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B0" w:rsidRPr="005568AB" w:rsidRDefault="00465311" w:rsidP="00465311">
      <w:pPr>
        <w:ind w:left="5664" w:right="-454" w:firstLine="708"/>
        <w:rPr>
          <w:b/>
          <w:i/>
          <w:sz w:val="20"/>
          <w:szCs w:val="20"/>
        </w:rPr>
      </w:pPr>
      <w:r w:rsidRPr="005568AB">
        <w:rPr>
          <w:b/>
          <w:i/>
          <w:sz w:val="20"/>
          <w:szCs w:val="20"/>
        </w:rPr>
        <w:t>KINNITATUD</w:t>
      </w:r>
    </w:p>
    <w:p w:rsidR="00465311" w:rsidRPr="005568AB" w:rsidRDefault="00465311" w:rsidP="00465311">
      <w:pPr>
        <w:ind w:left="5664" w:right="-454" w:firstLine="708"/>
        <w:rPr>
          <w:b/>
          <w:i/>
          <w:sz w:val="20"/>
          <w:szCs w:val="20"/>
        </w:rPr>
      </w:pPr>
      <w:r w:rsidRPr="005568AB">
        <w:rPr>
          <w:b/>
          <w:i/>
          <w:sz w:val="20"/>
          <w:szCs w:val="20"/>
        </w:rPr>
        <w:t xml:space="preserve">direktori </w:t>
      </w:r>
      <w:r w:rsidR="005568AB" w:rsidRPr="005568AB">
        <w:rPr>
          <w:b/>
          <w:i/>
          <w:sz w:val="20"/>
          <w:szCs w:val="20"/>
        </w:rPr>
        <w:t>09.01.2019</w:t>
      </w:r>
    </w:p>
    <w:p w:rsidR="00465311" w:rsidRPr="005568AB" w:rsidRDefault="00465311" w:rsidP="00465311">
      <w:pPr>
        <w:ind w:left="5664" w:right="-454" w:firstLine="708"/>
        <w:rPr>
          <w:b/>
          <w:i/>
          <w:sz w:val="20"/>
          <w:szCs w:val="20"/>
        </w:rPr>
      </w:pPr>
      <w:r w:rsidRPr="005568AB">
        <w:rPr>
          <w:b/>
          <w:i/>
          <w:sz w:val="20"/>
          <w:szCs w:val="20"/>
        </w:rPr>
        <w:t xml:space="preserve">käskkirjaga nr </w:t>
      </w:r>
      <w:r w:rsidR="005568AB" w:rsidRPr="005568AB">
        <w:rPr>
          <w:b/>
          <w:i/>
          <w:sz w:val="20"/>
          <w:szCs w:val="20"/>
        </w:rPr>
        <w:t>1-9/3</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bookmarkStart w:id="0" w:name="_GoBack"/>
      <w:bookmarkEnd w:id="0"/>
    </w:p>
    <w:p w:rsidR="00E93DB0" w:rsidRPr="006F3A98" w:rsidRDefault="00E93DB0" w:rsidP="00E93DB0">
      <w:pPr>
        <w:rPr>
          <w:b/>
        </w:rPr>
      </w:pPr>
    </w:p>
    <w:p w:rsidR="00E93DB0" w:rsidRDefault="00BB3045" w:rsidP="00E93DB0">
      <w:pPr>
        <w:rPr>
          <w:b/>
        </w:rPr>
      </w:pPr>
      <w:r>
        <w:rPr>
          <w:b/>
        </w:rPr>
        <w:t>MENÜÜ KOOSTAMINE JA KALKULATSIOON TOITLUSTUSES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Pr="006F3A98" w:rsidRDefault="00E93DB0" w:rsidP="00E93DB0">
      <w:pPr>
        <w:ind w:left="360"/>
        <w:rPr>
          <w:b/>
        </w:rPr>
      </w:pPr>
    </w:p>
    <w:p w:rsidR="00E93DB0" w:rsidRDefault="001F05E9" w:rsidP="00E93DB0">
      <w:r>
        <w:t>Majutamine ja toitlustamine</w:t>
      </w:r>
    </w:p>
    <w:p w:rsidR="001F05E9" w:rsidRPr="006F3A98" w:rsidRDefault="001F05E9"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1F05E9" w:rsidRPr="00695ABE" w:rsidRDefault="00F85E39" w:rsidP="001F05E9">
      <w:pPr>
        <w:widowControl w:val="0"/>
        <w:shd w:val="clear" w:color="auto" w:fill="FFFFFF"/>
        <w:spacing w:line="235" w:lineRule="auto"/>
      </w:pPr>
      <w:r w:rsidRPr="00F85E39">
        <w:t xml:space="preserve">Õppekava koostamise aluseks on </w:t>
      </w:r>
      <w:r w:rsidR="001F05E9">
        <w:t xml:space="preserve"> K</w:t>
      </w:r>
      <w:r w:rsidR="001F05E9" w:rsidRPr="00695ABE">
        <w:t>okk, EKR tase 4</w:t>
      </w:r>
    </w:p>
    <w:p w:rsidR="001F05E9" w:rsidRPr="00695ABE" w:rsidRDefault="001F05E9" w:rsidP="001F05E9">
      <w:pPr>
        <w:widowControl w:val="0"/>
        <w:shd w:val="clear" w:color="auto" w:fill="FFFFFF"/>
        <w:spacing w:line="235" w:lineRule="auto"/>
      </w:pPr>
      <w:r w:rsidRPr="00695ABE">
        <w:t xml:space="preserve">B.2.3 Menüü koostamine </w:t>
      </w:r>
    </w:p>
    <w:p w:rsidR="001C2F1D" w:rsidRDefault="001C2F1D"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E93DB0" w:rsidRDefault="0011070E" w:rsidP="00E93DB0">
      <w:r>
        <w:t xml:space="preserve">Maht: </w:t>
      </w:r>
      <w:r w:rsidR="00F85E39">
        <w:t>2</w:t>
      </w:r>
      <w:r w:rsidR="00170E26">
        <w:t>4</w:t>
      </w:r>
      <w:r>
        <w:t xml:space="preserve"> akadeemilist tundi, millest </w:t>
      </w:r>
      <w:r w:rsidR="00170E26">
        <w:t>8</w:t>
      </w:r>
      <w:r>
        <w:t xml:space="preserve"> </w:t>
      </w:r>
      <w:r w:rsidR="00AA6DCD">
        <w:t xml:space="preserve">tundi </w:t>
      </w:r>
      <w:r>
        <w:t xml:space="preserve">on </w:t>
      </w:r>
      <w:r w:rsidR="00FD458A">
        <w:t>auditoorne töö</w:t>
      </w:r>
      <w:r w:rsidR="00170E26">
        <w:t xml:space="preserve"> ja 16 praktilise töö tundi</w:t>
      </w:r>
      <w:r w:rsidR="00F064BC">
        <w:t>.</w:t>
      </w:r>
    </w:p>
    <w:p w:rsidR="00E93DB0" w:rsidRDefault="00E93DB0"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B40471" w:rsidRDefault="0003260F" w:rsidP="00600D62">
      <w:pPr>
        <w:rPr>
          <w:bCs/>
          <w:spacing w:val="-1"/>
        </w:rPr>
      </w:pPr>
      <w:r w:rsidRPr="00C73AB5">
        <w:rPr>
          <w:bCs/>
          <w:spacing w:val="-1"/>
        </w:rPr>
        <w:t>Koolitus viiakse läbi loenguruumis kus on õppetööks vajalik õppetehnika</w:t>
      </w:r>
      <w:r>
        <w:rPr>
          <w:bCs/>
          <w:spacing w:val="-1"/>
        </w:rPr>
        <w:t xml:space="preserve"> ja </w:t>
      </w:r>
      <w:r w:rsidRPr="00695ABE">
        <w:rPr>
          <w:bCs/>
          <w:spacing w:val="-1"/>
        </w:rPr>
        <w:t xml:space="preserve">arvutiklassis (20 </w:t>
      </w:r>
      <w:r>
        <w:rPr>
          <w:bCs/>
          <w:spacing w:val="-1"/>
        </w:rPr>
        <w:t>kohta).</w:t>
      </w:r>
    </w:p>
    <w:p w:rsidR="0003260F" w:rsidRDefault="0003260F" w:rsidP="00600D62"/>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03260F" w:rsidRDefault="0003260F" w:rsidP="0003260F">
      <w:pPr>
        <w:widowControl w:val="0"/>
        <w:shd w:val="clear" w:color="auto" w:fill="FFFFFF"/>
      </w:pPr>
      <w:r w:rsidRPr="004C5C6E">
        <w:t xml:space="preserve">Koolitus on </w:t>
      </w:r>
      <w:r>
        <w:t>mõeldud toitlustusega tegelevate ettevõtete töötajatele (kokad, abikokad, toitlustajad, lasteaedade ja hooldekodude majandusjuhatajad)</w:t>
      </w:r>
    </w:p>
    <w:p w:rsidR="0003260F" w:rsidRPr="00E16766" w:rsidRDefault="0003260F" w:rsidP="0003260F">
      <w:pPr>
        <w:widowControl w:val="0"/>
        <w:shd w:val="clear" w:color="auto" w:fill="FFFFFF"/>
      </w:pPr>
      <w:r w:rsidRPr="00E16766">
        <w:t>Programmi sihtrühm:</w:t>
      </w:r>
    </w:p>
    <w:p w:rsidR="0003260F" w:rsidRPr="00E16766" w:rsidRDefault="0003260F" w:rsidP="0003260F">
      <w:pPr>
        <w:widowControl w:val="0"/>
        <w:shd w:val="clear" w:color="auto" w:fill="FFFFFF"/>
      </w:pPr>
      <w:r w:rsidRPr="00E16766">
        <w:t>•</w:t>
      </w:r>
      <w:r w:rsidRPr="00E16766">
        <w:tab/>
        <w:t>erialase tasemehariduseta täiskasvanud</w:t>
      </w:r>
    </w:p>
    <w:p w:rsidR="0003260F" w:rsidRPr="00E16766" w:rsidRDefault="0003260F" w:rsidP="0003260F">
      <w:pPr>
        <w:widowControl w:val="0"/>
        <w:shd w:val="clear" w:color="auto" w:fill="FFFFFF"/>
      </w:pPr>
      <w:r w:rsidRPr="00E16766">
        <w:t>•           keskhariduseta täiskasvanud;</w:t>
      </w:r>
    </w:p>
    <w:p w:rsidR="0003260F" w:rsidRPr="004C5C6E" w:rsidRDefault="0003260F" w:rsidP="0003260F">
      <w:pPr>
        <w:widowControl w:val="0"/>
        <w:shd w:val="clear" w:color="auto" w:fill="FFFFFF"/>
      </w:pPr>
      <w:r w:rsidRPr="00E16766">
        <w:t>•</w:t>
      </w:r>
      <w:r w:rsidRPr="00E16766">
        <w:tab/>
        <w:t>aegunud oskustega tööealine elanikkond vanuses 50+.</w:t>
      </w:r>
    </w:p>
    <w:p w:rsidR="0003260F" w:rsidRDefault="0003260F" w:rsidP="0003260F">
      <w:pPr>
        <w:widowControl w:val="0"/>
        <w:shd w:val="clear" w:color="auto" w:fill="FFFFFF"/>
        <w:rPr>
          <w:b/>
        </w:rPr>
      </w:pPr>
      <w:r>
        <w:t>Grupi suurus: 12</w:t>
      </w:r>
    </w:p>
    <w:p w:rsidR="0003260F" w:rsidRDefault="0003260F" w:rsidP="0003260F">
      <w:pPr>
        <w:widowControl w:val="0"/>
        <w:shd w:val="clear" w:color="auto" w:fill="FFFFFF"/>
      </w:pPr>
      <w:r>
        <w:rPr>
          <w:b/>
        </w:rPr>
        <w:t>Õppe alustamise nõuded:</w:t>
      </w:r>
    </w:p>
    <w:p w:rsidR="001C2F1D" w:rsidRDefault="0003260F" w:rsidP="0003260F">
      <w:r>
        <w:t>E</w:t>
      </w:r>
      <w:r w:rsidRPr="00F573A6">
        <w:t>eldatakse toitlustusalaseid põhiteadmisi ja oskusi ning toitlustuses töötamise kogemust</w:t>
      </w:r>
      <w:r>
        <w:t xml:space="preserve"> ja </w:t>
      </w:r>
      <w:r w:rsidRPr="00695ABE">
        <w:t>arvuti kasutamise oskust (tabeltöötlus).</w:t>
      </w:r>
    </w:p>
    <w:p w:rsidR="0003260F" w:rsidRDefault="0003260F" w:rsidP="0003260F"/>
    <w:p w:rsidR="00E93DB0" w:rsidRDefault="00BC796E" w:rsidP="00E93DB0">
      <w:pPr>
        <w:rPr>
          <w:b/>
        </w:rPr>
      </w:pPr>
      <w:r>
        <w:rPr>
          <w:b/>
        </w:rPr>
        <w:t>7</w:t>
      </w:r>
      <w:r w:rsidR="00E93DB0" w:rsidRPr="006F3A98">
        <w:rPr>
          <w:b/>
        </w:rPr>
        <w:t xml:space="preserve">. </w:t>
      </w:r>
      <w:r>
        <w:rPr>
          <w:b/>
        </w:rPr>
        <w:t>EESMÄRK</w:t>
      </w:r>
    </w:p>
    <w:p w:rsidR="00E93DB0" w:rsidRDefault="00E93DB0" w:rsidP="00E93DB0">
      <w:pPr>
        <w:rPr>
          <w:b/>
        </w:rPr>
      </w:pPr>
    </w:p>
    <w:p w:rsidR="001C2F1D" w:rsidRDefault="0003260F" w:rsidP="00E93DB0">
      <w:r>
        <w:t>Nii toitlustusettevõtetes kui lasteasutustes ja hooldekodudes (kokad, abikokad, majandusjuhatajad) on töötajaid, kelle tööülesannete hulka kuulub kalkulatsioonide ja menüüde koostamine, kuid puudub erialane haridus. See koolitus on mõeldud neile täienduskoolituseks, toime tulemaks olemasoleval ametikohal.</w:t>
      </w:r>
    </w:p>
    <w:p w:rsidR="0003260F" w:rsidRDefault="0003260F" w:rsidP="00E93DB0"/>
    <w:p w:rsidR="00E93DB0" w:rsidRDefault="00D841E2" w:rsidP="00E93DB0">
      <w:pPr>
        <w:rPr>
          <w:b/>
        </w:rPr>
      </w:pPr>
      <w:r>
        <w:rPr>
          <w:b/>
        </w:rPr>
        <w:t>8</w:t>
      </w:r>
      <w:r w:rsidR="00E93DB0" w:rsidRPr="006F3A98">
        <w:rPr>
          <w:b/>
        </w:rPr>
        <w:t xml:space="preserve">. </w:t>
      </w:r>
      <w:r>
        <w:rPr>
          <w:b/>
        </w:rPr>
        <w:t>ÕPIVÄLJUNDID</w:t>
      </w:r>
    </w:p>
    <w:p w:rsidR="00FC0BA3" w:rsidRDefault="00FC0BA3" w:rsidP="00E93DB0">
      <w:pPr>
        <w:rPr>
          <w:b/>
        </w:rPr>
      </w:pPr>
    </w:p>
    <w:p w:rsidR="00BE6770" w:rsidRDefault="00BE6770" w:rsidP="00BE6770">
      <w:pPr>
        <w:pStyle w:val="Loendilik"/>
        <w:ind w:left="360"/>
      </w:pPr>
      <w:r>
        <w:t xml:space="preserve">Koolitusel osalenu: </w:t>
      </w:r>
    </w:p>
    <w:p w:rsidR="0003260F" w:rsidRPr="00695ABE" w:rsidRDefault="0003260F" w:rsidP="0003260F">
      <w:pPr>
        <w:widowControl w:val="0"/>
        <w:numPr>
          <w:ilvl w:val="0"/>
          <w:numId w:val="29"/>
        </w:numPr>
        <w:pBdr>
          <w:top w:val="nil"/>
          <w:left w:val="nil"/>
          <w:bottom w:val="nil"/>
          <w:right w:val="nil"/>
          <w:between w:val="nil"/>
        </w:pBdr>
        <w:shd w:val="clear" w:color="auto" w:fill="FFFFFF"/>
        <w:ind w:left="301" w:hanging="284"/>
      </w:pPr>
      <w:r w:rsidRPr="00695ABE">
        <w:lastRenderedPageBreak/>
        <w:t>koostab arvutil etteantud menüüdele tehnoloogilised kaardid</w:t>
      </w:r>
      <w:r>
        <w:t>;</w:t>
      </w:r>
    </w:p>
    <w:p w:rsidR="0003260F" w:rsidRPr="00695ABE" w:rsidRDefault="0003260F" w:rsidP="0003260F">
      <w:pPr>
        <w:widowControl w:val="0"/>
        <w:numPr>
          <w:ilvl w:val="0"/>
          <w:numId w:val="29"/>
        </w:numPr>
        <w:pBdr>
          <w:top w:val="nil"/>
          <w:left w:val="nil"/>
          <w:bottom w:val="nil"/>
          <w:right w:val="nil"/>
          <w:between w:val="nil"/>
        </w:pBdr>
        <w:shd w:val="clear" w:color="auto" w:fill="FFFFFF"/>
        <w:ind w:left="301" w:hanging="284"/>
      </w:pPr>
      <w:r w:rsidRPr="00695ABE">
        <w:t>teeb arvutil hinnaarvutusi ja arvutusi kalkulatsioonikaartidel</w:t>
      </w:r>
      <w:r>
        <w:t>;</w:t>
      </w:r>
    </w:p>
    <w:p w:rsidR="0003260F" w:rsidRPr="0003260F" w:rsidRDefault="0003260F" w:rsidP="0003260F">
      <w:pPr>
        <w:widowControl w:val="0"/>
        <w:numPr>
          <w:ilvl w:val="0"/>
          <w:numId w:val="29"/>
        </w:numPr>
        <w:pBdr>
          <w:top w:val="nil"/>
          <w:left w:val="nil"/>
          <w:bottom w:val="nil"/>
          <w:right w:val="nil"/>
          <w:between w:val="nil"/>
        </w:pBdr>
        <w:shd w:val="clear" w:color="auto" w:fill="FFFFFF"/>
        <w:ind w:left="301" w:hanging="284"/>
      </w:pPr>
      <w:r w:rsidRPr="00695ABE">
        <w:t>arvutab toiduainete vajadusi erinevate menüüde teostamiseks</w:t>
      </w:r>
      <w:r>
        <w:t>.</w:t>
      </w:r>
    </w:p>
    <w:p w:rsidR="0003260F" w:rsidRPr="00695ABE" w:rsidRDefault="0003260F" w:rsidP="0003260F">
      <w:pPr>
        <w:widowControl w:val="0"/>
        <w:pBdr>
          <w:top w:val="nil"/>
          <w:left w:val="nil"/>
          <w:bottom w:val="nil"/>
          <w:right w:val="nil"/>
          <w:between w:val="nil"/>
        </w:pBdr>
        <w:shd w:val="clear" w:color="auto" w:fill="FFFFFF"/>
        <w:ind w:left="301"/>
      </w:pPr>
    </w:p>
    <w:p w:rsidR="002B63F9" w:rsidRDefault="00E42DEF" w:rsidP="0003260F">
      <w:pPr>
        <w:pStyle w:val="Loendilik"/>
        <w:ind w:left="360"/>
        <w:rPr>
          <w:b/>
        </w:rPr>
      </w:pPr>
      <w:r w:rsidRPr="00E42DEF">
        <w:rPr>
          <w:b/>
        </w:rPr>
        <w:t>9. ÕPPE SISU</w:t>
      </w:r>
      <w:bookmarkStart w:id="1" w:name="_Toc131499204"/>
      <w:bookmarkStart w:id="2" w:name="_Toc131500090"/>
    </w:p>
    <w:p w:rsidR="00B5541A" w:rsidRDefault="00B5541A" w:rsidP="002B63F9">
      <w:pPr>
        <w:rPr>
          <w:b/>
        </w:rPr>
      </w:pPr>
    </w:p>
    <w:p w:rsidR="0003260F" w:rsidRPr="0003260F" w:rsidRDefault="0003260F" w:rsidP="0003260F">
      <w:r w:rsidRPr="0003260F">
        <w:rPr>
          <w:rStyle w:val="fontstyle01"/>
          <w:rFonts w:ascii="Times New Roman" w:hAnsi="Times New Roman"/>
          <w:sz w:val="24"/>
          <w:szCs w:val="24"/>
        </w:rPr>
        <w:t>1.Erinevat tüüpi menüüde koostamine, lähtudes ettevõtte eripärast ja sihtrühmast ning arvestades õigusaktide nõudeid ja riiklikult heakskiidetud toitumise ja toidusoovitusi ning toidutalumatusi ja toiduallergiaid;</w:t>
      </w:r>
      <w:r w:rsidRPr="0003260F">
        <w:br/>
      </w:r>
      <w:r w:rsidRPr="0003260F">
        <w:rPr>
          <w:rStyle w:val="fontstyle01"/>
          <w:rFonts w:ascii="Times New Roman" w:hAnsi="Times New Roman"/>
          <w:sz w:val="24"/>
          <w:szCs w:val="24"/>
        </w:rPr>
        <w:t>Menüüde koostamine ja kohandamine lasteaialastele, koolilastele, vanuritele, lähtudes õigusaktidest ja arvestades kliendi ealisi iseärasusi; -8 tundi</w:t>
      </w:r>
    </w:p>
    <w:p w:rsidR="0003260F" w:rsidRPr="0003260F" w:rsidRDefault="0003260F" w:rsidP="0003260F"/>
    <w:p w:rsidR="0003260F" w:rsidRPr="0003260F" w:rsidRDefault="0003260F" w:rsidP="0003260F">
      <w:r w:rsidRPr="0003260F">
        <w:t>2. Tabelarvutusprogrammi kasutamine igapäevaste tabelite koostamisel. Arvutiprogramm(id) köögiarvestuste pidamiseks. Toiduainete kaalu- ja mahuühikud, nende teisendamine.</w:t>
      </w:r>
    </w:p>
    <w:p w:rsidR="0003260F" w:rsidRPr="0003260F" w:rsidRDefault="0003260F" w:rsidP="0003260F">
      <w:r w:rsidRPr="0003260F">
        <w:t>Toiduainete bruto- ja netokaalud, väljatulek, kaonormide välja töötamine. Tooraine- ja hinnakalkulatsioonid toitlustusettevõttes; tooraine vajaduse ja toidu omahinna arvutamine. -8 tundi</w:t>
      </w:r>
    </w:p>
    <w:p w:rsidR="0003260F" w:rsidRPr="0003260F" w:rsidRDefault="0003260F" w:rsidP="0003260F"/>
    <w:p w:rsidR="0003260F" w:rsidRPr="0003260F" w:rsidRDefault="0003260F" w:rsidP="0003260F">
      <w:r w:rsidRPr="0003260F">
        <w:t xml:space="preserve">3. Tehnoloogilised kaardid ning nende koostamine. Kalkulatsioonikaardid. Toiduainete kulu arvestus (aruandlus toitlustusettevõttes). Hinnakujunduse alused toitlustusettevõttes. </w:t>
      </w:r>
    </w:p>
    <w:p w:rsidR="0003260F" w:rsidRPr="0003260F" w:rsidRDefault="0003260F" w:rsidP="0003260F">
      <w:r w:rsidRPr="0003260F">
        <w:t>Toiduainete omahinna arvutamine.  Müügihinna kujunemine.  -8 tundi</w:t>
      </w:r>
    </w:p>
    <w:p w:rsidR="007A6196" w:rsidRDefault="007A6196" w:rsidP="007A6196">
      <w:pPr>
        <w:pStyle w:val="Loendilik"/>
        <w:ind w:left="0"/>
      </w:pPr>
    </w:p>
    <w:p w:rsidR="00E93DB0" w:rsidRDefault="00F10FEB" w:rsidP="00126641">
      <w:pPr>
        <w:rPr>
          <w:b/>
        </w:rPr>
      </w:pPr>
      <w:r w:rsidRPr="00126641">
        <w:rPr>
          <w:b/>
        </w:rPr>
        <w:t>10</w:t>
      </w:r>
      <w:r w:rsidR="00E93DB0" w:rsidRPr="00126641">
        <w:rPr>
          <w:b/>
        </w:rPr>
        <w:t xml:space="preserve">. </w:t>
      </w:r>
      <w:bookmarkEnd w:id="1"/>
      <w:bookmarkEnd w:id="2"/>
      <w:r w:rsidR="00FC0BA3" w:rsidRPr="00126641">
        <w:rPr>
          <w:b/>
        </w:rPr>
        <w:t>ÕPPEMEETODID</w:t>
      </w:r>
      <w:r w:rsidR="00E93DB0" w:rsidRPr="00126641">
        <w:rPr>
          <w:b/>
        </w:rPr>
        <w:t xml:space="preserve"> </w:t>
      </w:r>
    </w:p>
    <w:p w:rsidR="00431E3B" w:rsidRPr="00126641" w:rsidRDefault="00431E3B" w:rsidP="00126641">
      <w:pPr>
        <w:rPr>
          <w:b/>
        </w:rPr>
      </w:pPr>
    </w:p>
    <w:p w:rsidR="002212EF" w:rsidRDefault="002212EF" w:rsidP="006008CA">
      <w:r>
        <w:t xml:space="preserve">Aktiivne loeng, </w:t>
      </w:r>
      <w:r w:rsidR="00600D62">
        <w:t xml:space="preserve">rühmatööd, </w:t>
      </w:r>
      <w:r w:rsidR="003B48BD">
        <w:t>praktilised</w:t>
      </w:r>
      <w:r w:rsidR="00600D62">
        <w:t xml:space="preserve"> </w:t>
      </w:r>
      <w:r w:rsidR="009B16D4">
        <w:t>situatsioonülesanded</w:t>
      </w:r>
      <w:r w:rsidR="00AD1179">
        <w:t>.</w:t>
      </w:r>
    </w:p>
    <w:p w:rsidR="00AD1179" w:rsidRDefault="00AD1179"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3" w:name="_Toc68934881"/>
      <w:bookmarkStart w:id="4" w:name="_Toc69365423"/>
      <w:bookmarkStart w:id="5" w:name="_Toc131493391"/>
      <w:bookmarkStart w:id="6" w:name="_Toc131495750"/>
      <w:bookmarkStart w:id="7" w:name="_Toc131498446"/>
      <w:bookmarkStart w:id="8" w:name="_Toc131498510"/>
      <w:bookmarkStart w:id="9" w:name="_Toc131498920"/>
      <w:bookmarkStart w:id="10" w:name="_Toc131499212"/>
      <w:bookmarkStart w:id="11"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3"/>
      <w:bookmarkEnd w:id="4"/>
      <w:bookmarkEnd w:id="5"/>
      <w:bookmarkEnd w:id="6"/>
      <w:bookmarkEnd w:id="7"/>
      <w:bookmarkEnd w:id="8"/>
      <w:bookmarkEnd w:id="9"/>
      <w:bookmarkEnd w:id="10"/>
      <w:bookmarkEnd w:id="11"/>
    </w:p>
    <w:p w:rsidR="00E93DB0" w:rsidRPr="00AD074A" w:rsidRDefault="00600D62" w:rsidP="00AD074A">
      <w:pPr>
        <w:pStyle w:val="Laad9"/>
        <w:numPr>
          <w:ilvl w:val="0"/>
          <w:numId w:val="0"/>
        </w:numPr>
        <w:spacing w:before="0"/>
        <w:rPr>
          <w:rFonts w:ascii="Times New Roman" w:hAnsi="Times New Roman" w:cs="Times New Roman"/>
          <w:b w:val="0"/>
          <w:sz w:val="24"/>
          <w:szCs w:val="24"/>
        </w:rPr>
      </w:pPr>
      <w:r>
        <w:rPr>
          <w:rFonts w:ascii="Times New Roman" w:hAnsi="Times New Roman" w:cs="Times New Roman"/>
          <w:b w:val="0"/>
          <w:sz w:val="24"/>
          <w:szCs w:val="24"/>
        </w:rPr>
        <w:t>Jaotusmaterjal kõikide teemade kohta</w:t>
      </w:r>
    </w:p>
    <w:p w:rsidR="00F10FEB" w:rsidRPr="00F10FEB" w:rsidRDefault="00F10FEB" w:rsidP="00E93DB0">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0B7CB6" w:rsidRDefault="000B7CB6" w:rsidP="000B7CB6">
      <w:pPr>
        <w:widowControl w:val="0"/>
        <w:shd w:val="clear" w:color="auto" w:fill="FFFFFF"/>
      </w:pPr>
      <w:r>
        <w:t>70% kontakttundides osalemine.</w:t>
      </w:r>
    </w:p>
    <w:p w:rsidR="000B7CB6" w:rsidRPr="0003191D" w:rsidRDefault="000B7CB6" w:rsidP="000B7CB6">
      <w:pPr>
        <w:autoSpaceDE w:val="0"/>
        <w:autoSpaceDN w:val="0"/>
        <w:adjustRightInd w:val="0"/>
        <w:spacing w:before="60"/>
      </w:pPr>
      <w:r>
        <w:t>Hindamisülesanne</w:t>
      </w:r>
      <w:r w:rsidRPr="0003191D">
        <w:t xml:space="preserve">:  </w:t>
      </w:r>
    </w:p>
    <w:p w:rsidR="00BE6770" w:rsidRDefault="000B7CB6" w:rsidP="000B7CB6">
      <w:r>
        <w:t>K</w:t>
      </w:r>
      <w:r w:rsidRPr="00817D87">
        <w:t xml:space="preserve">oostab </w:t>
      </w:r>
      <w:r>
        <w:t>elektrooniliselt etteantud</w:t>
      </w:r>
      <w:r w:rsidRPr="00817D87">
        <w:t xml:space="preserve"> toitude tehnoloogia- ja kalkulat</w:t>
      </w:r>
      <w:r>
        <w:t>sioonikaardid.</w:t>
      </w:r>
    </w:p>
    <w:p w:rsidR="000B7CB6" w:rsidRDefault="000B7CB6" w:rsidP="000B7CB6"/>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0B7CB6" w:rsidRDefault="000B7CB6" w:rsidP="00E93DB0">
      <w:pPr>
        <w:rPr>
          <w:b/>
        </w:rPr>
      </w:pPr>
    </w:p>
    <w:p w:rsidR="00EA72DC" w:rsidRPr="007A6196" w:rsidRDefault="000B7CB6" w:rsidP="009B16D4">
      <w:r>
        <w:t xml:space="preserve">Maret </w:t>
      </w:r>
      <w:proofErr w:type="spellStart"/>
      <w:r>
        <w:t>Õunpuu</w:t>
      </w:r>
      <w:proofErr w:type="spellEnd"/>
      <w:r>
        <w:t>, täiskasvanute koolitaja tase 7. Omab</w:t>
      </w:r>
      <w:r w:rsidRPr="00272732">
        <w:t xml:space="preserve"> toitlustusalast kõrgharidust</w:t>
      </w:r>
      <w:r>
        <w:t xml:space="preserve">, </w:t>
      </w:r>
      <w:r w:rsidRPr="00272732">
        <w:t>pikaajal</w:t>
      </w:r>
      <w:r>
        <w:t xml:space="preserve">ist toitlustusala spetsialisti ja </w:t>
      </w:r>
      <w:r w:rsidRPr="00272732">
        <w:t xml:space="preserve">konsultandi kogemust.  </w:t>
      </w:r>
      <w:r w:rsidR="009B16D4" w:rsidRPr="00C842A7">
        <w:t>Psühholoogiline nõustamine ja täiskasvanute vabahariduslikud koolitused.</w:t>
      </w:r>
    </w:p>
    <w:sectPr w:rsidR="00EA72DC" w:rsidRPr="007A6196"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B6"/>
    <w:multiLevelType w:val="hybridMultilevel"/>
    <w:tmpl w:val="4D922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FA7488"/>
    <w:multiLevelType w:val="hybridMultilevel"/>
    <w:tmpl w:val="BFD26A3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13503D"/>
    <w:multiLevelType w:val="hybridMultilevel"/>
    <w:tmpl w:val="F3165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902095"/>
    <w:multiLevelType w:val="hybridMultilevel"/>
    <w:tmpl w:val="4F0614A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5" w15:restartNumberingAfterBreak="0">
    <w:nsid w:val="125A2D5A"/>
    <w:multiLevelType w:val="hybridMultilevel"/>
    <w:tmpl w:val="11424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09751F"/>
    <w:multiLevelType w:val="hybridMultilevel"/>
    <w:tmpl w:val="DA00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C02AD3"/>
    <w:multiLevelType w:val="hybridMultilevel"/>
    <w:tmpl w:val="4F480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774293"/>
    <w:multiLevelType w:val="hybridMultilevel"/>
    <w:tmpl w:val="7B607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F350AC"/>
    <w:multiLevelType w:val="hybridMultilevel"/>
    <w:tmpl w:val="ED2A024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7826368"/>
    <w:multiLevelType w:val="hybridMultilevel"/>
    <w:tmpl w:val="3FE6E7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B2E3373"/>
    <w:multiLevelType w:val="hybridMultilevel"/>
    <w:tmpl w:val="1B0865BC"/>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2" w15:restartNumberingAfterBreak="0">
    <w:nsid w:val="2D6E0BF4"/>
    <w:multiLevelType w:val="hybridMultilevel"/>
    <w:tmpl w:val="8D0217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43176B8"/>
    <w:multiLevelType w:val="hybridMultilevel"/>
    <w:tmpl w:val="954043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623FEF"/>
    <w:multiLevelType w:val="hybridMultilevel"/>
    <w:tmpl w:val="02AE3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EBB4000"/>
    <w:multiLevelType w:val="hybridMultilevel"/>
    <w:tmpl w:val="23143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17024FD"/>
    <w:multiLevelType w:val="hybridMultilevel"/>
    <w:tmpl w:val="01B281EE"/>
    <w:lvl w:ilvl="0" w:tplc="682001A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3573134"/>
    <w:multiLevelType w:val="hybridMultilevel"/>
    <w:tmpl w:val="FF6EB94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E140F4C"/>
    <w:multiLevelType w:val="hybridMultilevel"/>
    <w:tmpl w:val="02F81CA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 w15:restartNumberingAfterBreak="0">
    <w:nsid w:val="57453B85"/>
    <w:multiLevelType w:val="hybridMultilevel"/>
    <w:tmpl w:val="2D80F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9A25AC8"/>
    <w:multiLevelType w:val="multilevel"/>
    <w:tmpl w:val="7E96B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9AC6F67"/>
    <w:multiLevelType w:val="hybridMultilevel"/>
    <w:tmpl w:val="20804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B837C31"/>
    <w:multiLevelType w:val="hybridMultilevel"/>
    <w:tmpl w:val="5C8266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5FE93D99"/>
    <w:multiLevelType w:val="hybridMultilevel"/>
    <w:tmpl w:val="B0D43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6D83F77"/>
    <w:multiLevelType w:val="hybridMultilevel"/>
    <w:tmpl w:val="E1041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8555979"/>
    <w:multiLevelType w:val="hybridMultilevel"/>
    <w:tmpl w:val="44643766"/>
    <w:lvl w:ilvl="0" w:tplc="04250001">
      <w:start w:val="1"/>
      <w:numFmt w:val="bullet"/>
      <w:lvlText w:val=""/>
      <w:lvlJc w:val="left"/>
      <w:pPr>
        <w:ind w:left="720" w:hanging="360"/>
      </w:pPr>
      <w:rPr>
        <w:rFonts w:ascii="Symbol" w:hAnsi="Symbol" w:hint="default"/>
      </w:rPr>
    </w:lvl>
    <w:lvl w:ilvl="1" w:tplc="B28884F4">
      <w:numFmt w:val="bullet"/>
      <w:lvlText w:val="•"/>
      <w:lvlJc w:val="left"/>
      <w:pPr>
        <w:ind w:left="1785" w:hanging="70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C0D7183"/>
    <w:multiLevelType w:val="hybridMultilevel"/>
    <w:tmpl w:val="0F4A04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8" w15:restartNumberingAfterBreak="0">
    <w:nsid w:val="732C3304"/>
    <w:multiLevelType w:val="hybridMultilevel"/>
    <w:tmpl w:val="B49661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21"/>
  </w:num>
  <w:num w:numId="4">
    <w:abstractNumId w:val="10"/>
  </w:num>
  <w:num w:numId="5">
    <w:abstractNumId w:val="8"/>
  </w:num>
  <w:num w:numId="6">
    <w:abstractNumId w:val="3"/>
  </w:num>
  <w:num w:numId="7">
    <w:abstractNumId w:val="6"/>
  </w:num>
  <w:num w:numId="8">
    <w:abstractNumId w:val="22"/>
  </w:num>
  <w:num w:numId="9">
    <w:abstractNumId w:val="20"/>
  </w:num>
  <w:num w:numId="10">
    <w:abstractNumId w:val="27"/>
  </w:num>
  <w:num w:numId="11">
    <w:abstractNumId w:val="15"/>
  </w:num>
  <w:num w:numId="12">
    <w:abstractNumId w:val="4"/>
  </w:num>
  <w:num w:numId="13">
    <w:abstractNumId w:val="1"/>
  </w:num>
  <w:num w:numId="14">
    <w:abstractNumId w:val="25"/>
  </w:num>
  <w:num w:numId="15">
    <w:abstractNumId w:val="17"/>
  </w:num>
  <w:num w:numId="16">
    <w:abstractNumId w:val="7"/>
  </w:num>
  <w:num w:numId="17">
    <w:abstractNumId w:val="19"/>
  </w:num>
  <w:num w:numId="18">
    <w:abstractNumId w:val="5"/>
  </w:num>
  <w:num w:numId="19">
    <w:abstractNumId w:val="26"/>
  </w:num>
  <w:num w:numId="20">
    <w:abstractNumId w:val="16"/>
  </w:num>
  <w:num w:numId="21">
    <w:abstractNumId w:val="0"/>
  </w:num>
  <w:num w:numId="22">
    <w:abstractNumId w:val="28"/>
  </w:num>
  <w:num w:numId="23">
    <w:abstractNumId w:val="11"/>
  </w:num>
  <w:num w:numId="24">
    <w:abstractNumId w:val="12"/>
  </w:num>
  <w:num w:numId="25">
    <w:abstractNumId w:val="24"/>
  </w:num>
  <w:num w:numId="26">
    <w:abstractNumId w:val="23"/>
  </w:num>
  <w:num w:numId="27">
    <w:abstractNumId w:val="18"/>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0"/>
    <w:rsid w:val="000109AA"/>
    <w:rsid w:val="000142DC"/>
    <w:rsid w:val="0003260F"/>
    <w:rsid w:val="000406F7"/>
    <w:rsid w:val="00063933"/>
    <w:rsid w:val="00071B27"/>
    <w:rsid w:val="00086416"/>
    <w:rsid w:val="000B3C8A"/>
    <w:rsid w:val="000B485B"/>
    <w:rsid w:val="000B7CB6"/>
    <w:rsid w:val="000E0B51"/>
    <w:rsid w:val="00100AAC"/>
    <w:rsid w:val="00101DD6"/>
    <w:rsid w:val="0011070E"/>
    <w:rsid w:val="00116C25"/>
    <w:rsid w:val="00117B74"/>
    <w:rsid w:val="00126641"/>
    <w:rsid w:val="0012718B"/>
    <w:rsid w:val="00154F09"/>
    <w:rsid w:val="00155504"/>
    <w:rsid w:val="00170E26"/>
    <w:rsid w:val="0018030F"/>
    <w:rsid w:val="001C2F1D"/>
    <w:rsid w:val="001C52E8"/>
    <w:rsid w:val="001E6054"/>
    <w:rsid w:val="001F05E9"/>
    <w:rsid w:val="001F7993"/>
    <w:rsid w:val="002015C7"/>
    <w:rsid w:val="002212EF"/>
    <w:rsid w:val="002454A3"/>
    <w:rsid w:val="00251D8B"/>
    <w:rsid w:val="0025254B"/>
    <w:rsid w:val="00275376"/>
    <w:rsid w:val="0028185D"/>
    <w:rsid w:val="002A082D"/>
    <w:rsid w:val="002A3430"/>
    <w:rsid w:val="002B29C1"/>
    <w:rsid w:val="002B63F9"/>
    <w:rsid w:val="002F5669"/>
    <w:rsid w:val="002F6C4B"/>
    <w:rsid w:val="00311F24"/>
    <w:rsid w:val="003232F9"/>
    <w:rsid w:val="003517CC"/>
    <w:rsid w:val="00351FC6"/>
    <w:rsid w:val="003B48BD"/>
    <w:rsid w:val="003C50FF"/>
    <w:rsid w:val="003F33C7"/>
    <w:rsid w:val="00411E65"/>
    <w:rsid w:val="00420F11"/>
    <w:rsid w:val="00431E3B"/>
    <w:rsid w:val="00461ABD"/>
    <w:rsid w:val="00465311"/>
    <w:rsid w:val="004A02A3"/>
    <w:rsid w:val="004A7C9D"/>
    <w:rsid w:val="00516297"/>
    <w:rsid w:val="005246D9"/>
    <w:rsid w:val="005339F9"/>
    <w:rsid w:val="0053799F"/>
    <w:rsid w:val="005568AB"/>
    <w:rsid w:val="005E21D1"/>
    <w:rsid w:val="005F2994"/>
    <w:rsid w:val="005F2AE9"/>
    <w:rsid w:val="006008CA"/>
    <w:rsid w:val="00600D62"/>
    <w:rsid w:val="0061339C"/>
    <w:rsid w:val="0067451F"/>
    <w:rsid w:val="0068677A"/>
    <w:rsid w:val="006872E0"/>
    <w:rsid w:val="006E0353"/>
    <w:rsid w:val="006F021B"/>
    <w:rsid w:val="007017FE"/>
    <w:rsid w:val="0071154D"/>
    <w:rsid w:val="007302C6"/>
    <w:rsid w:val="00745651"/>
    <w:rsid w:val="00745E82"/>
    <w:rsid w:val="00760801"/>
    <w:rsid w:val="00775385"/>
    <w:rsid w:val="00781BF8"/>
    <w:rsid w:val="00786621"/>
    <w:rsid w:val="007A6196"/>
    <w:rsid w:val="007A7AA8"/>
    <w:rsid w:val="007C5893"/>
    <w:rsid w:val="0082678F"/>
    <w:rsid w:val="008417E9"/>
    <w:rsid w:val="008B1377"/>
    <w:rsid w:val="008D08ED"/>
    <w:rsid w:val="008D0EB0"/>
    <w:rsid w:val="008D3E73"/>
    <w:rsid w:val="008F41E4"/>
    <w:rsid w:val="00922960"/>
    <w:rsid w:val="0092367F"/>
    <w:rsid w:val="009309B2"/>
    <w:rsid w:val="009400D3"/>
    <w:rsid w:val="00943FAC"/>
    <w:rsid w:val="00956CFD"/>
    <w:rsid w:val="00972DAA"/>
    <w:rsid w:val="00977E94"/>
    <w:rsid w:val="00990F69"/>
    <w:rsid w:val="00996815"/>
    <w:rsid w:val="009B16D4"/>
    <w:rsid w:val="009C030E"/>
    <w:rsid w:val="009C189F"/>
    <w:rsid w:val="009C2A35"/>
    <w:rsid w:val="009F3FBD"/>
    <w:rsid w:val="00A266C2"/>
    <w:rsid w:val="00A348D4"/>
    <w:rsid w:val="00A65F0D"/>
    <w:rsid w:val="00A72F17"/>
    <w:rsid w:val="00A9064D"/>
    <w:rsid w:val="00AA6DCD"/>
    <w:rsid w:val="00AB07B4"/>
    <w:rsid w:val="00AB281C"/>
    <w:rsid w:val="00AC0A17"/>
    <w:rsid w:val="00AD074A"/>
    <w:rsid w:val="00AD1179"/>
    <w:rsid w:val="00AE257B"/>
    <w:rsid w:val="00B05F57"/>
    <w:rsid w:val="00B40471"/>
    <w:rsid w:val="00B5541A"/>
    <w:rsid w:val="00B652FB"/>
    <w:rsid w:val="00BA4EFC"/>
    <w:rsid w:val="00BB3045"/>
    <w:rsid w:val="00BC796E"/>
    <w:rsid w:val="00BE6770"/>
    <w:rsid w:val="00C9636F"/>
    <w:rsid w:val="00CB7087"/>
    <w:rsid w:val="00CC1099"/>
    <w:rsid w:val="00D36A71"/>
    <w:rsid w:val="00D36DD8"/>
    <w:rsid w:val="00D50115"/>
    <w:rsid w:val="00D5187E"/>
    <w:rsid w:val="00D60CAC"/>
    <w:rsid w:val="00D723D0"/>
    <w:rsid w:val="00D841E2"/>
    <w:rsid w:val="00D92829"/>
    <w:rsid w:val="00D9456F"/>
    <w:rsid w:val="00DB6334"/>
    <w:rsid w:val="00DD3F0A"/>
    <w:rsid w:val="00DD44AE"/>
    <w:rsid w:val="00DE7ED7"/>
    <w:rsid w:val="00DF61A3"/>
    <w:rsid w:val="00E169FE"/>
    <w:rsid w:val="00E33095"/>
    <w:rsid w:val="00E36377"/>
    <w:rsid w:val="00E41515"/>
    <w:rsid w:val="00E42DEF"/>
    <w:rsid w:val="00E65079"/>
    <w:rsid w:val="00E671DA"/>
    <w:rsid w:val="00E93DB0"/>
    <w:rsid w:val="00EA72DC"/>
    <w:rsid w:val="00EB0FC4"/>
    <w:rsid w:val="00EC1CF1"/>
    <w:rsid w:val="00EF12FA"/>
    <w:rsid w:val="00F064BC"/>
    <w:rsid w:val="00F0755C"/>
    <w:rsid w:val="00F10FEB"/>
    <w:rsid w:val="00F17854"/>
    <w:rsid w:val="00F60B34"/>
    <w:rsid w:val="00F63285"/>
    <w:rsid w:val="00F85E39"/>
    <w:rsid w:val="00F96BEF"/>
    <w:rsid w:val="00FC0BA3"/>
    <w:rsid w:val="00FC4CE2"/>
    <w:rsid w:val="00FD458A"/>
    <w:rsid w:val="00FE0C70"/>
    <w:rsid w:val="00FE3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2B5"/>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character" w:customStyle="1" w:styleId="fontstyle01">
    <w:name w:val="fontstyle01"/>
    <w:basedOn w:val="Liguvaikefont"/>
    <w:rsid w:val="0003260F"/>
    <w:rPr>
      <w:rFonts w:ascii="FreeSans" w:hAnsi="Free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22E2-34FC-4C69-B903-4FE1E2DF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2889</Characters>
  <Application>Microsoft Office Word</Application>
  <DocSecurity>0</DocSecurity>
  <Lines>24</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Kerli Kelder</cp:lastModifiedBy>
  <cp:revision>2</cp:revision>
  <cp:lastPrinted>2015-03-05T09:41:00Z</cp:lastPrinted>
  <dcterms:created xsi:type="dcterms:W3CDTF">2019-01-09T14:35:00Z</dcterms:created>
  <dcterms:modified xsi:type="dcterms:W3CDTF">2019-01-09T14:35:00Z</dcterms:modified>
</cp:coreProperties>
</file>