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2B7C" w:rsidRPr="002F059A" w:rsidRDefault="00252B7C" w:rsidP="00EA6CEF">
      <w:pPr>
        <w:spacing w:before="0" w:after="0" w:line="240" w:lineRule="auto"/>
        <w:jc w:val="right"/>
        <w:rPr>
          <w:rFonts w:ascii="Cambria" w:eastAsia="Cambria" w:hAnsi="Cambria" w:cs="Cambria"/>
          <w:b/>
          <w:bCs/>
          <w:i/>
          <w:iCs/>
          <w:sz w:val="16"/>
          <w:szCs w:val="16"/>
        </w:rPr>
      </w:pPr>
      <w:r>
        <w:rPr>
          <w:rFonts w:ascii="Cambria" w:eastAsia="Cambria" w:hAnsi="Cambria" w:cs="Cambria"/>
          <w:b/>
          <w:bCs/>
          <w:i/>
          <w:iCs/>
          <w:sz w:val="16"/>
          <w:szCs w:val="16"/>
        </w:rPr>
        <w:t>Lisa 1</w:t>
      </w:r>
    </w:p>
    <w:p w:rsidR="00252B7C" w:rsidRPr="002F059A" w:rsidRDefault="00252B7C" w:rsidP="00EA6CEF">
      <w:pPr>
        <w:spacing w:before="0" w:after="0" w:line="240" w:lineRule="auto"/>
        <w:jc w:val="right"/>
        <w:rPr>
          <w:rFonts w:ascii="Cambria" w:eastAsia="Cambria" w:hAnsi="Cambria" w:cs="Cambria"/>
          <w:b/>
          <w:bCs/>
          <w:i/>
          <w:iCs/>
          <w:sz w:val="16"/>
          <w:szCs w:val="16"/>
        </w:rPr>
      </w:pPr>
    </w:p>
    <w:p w:rsidR="00252B7C" w:rsidRPr="002F059A" w:rsidRDefault="00252B7C" w:rsidP="00EA6CEF">
      <w:pPr>
        <w:spacing w:before="0" w:after="0" w:line="240" w:lineRule="auto"/>
        <w:jc w:val="right"/>
        <w:rPr>
          <w:rFonts w:ascii="Cambria" w:eastAsia="Cambria" w:hAnsi="Cambria" w:cs="Cambria"/>
          <w:b/>
          <w:bCs/>
          <w:i/>
          <w:iCs/>
          <w:sz w:val="16"/>
          <w:szCs w:val="16"/>
        </w:rPr>
      </w:pPr>
      <w:r w:rsidRPr="002F059A">
        <w:rPr>
          <w:rFonts w:ascii="Cambria" w:eastAsia="Cambria" w:hAnsi="Cambria" w:cs="Cambria"/>
          <w:b/>
          <w:bCs/>
          <w:i/>
          <w:iCs/>
          <w:sz w:val="16"/>
          <w:szCs w:val="16"/>
        </w:rPr>
        <w:t>KOOSKÕLASTATUD</w:t>
      </w:r>
    </w:p>
    <w:p w:rsidR="00252B7C" w:rsidRPr="002F059A" w:rsidRDefault="00252B7C" w:rsidP="00EA6CEF">
      <w:pPr>
        <w:spacing w:before="0" w:after="0" w:line="240" w:lineRule="auto"/>
        <w:jc w:val="right"/>
        <w:rPr>
          <w:rFonts w:ascii="Cambria" w:eastAsia="Cambria" w:hAnsi="Cambria" w:cs="Cambria"/>
          <w:b/>
          <w:bCs/>
          <w:i/>
          <w:iCs/>
          <w:sz w:val="16"/>
          <w:szCs w:val="16"/>
        </w:rPr>
      </w:pPr>
      <w:r>
        <w:rPr>
          <w:rFonts w:ascii="Cambria" w:eastAsia="Cambria" w:hAnsi="Cambria" w:cs="Cambria"/>
          <w:b/>
          <w:bCs/>
          <w:i/>
          <w:iCs/>
          <w:sz w:val="16"/>
          <w:szCs w:val="16"/>
        </w:rPr>
        <w:t>kooli nõukogu poolt 25.05.2020</w:t>
      </w:r>
    </w:p>
    <w:p w:rsidR="00252B7C" w:rsidRDefault="00252B7C" w:rsidP="00EA6CEF">
      <w:pPr>
        <w:spacing w:before="0" w:after="0" w:line="240" w:lineRule="auto"/>
        <w:jc w:val="right"/>
        <w:rPr>
          <w:rFonts w:ascii="Cambria" w:eastAsia="Cambria" w:hAnsi="Cambria" w:cs="Cambria"/>
          <w:b/>
          <w:bCs/>
          <w:i/>
          <w:iCs/>
          <w:sz w:val="16"/>
          <w:szCs w:val="16"/>
        </w:rPr>
      </w:pPr>
      <w:r w:rsidRPr="002F059A">
        <w:rPr>
          <w:rFonts w:ascii="Cambria" w:eastAsia="Cambria" w:hAnsi="Cambria" w:cs="Cambria"/>
          <w:b/>
          <w:bCs/>
          <w:i/>
          <w:iCs/>
          <w:sz w:val="16"/>
          <w:szCs w:val="16"/>
        </w:rPr>
        <w:t>protokoll nr</w:t>
      </w:r>
      <w:r>
        <w:rPr>
          <w:rFonts w:ascii="Cambria" w:eastAsia="Cambria" w:hAnsi="Cambria" w:cs="Cambria"/>
          <w:b/>
          <w:bCs/>
          <w:i/>
          <w:iCs/>
          <w:sz w:val="16"/>
          <w:szCs w:val="16"/>
        </w:rPr>
        <w:t xml:space="preserve"> 1-2/</w:t>
      </w:r>
      <w:r w:rsidR="00A22C60">
        <w:rPr>
          <w:rFonts w:ascii="Cambria" w:eastAsia="Cambria" w:hAnsi="Cambria" w:cs="Cambria"/>
          <w:b/>
          <w:bCs/>
          <w:i/>
          <w:iCs/>
          <w:sz w:val="16"/>
          <w:szCs w:val="16"/>
        </w:rPr>
        <w:t>18</w:t>
      </w:r>
    </w:p>
    <w:p w:rsidR="00A22C60" w:rsidRDefault="00A22C60" w:rsidP="00EA6CEF">
      <w:pPr>
        <w:spacing w:before="0" w:after="0" w:line="240" w:lineRule="auto"/>
        <w:jc w:val="right"/>
        <w:rPr>
          <w:rFonts w:ascii="Cambria" w:eastAsia="Cambria" w:hAnsi="Cambria" w:cs="Cambria"/>
          <w:b/>
          <w:bCs/>
          <w:i/>
          <w:iCs/>
          <w:sz w:val="16"/>
          <w:szCs w:val="16"/>
        </w:rPr>
      </w:pPr>
    </w:p>
    <w:p w:rsidR="00A22C60" w:rsidRDefault="00A22C60" w:rsidP="00EA6CEF">
      <w:pPr>
        <w:spacing w:before="0" w:after="0" w:line="240" w:lineRule="auto"/>
        <w:jc w:val="right"/>
        <w:rPr>
          <w:rFonts w:ascii="Cambria" w:eastAsia="Cambria" w:hAnsi="Cambria" w:cs="Cambria"/>
          <w:b/>
          <w:bCs/>
          <w:i/>
          <w:iCs/>
          <w:sz w:val="16"/>
          <w:szCs w:val="16"/>
        </w:rPr>
      </w:pPr>
      <w:r>
        <w:rPr>
          <w:rFonts w:ascii="Cambria" w:eastAsia="Cambria" w:hAnsi="Cambria" w:cs="Cambria"/>
          <w:b/>
          <w:bCs/>
          <w:i/>
          <w:iCs/>
          <w:sz w:val="16"/>
          <w:szCs w:val="16"/>
        </w:rPr>
        <w:t xml:space="preserve">KINNITATUD </w:t>
      </w:r>
    </w:p>
    <w:p w:rsidR="00A22C60" w:rsidRDefault="00A22C60" w:rsidP="00EA6CEF">
      <w:pPr>
        <w:spacing w:before="0" w:after="0" w:line="240" w:lineRule="auto"/>
        <w:jc w:val="right"/>
        <w:rPr>
          <w:rFonts w:ascii="Cambria" w:eastAsia="Cambria" w:hAnsi="Cambria" w:cs="Cambria"/>
          <w:b/>
          <w:bCs/>
          <w:i/>
          <w:iCs/>
          <w:sz w:val="16"/>
          <w:szCs w:val="16"/>
        </w:rPr>
      </w:pPr>
      <w:r>
        <w:rPr>
          <w:rFonts w:ascii="Cambria" w:eastAsia="Cambria" w:hAnsi="Cambria" w:cs="Cambria"/>
          <w:b/>
          <w:bCs/>
          <w:i/>
          <w:iCs/>
          <w:sz w:val="16"/>
          <w:szCs w:val="16"/>
        </w:rPr>
        <w:t>direktori 25.05.2020</w:t>
      </w:r>
    </w:p>
    <w:p w:rsidR="00A22C60" w:rsidRPr="002F059A" w:rsidRDefault="00A22C60" w:rsidP="00EA6CEF">
      <w:pPr>
        <w:spacing w:before="0" w:after="0" w:line="240" w:lineRule="auto"/>
        <w:jc w:val="right"/>
        <w:rPr>
          <w:rFonts w:ascii="Cambria" w:eastAsia="Cambria" w:hAnsi="Cambria" w:cs="Cambria"/>
          <w:b/>
          <w:bCs/>
          <w:i/>
          <w:iCs/>
          <w:sz w:val="16"/>
          <w:szCs w:val="16"/>
        </w:rPr>
      </w:pPr>
      <w:r>
        <w:rPr>
          <w:rFonts w:ascii="Cambria" w:eastAsia="Cambria" w:hAnsi="Cambria" w:cs="Cambria"/>
          <w:b/>
          <w:bCs/>
          <w:i/>
          <w:iCs/>
          <w:sz w:val="16"/>
          <w:szCs w:val="16"/>
        </w:rPr>
        <w:t>käskkirjaga nr 1-9/15</w:t>
      </w:r>
    </w:p>
    <w:p w:rsidR="00A22C60" w:rsidRPr="002F059A" w:rsidRDefault="00A22C60" w:rsidP="00EA6CEF">
      <w:pPr>
        <w:spacing w:before="0" w:after="0" w:line="240" w:lineRule="auto"/>
        <w:jc w:val="right"/>
        <w:rPr>
          <w:rFonts w:ascii="Cambria" w:eastAsia="Cambria" w:hAnsi="Cambria" w:cs="Cambria"/>
          <w:b/>
          <w:bCs/>
          <w:i/>
          <w:iCs/>
          <w:sz w:val="16"/>
          <w:szCs w:val="16"/>
        </w:rPr>
      </w:pPr>
    </w:p>
    <w:p w:rsidR="00252B7C" w:rsidRDefault="00252B7C" w:rsidP="00EA6CEF">
      <w:pPr>
        <w:spacing w:line="240" w:lineRule="auto"/>
        <w:jc w:val="center"/>
      </w:pPr>
    </w:p>
    <w:p w:rsidR="00252B7C" w:rsidRDefault="00252B7C" w:rsidP="00EA6CEF">
      <w:pPr>
        <w:spacing w:line="240" w:lineRule="auto"/>
        <w:jc w:val="center"/>
      </w:pPr>
    </w:p>
    <w:p w:rsidR="00252B7C" w:rsidRDefault="00252B7C" w:rsidP="00EA6CEF">
      <w:pPr>
        <w:spacing w:line="240" w:lineRule="auto"/>
        <w:jc w:val="center"/>
      </w:pPr>
    </w:p>
    <w:p w:rsidR="00252B7C" w:rsidRDefault="00252B7C" w:rsidP="00EA6CEF">
      <w:pPr>
        <w:spacing w:line="240" w:lineRule="auto"/>
        <w:jc w:val="center"/>
      </w:pPr>
    </w:p>
    <w:p w:rsidR="00252B7C" w:rsidRDefault="00252B7C" w:rsidP="00EA6CEF">
      <w:pPr>
        <w:spacing w:before="0" w:after="200" w:line="240" w:lineRule="auto"/>
        <w:rPr>
          <w:rFonts w:ascii="Cambria" w:hAnsi="Cambria"/>
          <w:b/>
          <w:color w:val="2F5496" w:themeColor="accent1" w:themeShade="BF"/>
          <w:sz w:val="32"/>
          <w:szCs w:val="20"/>
        </w:rPr>
      </w:pPr>
    </w:p>
    <w:p w:rsidR="00252B7C" w:rsidRDefault="00252B7C" w:rsidP="00EA6CEF">
      <w:pPr>
        <w:spacing w:before="0" w:after="200" w:line="240" w:lineRule="auto"/>
        <w:rPr>
          <w:rFonts w:ascii="Cambria" w:hAnsi="Cambria"/>
          <w:b/>
          <w:color w:val="2F5496" w:themeColor="accent1" w:themeShade="BF"/>
          <w:sz w:val="32"/>
          <w:szCs w:val="20"/>
        </w:rPr>
      </w:pPr>
    </w:p>
    <w:p w:rsidR="00252B7C" w:rsidRPr="00252B7C" w:rsidRDefault="00252B7C" w:rsidP="00EA6CEF">
      <w:pPr>
        <w:spacing w:before="0" w:after="200" w:line="240" w:lineRule="auto"/>
        <w:rPr>
          <w:rFonts w:ascii="Cambria" w:hAnsi="Cambria"/>
          <w:b/>
          <w:color w:val="2F5496" w:themeColor="accent1" w:themeShade="BF"/>
          <w:sz w:val="32"/>
          <w:szCs w:val="20"/>
        </w:rPr>
      </w:pPr>
    </w:p>
    <w:p w:rsidR="00252B7C" w:rsidRPr="00252B7C" w:rsidRDefault="00252B7C" w:rsidP="00EA6CEF">
      <w:pPr>
        <w:spacing w:before="0" w:after="200" w:line="240" w:lineRule="auto"/>
        <w:jc w:val="center"/>
        <w:rPr>
          <w:rFonts w:ascii="Cambria" w:hAnsi="Cambria"/>
          <w:b/>
          <w:color w:val="2F5496" w:themeColor="accent1" w:themeShade="BF"/>
          <w:sz w:val="32"/>
          <w:szCs w:val="20"/>
        </w:rPr>
      </w:pPr>
    </w:p>
    <w:p w:rsidR="00252B7C" w:rsidRPr="00252B7C" w:rsidRDefault="00252B7C" w:rsidP="00EA6CEF">
      <w:pPr>
        <w:spacing w:line="240" w:lineRule="auto"/>
        <w:jc w:val="center"/>
        <w:rPr>
          <w:rFonts w:ascii="Cambria" w:hAnsi="Cambria"/>
          <w:sz w:val="32"/>
          <w:szCs w:val="32"/>
        </w:rPr>
      </w:pPr>
      <w:r w:rsidRPr="00252B7C">
        <w:rPr>
          <w:rFonts w:ascii="Cambria" w:hAnsi="Cambria"/>
          <w:sz w:val="32"/>
          <w:szCs w:val="32"/>
        </w:rPr>
        <w:t>KURESSAARE AMETIKOOLI ÕPPEKAVA</w:t>
      </w:r>
    </w:p>
    <w:p w:rsidR="00252B7C" w:rsidRPr="00252B7C" w:rsidRDefault="00252B7C" w:rsidP="00EA6CEF">
      <w:pPr>
        <w:spacing w:line="240" w:lineRule="auto"/>
        <w:jc w:val="center"/>
        <w:rPr>
          <w:rFonts w:ascii="Cambria" w:hAnsi="Cambria"/>
          <w:sz w:val="32"/>
          <w:szCs w:val="32"/>
        </w:rPr>
      </w:pPr>
      <w:r w:rsidRPr="00252B7C">
        <w:rPr>
          <w:rFonts w:ascii="Cambria" w:hAnsi="Cambria"/>
          <w:sz w:val="32"/>
          <w:szCs w:val="32"/>
        </w:rPr>
        <w:t>VÄIKEETTEVÕTJA</w:t>
      </w:r>
    </w:p>
    <w:p w:rsidR="00252B7C" w:rsidRPr="00252B7C" w:rsidRDefault="00252B7C" w:rsidP="00EA6CEF">
      <w:pPr>
        <w:spacing w:line="240" w:lineRule="auto"/>
        <w:jc w:val="center"/>
        <w:rPr>
          <w:rFonts w:ascii="Cambria" w:hAnsi="Cambria"/>
          <w:sz w:val="32"/>
          <w:szCs w:val="32"/>
        </w:rPr>
      </w:pPr>
      <w:r w:rsidRPr="00252B7C">
        <w:rPr>
          <w:rFonts w:ascii="Cambria" w:hAnsi="Cambria"/>
          <w:sz w:val="32"/>
          <w:szCs w:val="32"/>
        </w:rPr>
        <w:t>120 EKAP</w:t>
      </w:r>
    </w:p>
    <w:p w:rsidR="00252B7C" w:rsidRPr="00252B7C" w:rsidRDefault="00252B7C" w:rsidP="00EA6CEF">
      <w:pPr>
        <w:spacing w:before="0" w:after="200" w:line="240" w:lineRule="auto"/>
        <w:rPr>
          <w:rFonts w:ascii="Cambria" w:hAnsi="Cambria"/>
          <w:b/>
          <w:color w:val="2F5496" w:themeColor="accent1" w:themeShade="BF"/>
          <w:sz w:val="32"/>
          <w:szCs w:val="20"/>
        </w:rPr>
      </w:pPr>
    </w:p>
    <w:p w:rsidR="00252B7C" w:rsidRPr="00252B7C" w:rsidRDefault="00252B7C" w:rsidP="00EA6CEF">
      <w:pPr>
        <w:spacing w:line="240" w:lineRule="auto"/>
        <w:jc w:val="center"/>
        <w:rPr>
          <w:rFonts w:ascii="Cambria" w:hAnsi="Cambria"/>
          <w:b/>
          <w:color w:val="2F5496" w:themeColor="accent1" w:themeShade="BF"/>
          <w:sz w:val="32"/>
          <w:szCs w:val="20"/>
        </w:rPr>
      </w:pPr>
    </w:p>
    <w:p w:rsidR="00252B7C" w:rsidRPr="00252B7C" w:rsidRDefault="00252B7C" w:rsidP="00EA6CEF">
      <w:pPr>
        <w:spacing w:line="240" w:lineRule="auto"/>
        <w:jc w:val="center"/>
        <w:rPr>
          <w:rFonts w:ascii="Cambria" w:hAnsi="Cambria"/>
          <w:b/>
          <w:color w:val="2F5496" w:themeColor="accent1" w:themeShade="BF"/>
          <w:sz w:val="32"/>
          <w:szCs w:val="20"/>
        </w:rPr>
      </w:pPr>
    </w:p>
    <w:p w:rsidR="00252B7C" w:rsidRPr="00252B7C" w:rsidRDefault="00252B7C" w:rsidP="00EA6CEF">
      <w:pPr>
        <w:spacing w:line="240" w:lineRule="auto"/>
        <w:jc w:val="center"/>
        <w:rPr>
          <w:rFonts w:ascii="Cambria" w:hAnsi="Cambria"/>
          <w:b/>
          <w:color w:val="2F5496" w:themeColor="accent1" w:themeShade="BF"/>
          <w:sz w:val="32"/>
          <w:szCs w:val="20"/>
        </w:rPr>
      </w:pPr>
    </w:p>
    <w:p w:rsidR="00252B7C" w:rsidRPr="00252B7C" w:rsidRDefault="00252B7C" w:rsidP="00EA6CEF">
      <w:pPr>
        <w:spacing w:line="240" w:lineRule="auto"/>
        <w:jc w:val="center"/>
        <w:rPr>
          <w:rFonts w:ascii="Cambria" w:hAnsi="Cambria"/>
          <w:b/>
          <w:color w:val="2F5496" w:themeColor="accent1" w:themeShade="BF"/>
          <w:sz w:val="32"/>
          <w:szCs w:val="20"/>
        </w:rPr>
      </w:pPr>
    </w:p>
    <w:p w:rsidR="00252B7C" w:rsidRPr="00252B7C" w:rsidRDefault="00252B7C" w:rsidP="00EA6CEF">
      <w:pPr>
        <w:spacing w:line="240" w:lineRule="auto"/>
        <w:jc w:val="center"/>
        <w:rPr>
          <w:rFonts w:ascii="Cambria" w:hAnsi="Cambria"/>
          <w:b/>
          <w:color w:val="2F5496" w:themeColor="accent1" w:themeShade="BF"/>
          <w:sz w:val="32"/>
          <w:szCs w:val="20"/>
        </w:rPr>
      </w:pPr>
    </w:p>
    <w:p w:rsidR="00252B7C" w:rsidRPr="00252B7C" w:rsidRDefault="00252B7C" w:rsidP="00EA6CEF">
      <w:pPr>
        <w:spacing w:line="240" w:lineRule="auto"/>
        <w:jc w:val="center"/>
        <w:rPr>
          <w:rFonts w:ascii="Cambria" w:hAnsi="Cambria"/>
          <w:b/>
          <w:color w:val="2F5496" w:themeColor="accent1" w:themeShade="BF"/>
          <w:sz w:val="32"/>
          <w:szCs w:val="20"/>
        </w:rPr>
      </w:pPr>
    </w:p>
    <w:p w:rsidR="00252B7C" w:rsidRPr="00252B7C" w:rsidRDefault="00252B7C" w:rsidP="00EA6CEF">
      <w:pPr>
        <w:spacing w:line="240" w:lineRule="auto"/>
        <w:jc w:val="center"/>
        <w:rPr>
          <w:rFonts w:ascii="Cambria" w:hAnsi="Cambria"/>
          <w:b/>
          <w:color w:val="2F5496" w:themeColor="accent1" w:themeShade="BF"/>
          <w:sz w:val="32"/>
          <w:szCs w:val="20"/>
        </w:rPr>
      </w:pPr>
    </w:p>
    <w:p w:rsidR="00252B7C" w:rsidRPr="00252B7C" w:rsidRDefault="00252B7C" w:rsidP="00EA6CEF">
      <w:pPr>
        <w:spacing w:line="240" w:lineRule="auto"/>
        <w:jc w:val="center"/>
        <w:rPr>
          <w:rFonts w:ascii="Cambria" w:hAnsi="Cambria"/>
          <w:b/>
          <w:color w:val="2F5496" w:themeColor="accent1" w:themeShade="BF"/>
          <w:sz w:val="32"/>
          <w:szCs w:val="20"/>
        </w:rPr>
      </w:pPr>
    </w:p>
    <w:p w:rsidR="00252B7C" w:rsidRPr="00252B7C" w:rsidRDefault="00252B7C" w:rsidP="00EA6CEF">
      <w:pPr>
        <w:spacing w:line="240" w:lineRule="auto"/>
        <w:jc w:val="center"/>
        <w:rPr>
          <w:rFonts w:ascii="Cambria" w:hAnsi="Cambria"/>
          <w:b/>
          <w:color w:val="2F5496" w:themeColor="accent1" w:themeShade="BF"/>
          <w:sz w:val="32"/>
          <w:szCs w:val="20"/>
        </w:rPr>
      </w:pPr>
    </w:p>
    <w:p w:rsidR="00252B7C" w:rsidRPr="00252B7C" w:rsidRDefault="00252B7C" w:rsidP="00EA6CEF">
      <w:pPr>
        <w:spacing w:line="240" w:lineRule="auto"/>
        <w:jc w:val="center"/>
        <w:rPr>
          <w:rFonts w:ascii="Cambria" w:hAnsi="Cambria"/>
          <w:b/>
          <w:color w:val="2F5496" w:themeColor="accent1" w:themeShade="BF"/>
          <w:sz w:val="32"/>
          <w:szCs w:val="20"/>
        </w:rPr>
      </w:pPr>
    </w:p>
    <w:p w:rsidR="00252B7C" w:rsidRPr="00252B7C" w:rsidRDefault="00252B7C" w:rsidP="00EA6CEF">
      <w:pPr>
        <w:spacing w:line="240" w:lineRule="auto"/>
        <w:rPr>
          <w:rFonts w:ascii="Cambria" w:hAnsi="Cambria"/>
          <w:b/>
          <w:color w:val="2F5496" w:themeColor="accent1" w:themeShade="BF"/>
          <w:sz w:val="32"/>
          <w:szCs w:val="20"/>
        </w:rPr>
        <w:sectPr w:rsidR="00252B7C" w:rsidRPr="00252B7C" w:rsidSect="000E54E5">
          <w:headerReference w:type="even" r:id="rId7"/>
          <w:footerReference w:type="even" r:id="rId8"/>
          <w:footerReference w:type="default" r:id="rId9"/>
          <w:headerReference w:type="first" r:id="rId10"/>
          <w:pgSz w:w="11906" w:h="16838"/>
          <w:pgMar w:top="720" w:right="720" w:bottom="720" w:left="720" w:header="708" w:footer="708" w:gutter="0"/>
          <w:cols w:space="708"/>
          <w:docGrid w:linePitch="360"/>
        </w:sect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72"/>
        <w:gridCol w:w="1372"/>
        <w:gridCol w:w="11"/>
        <w:gridCol w:w="12"/>
        <w:gridCol w:w="1349"/>
        <w:gridCol w:w="1372"/>
        <w:gridCol w:w="1372"/>
        <w:gridCol w:w="1372"/>
        <w:gridCol w:w="1657"/>
      </w:tblGrid>
      <w:tr w:rsidR="00252B7C" w:rsidRPr="00127298" w:rsidTr="000E54E5">
        <w:tc>
          <w:tcPr>
            <w:tcW w:w="9889" w:type="dxa"/>
            <w:gridSpan w:val="9"/>
          </w:tcPr>
          <w:p w:rsidR="00252B7C" w:rsidRPr="00127298" w:rsidRDefault="00252B7C" w:rsidP="00EA6CEF">
            <w:pPr>
              <w:spacing w:before="60" w:after="60" w:line="240" w:lineRule="auto"/>
              <w:contextualSpacing/>
              <w:jc w:val="center"/>
              <w:rPr>
                <w:rFonts w:ascii="Cambria" w:hAnsi="Cambria" w:cs="Calibri"/>
                <w:b/>
                <w:sz w:val="24"/>
                <w:szCs w:val="24"/>
              </w:rPr>
            </w:pPr>
            <w:r w:rsidRPr="00127298">
              <w:rPr>
                <w:rFonts w:ascii="Cambria" w:hAnsi="Cambria" w:cs="Calibri"/>
                <w:b/>
                <w:kern w:val="24"/>
                <w:sz w:val="24"/>
                <w:szCs w:val="24"/>
              </w:rPr>
              <w:lastRenderedPageBreak/>
              <w:t>KURESSAARE AMETIKOOL</w:t>
            </w:r>
            <w:r w:rsidRPr="00127298">
              <w:rPr>
                <w:rFonts w:ascii="Cambria" w:hAnsi="Cambria" w:cs="Calibri"/>
                <w:b/>
                <w:color w:val="000000"/>
                <w:kern w:val="24"/>
                <w:sz w:val="24"/>
                <w:szCs w:val="24"/>
              </w:rPr>
              <w:t xml:space="preserve"> ÕPPEKAVA</w:t>
            </w:r>
          </w:p>
        </w:tc>
      </w:tr>
      <w:tr w:rsidR="00252B7C" w:rsidRPr="00127298" w:rsidTr="000E54E5">
        <w:tc>
          <w:tcPr>
            <w:tcW w:w="2767" w:type="dxa"/>
            <w:gridSpan w:val="4"/>
          </w:tcPr>
          <w:p w:rsidR="00252B7C" w:rsidRPr="00127298" w:rsidRDefault="00252B7C" w:rsidP="00EA6CEF">
            <w:pPr>
              <w:spacing w:before="60" w:after="60" w:line="240" w:lineRule="auto"/>
              <w:contextualSpacing/>
              <w:rPr>
                <w:rFonts w:ascii="Cambria" w:hAnsi="Cambria" w:cs="Calibri"/>
                <w:sz w:val="24"/>
                <w:szCs w:val="24"/>
              </w:rPr>
            </w:pPr>
            <w:r w:rsidRPr="00127298">
              <w:rPr>
                <w:rFonts w:ascii="Cambria" w:hAnsi="Cambria" w:cs="Calibri"/>
                <w:sz w:val="24"/>
                <w:szCs w:val="24"/>
              </w:rPr>
              <w:t>Õppekavarühm</w:t>
            </w:r>
          </w:p>
        </w:tc>
        <w:tc>
          <w:tcPr>
            <w:tcW w:w="7122" w:type="dxa"/>
            <w:gridSpan w:val="5"/>
          </w:tcPr>
          <w:p w:rsidR="00252B7C" w:rsidRPr="00127298" w:rsidRDefault="00252B7C" w:rsidP="00EA6CEF">
            <w:pPr>
              <w:spacing w:before="60" w:after="60" w:line="240" w:lineRule="auto"/>
              <w:contextualSpacing/>
              <w:rPr>
                <w:rFonts w:ascii="Cambria" w:hAnsi="Cambria" w:cs="Calibri"/>
                <w:sz w:val="24"/>
                <w:szCs w:val="24"/>
              </w:rPr>
            </w:pPr>
            <w:r w:rsidRPr="00127298">
              <w:rPr>
                <w:rFonts w:ascii="Cambria" w:hAnsi="Cambria" w:cs="Calibri"/>
                <w:sz w:val="24"/>
                <w:szCs w:val="24"/>
              </w:rPr>
              <w:t>Juhtimine ja haldus</w:t>
            </w:r>
          </w:p>
        </w:tc>
      </w:tr>
      <w:tr w:rsidR="00252B7C" w:rsidRPr="00127298" w:rsidTr="000E54E5">
        <w:tc>
          <w:tcPr>
            <w:tcW w:w="2767" w:type="dxa"/>
            <w:gridSpan w:val="4"/>
            <w:vMerge w:val="restart"/>
          </w:tcPr>
          <w:p w:rsidR="00252B7C" w:rsidRPr="00127298" w:rsidRDefault="00252B7C" w:rsidP="00EA6CEF">
            <w:pPr>
              <w:spacing w:before="60" w:after="60" w:line="240" w:lineRule="auto"/>
              <w:contextualSpacing/>
              <w:rPr>
                <w:rFonts w:ascii="Cambria" w:hAnsi="Cambria" w:cs="Calibri"/>
                <w:sz w:val="24"/>
                <w:szCs w:val="24"/>
              </w:rPr>
            </w:pPr>
            <w:r w:rsidRPr="00127298">
              <w:rPr>
                <w:rFonts w:ascii="Cambria" w:hAnsi="Cambria" w:cs="Calibri"/>
                <w:sz w:val="24"/>
                <w:szCs w:val="24"/>
              </w:rPr>
              <w:t>Õppekava nimetus</w:t>
            </w:r>
          </w:p>
        </w:tc>
        <w:tc>
          <w:tcPr>
            <w:tcW w:w="7122" w:type="dxa"/>
            <w:gridSpan w:val="5"/>
          </w:tcPr>
          <w:p w:rsidR="00252B7C" w:rsidRPr="00127298" w:rsidRDefault="00252B7C" w:rsidP="00EA6CEF">
            <w:pPr>
              <w:spacing w:before="60" w:after="60" w:line="240" w:lineRule="auto"/>
              <w:contextualSpacing/>
              <w:rPr>
                <w:rFonts w:ascii="Cambria" w:hAnsi="Cambria" w:cs="Calibri"/>
                <w:b/>
                <w:bCs/>
                <w:i/>
                <w:sz w:val="24"/>
                <w:szCs w:val="24"/>
              </w:rPr>
            </w:pPr>
            <w:r w:rsidRPr="00127298">
              <w:rPr>
                <w:rFonts w:ascii="Cambria" w:hAnsi="Cambria" w:cs="Calibri"/>
                <w:b/>
                <w:bCs/>
                <w:sz w:val="24"/>
                <w:szCs w:val="24"/>
              </w:rPr>
              <w:t>Väikeettevõtja</w:t>
            </w:r>
          </w:p>
        </w:tc>
      </w:tr>
      <w:tr w:rsidR="00252B7C" w:rsidRPr="00127298" w:rsidTr="000E54E5">
        <w:tc>
          <w:tcPr>
            <w:tcW w:w="2767" w:type="dxa"/>
            <w:gridSpan w:val="4"/>
            <w:vMerge/>
          </w:tcPr>
          <w:p w:rsidR="00252B7C" w:rsidRPr="00127298" w:rsidRDefault="00252B7C" w:rsidP="00EA6CEF">
            <w:pPr>
              <w:spacing w:before="60" w:after="60" w:line="240" w:lineRule="auto"/>
              <w:contextualSpacing/>
              <w:rPr>
                <w:rFonts w:ascii="Cambria" w:hAnsi="Cambria" w:cs="Calibri"/>
                <w:sz w:val="24"/>
                <w:szCs w:val="24"/>
              </w:rPr>
            </w:pPr>
          </w:p>
        </w:tc>
        <w:tc>
          <w:tcPr>
            <w:tcW w:w="7122" w:type="dxa"/>
            <w:gridSpan w:val="5"/>
          </w:tcPr>
          <w:p w:rsidR="00252B7C" w:rsidRPr="00B312C0" w:rsidRDefault="00252B7C" w:rsidP="00EA6CEF">
            <w:pPr>
              <w:spacing w:before="60" w:after="60" w:line="240" w:lineRule="auto"/>
              <w:contextualSpacing/>
              <w:rPr>
                <w:rFonts w:ascii="Cambria" w:hAnsi="Cambria" w:cs="Calibri"/>
                <w:b/>
                <w:i/>
                <w:sz w:val="24"/>
                <w:szCs w:val="24"/>
              </w:rPr>
            </w:pPr>
            <w:r w:rsidRPr="00B312C0">
              <w:rPr>
                <w:rFonts w:ascii="Cambria" w:hAnsi="Cambria" w:cs="Calibri"/>
                <w:i/>
                <w:sz w:val="24"/>
                <w:szCs w:val="24"/>
              </w:rPr>
              <w:t xml:space="preserve">Small Business </w:t>
            </w:r>
            <w:proofErr w:type="spellStart"/>
            <w:r w:rsidRPr="00B312C0">
              <w:rPr>
                <w:rFonts w:ascii="Cambria" w:hAnsi="Cambria" w:cs="Calibri"/>
                <w:i/>
                <w:sz w:val="24"/>
                <w:szCs w:val="24"/>
              </w:rPr>
              <w:t>Entrepreneur</w:t>
            </w:r>
            <w:proofErr w:type="spellEnd"/>
          </w:p>
        </w:tc>
      </w:tr>
      <w:tr w:rsidR="00252B7C" w:rsidRPr="00127298" w:rsidTr="000E54E5">
        <w:tc>
          <w:tcPr>
            <w:tcW w:w="2767" w:type="dxa"/>
            <w:gridSpan w:val="4"/>
            <w:vMerge/>
          </w:tcPr>
          <w:p w:rsidR="00252B7C" w:rsidRPr="00127298" w:rsidRDefault="00252B7C" w:rsidP="00EA6CEF">
            <w:pPr>
              <w:spacing w:before="60" w:after="60" w:line="240" w:lineRule="auto"/>
              <w:contextualSpacing/>
              <w:rPr>
                <w:rFonts w:ascii="Cambria" w:hAnsi="Cambria" w:cs="Calibri"/>
                <w:sz w:val="24"/>
                <w:szCs w:val="24"/>
              </w:rPr>
            </w:pPr>
          </w:p>
        </w:tc>
        <w:tc>
          <w:tcPr>
            <w:tcW w:w="7122" w:type="dxa"/>
            <w:gridSpan w:val="5"/>
          </w:tcPr>
          <w:p w:rsidR="00252B7C" w:rsidRPr="00127298" w:rsidRDefault="00252B7C" w:rsidP="00EA6CEF">
            <w:pPr>
              <w:spacing w:before="60" w:after="60" w:line="240" w:lineRule="auto"/>
              <w:contextualSpacing/>
              <w:rPr>
                <w:rFonts w:ascii="Cambria" w:hAnsi="Cambria" w:cs="Calibri"/>
                <w:sz w:val="24"/>
                <w:szCs w:val="24"/>
              </w:rPr>
            </w:pPr>
            <w:proofErr w:type="spellStart"/>
            <w:r w:rsidRPr="00127298">
              <w:rPr>
                <w:rFonts w:ascii="Cambria" w:hAnsi="Cambria" w:cs="Calibri"/>
                <w:sz w:val="24"/>
                <w:szCs w:val="24"/>
              </w:rPr>
              <w:t>Mалый</w:t>
            </w:r>
            <w:proofErr w:type="spellEnd"/>
            <w:r w:rsidRPr="00127298">
              <w:rPr>
                <w:rFonts w:ascii="Cambria" w:hAnsi="Cambria" w:cs="Calibri"/>
                <w:sz w:val="24"/>
                <w:szCs w:val="24"/>
              </w:rPr>
              <w:t xml:space="preserve"> </w:t>
            </w:r>
            <w:proofErr w:type="spellStart"/>
            <w:r w:rsidRPr="00127298">
              <w:rPr>
                <w:rFonts w:ascii="Cambria" w:hAnsi="Cambria" w:cs="Calibri"/>
                <w:sz w:val="24"/>
                <w:szCs w:val="24"/>
              </w:rPr>
              <w:t>предприниматель</w:t>
            </w:r>
            <w:proofErr w:type="spellEnd"/>
          </w:p>
        </w:tc>
      </w:tr>
      <w:tr w:rsidR="00252B7C" w:rsidRPr="00127298" w:rsidTr="000E54E5">
        <w:tc>
          <w:tcPr>
            <w:tcW w:w="2767" w:type="dxa"/>
            <w:gridSpan w:val="4"/>
          </w:tcPr>
          <w:p w:rsidR="00252B7C" w:rsidRPr="00127298" w:rsidRDefault="00252B7C" w:rsidP="00EA6CEF">
            <w:pPr>
              <w:spacing w:before="60" w:after="60" w:line="240" w:lineRule="auto"/>
              <w:contextualSpacing/>
              <w:rPr>
                <w:rFonts w:ascii="Cambria" w:hAnsi="Cambria" w:cs="Calibri"/>
                <w:sz w:val="24"/>
                <w:szCs w:val="24"/>
              </w:rPr>
            </w:pPr>
            <w:r w:rsidRPr="00127298">
              <w:rPr>
                <w:rFonts w:ascii="Cambria" w:hAnsi="Cambria" w:cs="Calibri"/>
                <w:sz w:val="24"/>
                <w:szCs w:val="24"/>
              </w:rPr>
              <w:t xml:space="preserve">Õppekava kood </w:t>
            </w:r>
            <w:proofErr w:type="spellStart"/>
            <w:r w:rsidRPr="00127298">
              <w:rPr>
                <w:rFonts w:ascii="Cambria" w:hAnsi="Cambria" w:cs="Calibri"/>
                <w:sz w:val="24"/>
                <w:szCs w:val="24"/>
              </w:rPr>
              <w:t>EHISes</w:t>
            </w:r>
            <w:proofErr w:type="spellEnd"/>
          </w:p>
        </w:tc>
        <w:tc>
          <w:tcPr>
            <w:tcW w:w="7122" w:type="dxa"/>
            <w:gridSpan w:val="5"/>
          </w:tcPr>
          <w:p w:rsidR="00252B7C" w:rsidRPr="00127298" w:rsidRDefault="00252B7C" w:rsidP="00EA6CEF">
            <w:pPr>
              <w:spacing w:before="60" w:after="60" w:line="240" w:lineRule="auto"/>
              <w:contextualSpacing/>
              <w:rPr>
                <w:rFonts w:ascii="Cambria" w:hAnsi="Cambria" w:cs="Calibri"/>
                <w:b/>
                <w:sz w:val="24"/>
                <w:szCs w:val="24"/>
              </w:rPr>
            </w:pPr>
          </w:p>
        </w:tc>
      </w:tr>
      <w:tr w:rsidR="00252B7C" w:rsidRPr="00127298" w:rsidTr="000E54E5">
        <w:tc>
          <w:tcPr>
            <w:tcW w:w="6860" w:type="dxa"/>
            <w:gridSpan w:val="7"/>
            <w:vAlign w:val="center"/>
          </w:tcPr>
          <w:p w:rsidR="00252B7C" w:rsidRPr="00127298" w:rsidRDefault="00252B7C" w:rsidP="00EA6CEF">
            <w:pPr>
              <w:spacing w:before="60" w:after="60" w:line="240" w:lineRule="auto"/>
              <w:contextualSpacing/>
              <w:jc w:val="center"/>
              <w:rPr>
                <w:rFonts w:ascii="Cambria" w:hAnsi="Cambria" w:cs="Calibri"/>
                <w:sz w:val="24"/>
                <w:szCs w:val="24"/>
              </w:rPr>
            </w:pPr>
            <w:r w:rsidRPr="00127298">
              <w:rPr>
                <w:rFonts w:ascii="Cambria" w:hAnsi="Cambria" w:cs="Calibri"/>
                <w:sz w:val="24"/>
                <w:szCs w:val="24"/>
              </w:rPr>
              <w:t>ESMAÕPPE ÕPPEKAVA</w:t>
            </w:r>
          </w:p>
        </w:tc>
        <w:tc>
          <w:tcPr>
            <w:tcW w:w="3029" w:type="dxa"/>
            <w:gridSpan w:val="2"/>
            <w:vAlign w:val="center"/>
          </w:tcPr>
          <w:p w:rsidR="00252B7C" w:rsidRPr="00127298" w:rsidRDefault="00252B7C" w:rsidP="00EA6CEF">
            <w:pPr>
              <w:spacing w:before="60" w:after="60" w:line="240" w:lineRule="auto"/>
              <w:contextualSpacing/>
              <w:jc w:val="center"/>
              <w:rPr>
                <w:rFonts w:ascii="Cambria" w:hAnsi="Cambria" w:cs="Calibri"/>
                <w:sz w:val="24"/>
                <w:szCs w:val="24"/>
              </w:rPr>
            </w:pPr>
            <w:r w:rsidRPr="00127298">
              <w:rPr>
                <w:rFonts w:ascii="Cambria" w:hAnsi="Cambria" w:cs="Calibri"/>
                <w:sz w:val="24"/>
                <w:szCs w:val="24"/>
              </w:rPr>
              <w:t>JÄTKUÕPPE ÕPPEKAVA</w:t>
            </w:r>
          </w:p>
        </w:tc>
      </w:tr>
      <w:tr w:rsidR="00252B7C" w:rsidRPr="00127298" w:rsidTr="000E54E5">
        <w:tc>
          <w:tcPr>
            <w:tcW w:w="1372" w:type="dxa"/>
            <w:vAlign w:val="center"/>
          </w:tcPr>
          <w:p w:rsidR="00252B7C" w:rsidRPr="00127298" w:rsidRDefault="00252B7C" w:rsidP="00EA6CEF">
            <w:pPr>
              <w:spacing w:before="60" w:after="60" w:line="240" w:lineRule="auto"/>
              <w:contextualSpacing/>
              <w:jc w:val="center"/>
              <w:rPr>
                <w:rFonts w:ascii="Cambria" w:hAnsi="Cambria" w:cs="Calibri"/>
                <w:sz w:val="24"/>
                <w:szCs w:val="24"/>
              </w:rPr>
            </w:pPr>
            <w:r w:rsidRPr="00127298">
              <w:rPr>
                <w:rFonts w:ascii="Cambria" w:hAnsi="Cambria" w:cs="Calibri"/>
                <w:sz w:val="24"/>
                <w:szCs w:val="24"/>
              </w:rPr>
              <w:t>EKR 2</w:t>
            </w:r>
          </w:p>
        </w:tc>
        <w:tc>
          <w:tcPr>
            <w:tcW w:w="1372" w:type="dxa"/>
            <w:vAlign w:val="center"/>
          </w:tcPr>
          <w:p w:rsidR="00252B7C" w:rsidRPr="00127298" w:rsidRDefault="00252B7C" w:rsidP="00EA6CEF">
            <w:pPr>
              <w:spacing w:before="60" w:after="60" w:line="240" w:lineRule="auto"/>
              <w:contextualSpacing/>
              <w:jc w:val="center"/>
              <w:rPr>
                <w:rFonts w:ascii="Cambria" w:hAnsi="Cambria" w:cs="Calibri"/>
                <w:sz w:val="24"/>
                <w:szCs w:val="24"/>
              </w:rPr>
            </w:pPr>
            <w:r w:rsidRPr="00127298">
              <w:rPr>
                <w:rFonts w:ascii="Cambria" w:hAnsi="Cambria" w:cs="Calibri"/>
                <w:sz w:val="24"/>
                <w:szCs w:val="24"/>
              </w:rPr>
              <w:t>EKR 3</w:t>
            </w:r>
          </w:p>
        </w:tc>
        <w:tc>
          <w:tcPr>
            <w:tcW w:w="1372" w:type="dxa"/>
            <w:gridSpan w:val="3"/>
            <w:vAlign w:val="center"/>
          </w:tcPr>
          <w:p w:rsidR="00252B7C" w:rsidRPr="00127298" w:rsidRDefault="00252B7C" w:rsidP="00EA6CEF">
            <w:pPr>
              <w:spacing w:before="60" w:after="60" w:line="240" w:lineRule="auto"/>
              <w:contextualSpacing/>
              <w:jc w:val="center"/>
              <w:rPr>
                <w:rFonts w:ascii="Cambria" w:hAnsi="Cambria" w:cs="Calibri"/>
                <w:sz w:val="24"/>
                <w:szCs w:val="24"/>
              </w:rPr>
            </w:pPr>
            <w:r w:rsidRPr="00127298">
              <w:rPr>
                <w:rFonts w:ascii="Cambria" w:hAnsi="Cambria" w:cs="Calibri"/>
                <w:sz w:val="24"/>
                <w:szCs w:val="24"/>
              </w:rPr>
              <w:t>EKR 4</w:t>
            </w:r>
          </w:p>
          <w:p w:rsidR="00252B7C" w:rsidRPr="00127298" w:rsidRDefault="00252B7C" w:rsidP="00EA6CEF">
            <w:pPr>
              <w:spacing w:before="60" w:after="60" w:line="240" w:lineRule="auto"/>
              <w:contextualSpacing/>
              <w:jc w:val="center"/>
              <w:rPr>
                <w:rFonts w:ascii="Cambria" w:hAnsi="Cambria" w:cs="Calibri"/>
                <w:sz w:val="24"/>
                <w:szCs w:val="24"/>
              </w:rPr>
            </w:pPr>
            <w:proofErr w:type="spellStart"/>
            <w:r w:rsidRPr="00127298">
              <w:rPr>
                <w:rFonts w:ascii="Cambria" w:hAnsi="Cambria" w:cs="Calibri"/>
                <w:sz w:val="24"/>
                <w:szCs w:val="24"/>
              </w:rPr>
              <w:t>kutsekesk</w:t>
            </w:r>
            <w:proofErr w:type="spellEnd"/>
            <w:r w:rsidRPr="00127298">
              <w:rPr>
                <w:rFonts w:ascii="Cambria" w:hAnsi="Cambria" w:cs="Calibri"/>
                <w:sz w:val="24"/>
                <w:szCs w:val="24"/>
              </w:rPr>
              <w:t>-</w:t>
            </w:r>
          </w:p>
          <w:p w:rsidR="00252B7C" w:rsidRPr="00127298" w:rsidRDefault="00252B7C" w:rsidP="00EA6CEF">
            <w:pPr>
              <w:spacing w:before="60" w:after="60" w:line="240" w:lineRule="auto"/>
              <w:contextualSpacing/>
              <w:jc w:val="center"/>
              <w:rPr>
                <w:rFonts w:ascii="Cambria" w:hAnsi="Cambria" w:cs="Calibri"/>
                <w:sz w:val="24"/>
                <w:szCs w:val="24"/>
              </w:rPr>
            </w:pPr>
            <w:r w:rsidRPr="00127298">
              <w:rPr>
                <w:rFonts w:ascii="Cambria" w:hAnsi="Cambria" w:cs="Calibri"/>
                <w:sz w:val="24"/>
                <w:szCs w:val="24"/>
              </w:rPr>
              <w:t>haridus</w:t>
            </w:r>
          </w:p>
        </w:tc>
        <w:tc>
          <w:tcPr>
            <w:tcW w:w="1372" w:type="dxa"/>
            <w:vAlign w:val="center"/>
          </w:tcPr>
          <w:p w:rsidR="00252B7C" w:rsidRPr="00127298" w:rsidRDefault="00252B7C" w:rsidP="00EA6CEF">
            <w:pPr>
              <w:spacing w:before="60" w:after="60" w:line="240" w:lineRule="auto"/>
              <w:contextualSpacing/>
              <w:jc w:val="center"/>
              <w:rPr>
                <w:rFonts w:ascii="Cambria" w:hAnsi="Cambria" w:cs="Calibri"/>
                <w:sz w:val="24"/>
                <w:szCs w:val="24"/>
              </w:rPr>
            </w:pPr>
            <w:r w:rsidRPr="00127298">
              <w:rPr>
                <w:rFonts w:ascii="Cambria" w:hAnsi="Cambria" w:cs="Calibri"/>
                <w:sz w:val="24"/>
                <w:szCs w:val="24"/>
              </w:rPr>
              <w:t>EKR 4</w:t>
            </w:r>
            <w:bookmarkStart w:id="0" w:name="_GoBack"/>
            <w:bookmarkEnd w:id="0"/>
          </w:p>
        </w:tc>
        <w:tc>
          <w:tcPr>
            <w:tcW w:w="1372" w:type="dxa"/>
            <w:vAlign w:val="center"/>
          </w:tcPr>
          <w:p w:rsidR="00252B7C" w:rsidRPr="00127298" w:rsidRDefault="00252B7C" w:rsidP="00EA6CEF">
            <w:pPr>
              <w:spacing w:before="60" w:after="60" w:line="240" w:lineRule="auto"/>
              <w:contextualSpacing/>
              <w:jc w:val="center"/>
              <w:rPr>
                <w:rFonts w:ascii="Cambria" w:hAnsi="Cambria" w:cs="Calibri"/>
                <w:sz w:val="24"/>
                <w:szCs w:val="24"/>
              </w:rPr>
            </w:pPr>
            <w:r w:rsidRPr="00127298">
              <w:rPr>
                <w:rFonts w:ascii="Cambria" w:hAnsi="Cambria" w:cs="Calibri"/>
                <w:sz w:val="24"/>
                <w:szCs w:val="24"/>
              </w:rPr>
              <w:t>EKR 5</w:t>
            </w:r>
          </w:p>
        </w:tc>
        <w:tc>
          <w:tcPr>
            <w:tcW w:w="1372" w:type="dxa"/>
            <w:vAlign w:val="center"/>
          </w:tcPr>
          <w:p w:rsidR="00252B7C" w:rsidRPr="00127298" w:rsidRDefault="00252B7C" w:rsidP="00EA6CEF">
            <w:pPr>
              <w:spacing w:before="60" w:after="60" w:line="240" w:lineRule="auto"/>
              <w:contextualSpacing/>
              <w:jc w:val="center"/>
              <w:rPr>
                <w:rFonts w:ascii="Cambria" w:hAnsi="Cambria" w:cs="Calibri"/>
                <w:sz w:val="24"/>
                <w:szCs w:val="24"/>
              </w:rPr>
            </w:pPr>
            <w:r w:rsidRPr="00127298">
              <w:rPr>
                <w:rFonts w:ascii="Cambria" w:hAnsi="Cambria" w:cs="Calibri"/>
                <w:sz w:val="24"/>
                <w:szCs w:val="24"/>
              </w:rPr>
              <w:t>EKR 4</w:t>
            </w:r>
          </w:p>
        </w:tc>
        <w:tc>
          <w:tcPr>
            <w:tcW w:w="1657" w:type="dxa"/>
            <w:vAlign w:val="center"/>
          </w:tcPr>
          <w:p w:rsidR="00252B7C" w:rsidRPr="00127298" w:rsidRDefault="00252B7C" w:rsidP="00EA6CEF">
            <w:pPr>
              <w:spacing w:before="60" w:after="60" w:line="240" w:lineRule="auto"/>
              <w:contextualSpacing/>
              <w:jc w:val="center"/>
              <w:rPr>
                <w:rFonts w:ascii="Cambria" w:hAnsi="Cambria" w:cs="Calibri"/>
                <w:sz w:val="24"/>
                <w:szCs w:val="24"/>
              </w:rPr>
            </w:pPr>
            <w:r w:rsidRPr="00127298">
              <w:rPr>
                <w:rFonts w:ascii="Cambria" w:hAnsi="Cambria" w:cs="Calibri"/>
                <w:sz w:val="24"/>
                <w:szCs w:val="24"/>
              </w:rPr>
              <w:t>EKR 5</w:t>
            </w:r>
          </w:p>
        </w:tc>
      </w:tr>
      <w:tr w:rsidR="00252B7C" w:rsidRPr="00127298" w:rsidTr="000E54E5">
        <w:tc>
          <w:tcPr>
            <w:tcW w:w="1372" w:type="dxa"/>
            <w:vAlign w:val="center"/>
          </w:tcPr>
          <w:p w:rsidR="00252B7C" w:rsidRPr="00127298" w:rsidRDefault="00252B7C" w:rsidP="00EA6CEF">
            <w:pPr>
              <w:spacing w:before="60" w:after="60" w:line="240" w:lineRule="auto"/>
              <w:contextualSpacing/>
              <w:jc w:val="center"/>
              <w:rPr>
                <w:rFonts w:ascii="Cambria" w:hAnsi="Cambria" w:cs="Calibri"/>
                <w:sz w:val="24"/>
                <w:szCs w:val="24"/>
              </w:rPr>
            </w:pPr>
          </w:p>
        </w:tc>
        <w:tc>
          <w:tcPr>
            <w:tcW w:w="1372" w:type="dxa"/>
            <w:vAlign w:val="center"/>
          </w:tcPr>
          <w:p w:rsidR="00252B7C" w:rsidRPr="00127298" w:rsidRDefault="00252B7C" w:rsidP="00EA6CEF">
            <w:pPr>
              <w:spacing w:before="60" w:after="60" w:line="240" w:lineRule="auto"/>
              <w:contextualSpacing/>
              <w:jc w:val="center"/>
              <w:rPr>
                <w:rFonts w:ascii="Cambria" w:hAnsi="Cambria" w:cs="Calibri"/>
                <w:sz w:val="24"/>
                <w:szCs w:val="24"/>
              </w:rPr>
            </w:pPr>
          </w:p>
        </w:tc>
        <w:tc>
          <w:tcPr>
            <w:tcW w:w="1372" w:type="dxa"/>
            <w:gridSpan w:val="3"/>
            <w:vAlign w:val="center"/>
          </w:tcPr>
          <w:p w:rsidR="00252B7C" w:rsidRPr="00127298" w:rsidRDefault="00252B7C" w:rsidP="00EA6CEF">
            <w:pPr>
              <w:spacing w:before="60" w:after="60" w:line="240" w:lineRule="auto"/>
              <w:contextualSpacing/>
              <w:jc w:val="center"/>
              <w:rPr>
                <w:rFonts w:ascii="Cambria" w:hAnsi="Cambria" w:cs="Calibri"/>
                <w:sz w:val="24"/>
                <w:szCs w:val="24"/>
              </w:rPr>
            </w:pPr>
          </w:p>
        </w:tc>
        <w:tc>
          <w:tcPr>
            <w:tcW w:w="1372" w:type="dxa"/>
            <w:vAlign w:val="center"/>
          </w:tcPr>
          <w:p w:rsidR="00252B7C" w:rsidRPr="00127298" w:rsidRDefault="00252B7C" w:rsidP="00EA6CEF">
            <w:pPr>
              <w:spacing w:before="60" w:after="60" w:line="240" w:lineRule="auto"/>
              <w:contextualSpacing/>
              <w:jc w:val="center"/>
              <w:rPr>
                <w:rFonts w:ascii="Cambria" w:hAnsi="Cambria" w:cs="Calibri"/>
                <w:sz w:val="24"/>
                <w:szCs w:val="24"/>
              </w:rPr>
            </w:pPr>
          </w:p>
        </w:tc>
        <w:tc>
          <w:tcPr>
            <w:tcW w:w="1372" w:type="dxa"/>
            <w:vAlign w:val="center"/>
          </w:tcPr>
          <w:p w:rsidR="00252B7C" w:rsidRPr="00127298" w:rsidRDefault="00252B7C" w:rsidP="00EA6CEF">
            <w:pPr>
              <w:spacing w:before="60" w:after="60" w:line="240" w:lineRule="auto"/>
              <w:contextualSpacing/>
              <w:jc w:val="center"/>
              <w:rPr>
                <w:rFonts w:ascii="Cambria" w:hAnsi="Cambria" w:cs="Calibri"/>
                <w:b/>
                <w:sz w:val="24"/>
                <w:szCs w:val="24"/>
              </w:rPr>
            </w:pPr>
            <w:r w:rsidRPr="00127298">
              <w:rPr>
                <w:rFonts w:ascii="Cambria" w:hAnsi="Cambria" w:cs="Calibri"/>
                <w:b/>
                <w:sz w:val="24"/>
                <w:szCs w:val="24"/>
              </w:rPr>
              <w:t>X</w:t>
            </w:r>
          </w:p>
        </w:tc>
        <w:tc>
          <w:tcPr>
            <w:tcW w:w="1372" w:type="dxa"/>
            <w:vAlign w:val="center"/>
          </w:tcPr>
          <w:p w:rsidR="00252B7C" w:rsidRPr="00127298" w:rsidRDefault="00252B7C" w:rsidP="00EA6CEF">
            <w:pPr>
              <w:spacing w:before="60" w:after="60" w:line="240" w:lineRule="auto"/>
              <w:contextualSpacing/>
              <w:jc w:val="center"/>
              <w:rPr>
                <w:rFonts w:ascii="Cambria" w:hAnsi="Cambria" w:cs="Calibri"/>
                <w:sz w:val="24"/>
                <w:szCs w:val="24"/>
              </w:rPr>
            </w:pPr>
          </w:p>
        </w:tc>
        <w:tc>
          <w:tcPr>
            <w:tcW w:w="1657" w:type="dxa"/>
            <w:vAlign w:val="center"/>
          </w:tcPr>
          <w:p w:rsidR="00252B7C" w:rsidRPr="00127298" w:rsidRDefault="00252B7C" w:rsidP="00EA6CEF">
            <w:pPr>
              <w:spacing w:before="60" w:after="60" w:line="240" w:lineRule="auto"/>
              <w:contextualSpacing/>
              <w:jc w:val="center"/>
              <w:rPr>
                <w:rFonts w:ascii="Cambria" w:hAnsi="Cambria" w:cs="Calibri"/>
                <w:sz w:val="24"/>
                <w:szCs w:val="24"/>
              </w:rPr>
            </w:pPr>
          </w:p>
        </w:tc>
      </w:tr>
      <w:tr w:rsidR="00252B7C" w:rsidRPr="00127298" w:rsidTr="000E54E5">
        <w:tc>
          <w:tcPr>
            <w:tcW w:w="2755" w:type="dxa"/>
            <w:gridSpan w:val="3"/>
          </w:tcPr>
          <w:p w:rsidR="00252B7C" w:rsidRPr="00127298" w:rsidRDefault="00252B7C" w:rsidP="00EA6CEF">
            <w:pPr>
              <w:spacing w:before="60" w:after="60" w:line="240" w:lineRule="auto"/>
              <w:contextualSpacing/>
              <w:rPr>
                <w:rFonts w:ascii="Cambria" w:hAnsi="Cambria" w:cs="Calibri"/>
                <w:sz w:val="24"/>
                <w:szCs w:val="24"/>
              </w:rPr>
            </w:pPr>
            <w:r w:rsidRPr="00127298">
              <w:rPr>
                <w:rFonts w:ascii="Cambria" w:hAnsi="Cambria" w:cs="Calibri"/>
                <w:sz w:val="24"/>
                <w:szCs w:val="24"/>
              </w:rPr>
              <w:t>Õppekava maht (EKAP):</w:t>
            </w:r>
          </w:p>
        </w:tc>
        <w:tc>
          <w:tcPr>
            <w:tcW w:w="7134" w:type="dxa"/>
            <w:gridSpan w:val="6"/>
          </w:tcPr>
          <w:p w:rsidR="00252B7C" w:rsidRPr="00127298" w:rsidRDefault="00252B7C" w:rsidP="00EA6CEF">
            <w:pPr>
              <w:spacing w:before="60" w:after="60" w:line="240" w:lineRule="auto"/>
              <w:contextualSpacing/>
              <w:rPr>
                <w:rFonts w:ascii="Cambria" w:hAnsi="Cambria" w:cs="Calibri"/>
                <w:b/>
                <w:sz w:val="24"/>
                <w:szCs w:val="24"/>
              </w:rPr>
            </w:pPr>
            <w:r w:rsidRPr="00127298">
              <w:rPr>
                <w:rFonts w:ascii="Cambria" w:hAnsi="Cambria" w:cs="Calibri"/>
                <w:b/>
                <w:sz w:val="24"/>
                <w:szCs w:val="24"/>
              </w:rPr>
              <w:t>120 EKAP</w:t>
            </w:r>
          </w:p>
        </w:tc>
      </w:tr>
      <w:tr w:rsidR="00252B7C" w:rsidRPr="00127298" w:rsidTr="000E54E5">
        <w:tc>
          <w:tcPr>
            <w:tcW w:w="2755" w:type="dxa"/>
            <w:gridSpan w:val="3"/>
          </w:tcPr>
          <w:p w:rsidR="00252B7C" w:rsidRPr="00127298" w:rsidRDefault="00252B7C" w:rsidP="00EA6CEF">
            <w:pPr>
              <w:spacing w:before="60" w:after="60" w:line="240" w:lineRule="auto"/>
              <w:contextualSpacing/>
              <w:rPr>
                <w:rFonts w:ascii="Cambria" w:hAnsi="Cambria" w:cs="Calibri"/>
                <w:sz w:val="24"/>
                <w:szCs w:val="24"/>
              </w:rPr>
            </w:pPr>
            <w:r w:rsidRPr="00127298">
              <w:rPr>
                <w:rFonts w:ascii="Cambria" w:hAnsi="Cambria" w:cs="Calibri"/>
                <w:sz w:val="24"/>
                <w:szCs w:val="24"/>
              </w:rPr>
              <w:t>Õppekava koostamise alus:</w:t>
            </w:r>
          </w:p>
        </w:tc>
        <w:tc>
          <w:tcPr>
            <w:tcW w:w="7134" w:type="dxa"/>
            <w:gridSpan w:val="6"/>
          </w:tcPr>
          <w:p w:rsidR="00252B7C" w:rsidRPr="00127298" w:rsidRDefault="00252B7C" w:rsidP="00EA6CEF">
            <w:pPr>
              <w:spacing w:before="60" w:after="60" w:line="240" w:lineRule="auto"/>
              <w:contextualSpacing/>
              <w:rPr>
                <w:rFonts w:ascii="Cambria" w:hAnsi="Cambria" w:cs="Calibri"/>
                <w:sz w:val="24"/>
                <w:szCs w:val="24"/>
              </w:rPr>
            </w:pPr>
            <w:r w:rsidRPr="00127298">
              <w:rPr>
                <w:rFonts w:ascii="Cambria" w:hAnsi="Cambria" w:cs="Calibri"/>
                <w:spacing w:val="-2"/>
                <w:sz w:val="24"/>
                <w:szCs w:val="24"/>
              </w:rPr>
              <w:t xml:space="preserve">Väikeettevõtja, tase 5 kutsestandard. Äriteeninduse ja Muu Äritegevuse Kutsenõukogu </w:t>
            </w:r>
            <w:r w:rsidRPr="00127298">
              <w:rPr>
                <w:rFonts w:ascii="Cambria" w:hAnsi="Cambria" w:cs="Calibri"/>
                <w:sz w:val="24"/>
                <w:szCs w:val="24"/>
              </w:rPr>
              <w:t>otsus 12/10.05.2019</w:t>
            </w:r>
            <w:r w:rsidRPr="00127298">
              <w:rPr>
                <w:rFonts w:ascii="Cambria" w:hAnsi="Cambria" w:cs="Calibri"/>
                <w:spacing w:val="-2"/>
                <w:sz w:val="24"/>
                <w:szCs w:val="24"/>
              </w:rPr>
              <w:t xml:space="preserve"> ja Kutseharidusstandard 26.08.2013 nr. 130</w:t>
            </w:r>
          </w:p>
        </w:tc>
      </w:tr>
      <w:tr w:rsidR="00252B7C" w:rsidRPr="00127298" w:rsidTr="000E54E5">
        <w:tc>
          <w:tcPr>
            <w:tcW w:w="2755" w:type="dxa"/>
            <w:gridSpan w:val="3"/>
          </w:tcPr>
          <w:p w:rsidR="00252B7C" w:rsidRPr="00127298" w:rsidRDefault="00252B7C" w:rsidP="00EA6CEF">
            <w:pPr>
              <w:spacing w:before="60" w:after="60" w:line="240" w:lineRule="auto"/>
              <w:contextualSpacing/>
              <w:rPr>
                <w:rFonts w:ascii="Cambria" w:hAnsi="Cambria" w:cs="Calibri"/>
                <w:bCs/>
                <w:iCs/>
                <w:color w:val="000000"/>
                <w:kern w:val="24"/>
                <w:sz w:val="24"/>
                <w:szCs w:val="24"/>
              </w:rPr>
            </w:pPr>
            <w:r w:rsidRPr="00127298">
              <w:rPr>
                <w:rFonts w:ascii="Cambria" w:hAnsi="Cambria" w:cs="Calibri"/>
                <w:bCs/>
                <w:iCs/>
                <w:color w:val="000000"/>
                <w:kern w:val="24"/>
                <w:sz w:val="24"/>
                <w:szCs w:val="24"/>
              </w:rPr>
              <w:t>Õppekava õpiväljundid:</w:t>
            </w:r>
          </w:p>
        </w:tc>
        <w:tc>
          <w:tcPr>
            <w:tcW w:w="7134" w:type="dxa"/>
            <w:gridSpan w:val="6"/>
          </w:tcPr>
          <w:p w:rsidR="00252B7C" w:rsidRPr="00127298" w:rsidRDefault="00252B7C" w:rsidP="00EA6CEF">
            <w:pPr>
              <w:pStyle w:val="Kehatekst"/>
              <w:spacing w:before="0"/>
              <w:jc w:val="left"/>
              <w:rPr>
                <w:rFonts w:ascii="Cambria" w:hAnsi="Cambria" w:cs="Calibri"/>
                <w:i w:val="0"/>
                <w:iCs/>
                <w:szCs w:val="24"/>
              </w:rPr>
            </w:pPr>
            <w:r w:rsidRPr="00127298">
              <w:rPr>
                <w:rFonts w:ascii="Cambria" w:hAnsi="Cambria" w:cs="Calibri"/>
                <w:i w:val="0"/>
                <w:iCs/>
                <w:szCs w:val="24"/>
              </w:rPr>
              <w:t>Õpetusega taotletakse, et õpilasel on teadmised, oskused ja hoiakud, mis võimaldavad tegutseda väikeettevõtjana, ning täiendada end erialaselt ja osaleda elukestvas õppes.</w:t>
            </w:r>
          </w:p>
          <w:p w:rsidR="00252B7C" w:rsidRPr="00127298" w:rsidRDefault="00252B7C" w:rsidP="00EA6CEF">
            <w:pPr>
              <w:pStyle w:val="Kehatekst"/>
              <w:rPr>
                <w:rFonts w:ascii="Cambria" w:hAnsi="Cambria" w:cs="Calibri"/>
                <w:i w:val="0"/>
                <w:iCs/>
                <w:szCs w:val="24"/>
              </w:rPr>
            </w:pPr>
            <w:r w:rsidRPr="00127298">
              <w:rPr>
                <w:rFonts w:ascii="Cambria" w:hAnsi="Cambria" w:cs="Calibri"/>
                <w:i w:val="0"/>
                <w:iCs/>
                <w:szCs w:val="24"/>
              </w:rPr>
              <w:t>Õppekava õpiväljundid:</w:t>
            </w:r>
          </w:p>
          <w:p w:rsidR="00252B7C" w:rsidRPr="00127298" w:rsidRDefault="00252B7C" w:rsidP="00181D8F">
            <w:pPr>
              <w:pStyle w:val="Kehatekst"/>
              <w:numPr>
                <w:ilvl w:val="0"/>
                <w:numId w:val="1"/>
              </w:numPr>
              <w:spacing w:before="0"/>
              <w:jc w:val="left"/>
              <w:rPr>
                <w:rFonts w:ascii="Cambria" w:hAnsi="Cambria" w:cs="Calibri"/>
                <w:i w:val="0"/>
                <w:iCs/>
                <w:szCs w:val="24"/>
              </w:rPr>
            </w:pPr>
            <w:r w:rsidRPr="00127298">
              <w:rPr>
                <w:rFonts w:ascii="Cambria" w:hAnsi="Cambria" w:cs="Calibri"/>
                <w:i w:val="0"/>
                <w:iCs/>
                <w:szCs w:val="24"/>
              </w:rPr>
              <w:t>tuleb toime äritegevuse kavandamise, käivitamise, korraldamise ja arendamisega, lähtudes ärieetikast ning õigusaktidest;</w:t>
            </w:r>
          </w:p>
          <w:p w:rsidR="00252B7C" w:rsidRPr="00127298" w:rsidRDefault="00252B7C" w:rsidP="00181D8F">
            <w:pPr>
              <w:pStyle w:val="Kehatekst"/>
              <w:numPr>
                <w:ilvl w:val="0"/>
                <w:numId w:val="1"/>
              </w:numPr>
              <w:spacing w:before="0"/>
              <w:jc w:val="left"/>
              <w:rPr>
                <w:rFonts w:ascii="Cambria" w:hAnsi="Cambria" w:cs="Calibri"/>
                <w:i w:val="0"/>
                <w:iCs/>
                <w:szCs w:val="24"/>
              </w:rPr>
            </w:pPr>
            <w:r w:rsidRPr="00127298">
              <w:rPr>
                <w:rFonts w:ascii="Cambria" w:hAnsi="Cambria" w:cs="Calibri"/>
                <w:i w:val="0"/>
                <w:iCs/>
                <w:szCs w:val="24"/>
              </w:rPr>
              <w:t>rakendab tulemuslikult juhtimis- ja suhtlemisoskusi eesti ja inglise keeles, meeskonnatööd ning info- ja kommunikatsioonitehnoloogiaid väikeettevõtte tegevuse korraldamisel;</w:t>
            </w:r>
          </w:p>
          <w:p w:rsidR="00252B7C" w:rsidRPr="00127298" w:rsidRDefault="00252B7C" w:rsidP="00181D8F">
            <w:pPr>
              <w:pStyle w:val="Kehatekst"/>
              <w:numPr>
                <w:ilvl w:val="0"/>
                <w:numId w:val="1"/>
              </w:numPr>
              <w:spacing w:before="0"/>
              <w:jc w:val="left"/>
              <w:rPr>
                <w:rFonts w:ascii="Cambria" w:hAnsi="Cambria" w:cs="Calibri"/>
                <w:i w:val="0"/>
                <w:iCs/>
                <w:szCs w:val="24"/>
              </w:rPr>
            </w:pPr>
            <w:r w:rsidRPr="00127298">
              <w:rPr>
                <w:rFonts w:ascii="Cambria" w:hAnsi="Cambria" w:cs="Calibri"/>
                <w:i w:val="0"/>
                <w:iCs/>
                <w:szCs w:val="24"/>
              </w:rPr>
              <w:t xml:space="preserve">on võimeline vastutama väikeettevõttes mitmekülgsete  tööülesannete eest, kavandades asjakohaseid muudatusi ja korraldades nende rakendamist, sh ettearvamatutes olukordades; </w:t>
            </w:r>
          </w:p>
          <w:p w:rsidR="00252B7C" w:rsidRPr="00127298" w:rsidRDefault="00252B7C" w:rsidP="00181D8F">
            <w:pPr>
              <w:pStyle w:val="Kehatekst"/>
              <w:numPr>
                <w:ilvl w:val="0"/>
                <w:numId w:val="1"/>
              </w:numPr>
              <w:spacing w:before="0"/>
              <w:jc w:val="left"/>
              <w:rPr>
                <w:rFonts w:ascii="Cambria" w:hAnsi="Cambria" w:cs="Calibri"/>
                <w:i w:val="0"/>
                <w:iCs/>
                <w:szCs w:val="24"/>
              </w:rPr>
            </w:pPr>
            <w:r w:rsidRPr="00127298">
              <w:rPr>
                <w:rFonts w:ascii="Cambria" w:hAnsi="Cambria" w:cs="Calibri"/>
                <w:i w:val="0"/>
                <w:iCs/>
                <w:szCs w:val="24"/>
              </w:rPr>
              <w:t>on väikeettevõtte töö korraldamisel ennast juhtiv ja tulemustele orienteeritud, lähtudes koostööst ja väärtustest, on ettevõtlik, osaleb aktiivselt meeskonnatöös.</w:t>
            </w:r>
          </w:p>
        </w:tc>
      </w:tr>
      <w:tr w:rsidR="00252B7C" w:rsidRPr="00127298" w:rsidTr="000E54E5">
        <w:tc>
          <w:tcPr>
            <w:tcW w:w="9889" w:type="dxa"/>
            <w:gridSpan w:val="9"/>
          </w:tcPr>
          <w:p w:rsidR="00252B7C" w:rsidRPr="00127298" w:rsidRDefault="00252B7C" w:rsidP="00EA6CEF">
            <w:pPr>
              <w:spacing w:before="60" w:after="60" w:line="240" w:lineRule="auto"/>
              <w:contextualSpacing/>
              <w:rPr>
                <w:rFonts w:ascii="Cambria" w:hAnsi="Cambria" w:cs="Calibri"/>
                <w:sz w:val="24"/>
                <w:szCs w:val="24"/>
              </w:rPr>
            </w:pPr>
            <w:r w:rsidRPr="00127298">
              <w:rPr>
                <w:rFonts w:ascii="Cambria" w:hAnsi="Cambria" w:cs="Calibri"/>
                <w:b/>
                <w:sz w:val="24"/>
                <w:szCs w:val="24"/>
              </w:rPr>
              <w:t>Õppekava rakendamine</w:t>
            </w:r>
          </w:p>
          <w:p w:rsidR="00252B7C" w:rsidRPr="00127298" w:rsidRDefault="00252B7C" w:rsidP="00EA6CEF">
            <w:pPr>
              <w:spacing w:before="60" w:after="60" w:line="240" w:lineRule="auto"/>
              <w:contextualSpacing/>
              <w:rPr>
                <w:rFonts w:ascii="Cambria" w:hAnsi="Cambria" w:cs="Calibri"/>
                <w:sz w:val="24"/>
                <w:szCs w:val="24"/>
              </w:rPr>
            </w:pPr>
            <w:r w:rsidRPr="00127298">
              <w:rPr>
                <w:rFonts w:ascii="Cambria" w:hAnsi="Cambria" w:cs="Calibri"/>
                <w:sz w:val="24"/>
                <w:szCs w:val="24"/>
              </w:rPr>
              <w:t xml:space="preserve">Õpe võib toimuda statsionaarse (koolipõhine ja töökohapõhine) ja mittestatsionaarse õppe vormis. </w:t>
            </w:r>
          </w:p>
        </w:tc>
      </w:tr>
      <w:tr w:rsidR="00252B7C" w:rsidRPr="00127298" w:rsidTr="000E54E5">
        <w:tc>
          <w:tcPr>
            <w:tcW w:w="9889" w:type="dxa"/>
            <w:gridSpan w:val="9"/>
          </w:tcPr>
          <w:p w:rsidR="00252B7C" w:rsidRPr="00127298" w:rsidRDefault="00252B7C" w:rsidP="00EA6CEF">
            <w:pPr>
              <w:spacing w:before="60" w:after="60" w:line="240" w:lineRule="auto"/>
              <w:contextualSpacing/>
              <w:rPr>
                <w:rFonts w:ascii="Cambria" w:hAnsi="Cambria" w:cs="Calibri"/>
                <w:b/>
                <w:sz w:val="24"/>
                <w:szCs w:val="24"/>
              </w:rPr>
            </w:pPr>
            <w:r w:rsidRPr="00127298">
              <w:rPr>
                <w:rFonts w:ascii="Cambria" w:hAnsi="Cambria" w:cs="Calibri"/>
                <w:b/>
                <w:sz w:val="24"/>
                <w:szCs w:val="24"/>
              </w:rPr>
              <w:t>Nõuded õpingute alustamiseks</w:t>
            </w:r>
          </w:p>
          <w:p w:rsidR="00252B7C" w:rsidRPr="00127298" w:rsidRDefault="00252B7C" w:rsidP="00EA6CEF">
            <w:pPr>
              <w:spacing w:before="60" w:after="60" w:line="240" w:lineRule="auto"/>
              <w:contextualSpacing/>
              <w:jc w:val="both"/>
              <w:rPr>
                <w:rFonts w:ascii="Cambria" w:hAnsi="Cambria" w:cs="Calibri"/>
                <w:sz w:val="24"/>
                <w:szCs w:val="24"/>
              </w:rPr>
            </w:pPr>
            <w:r w:rsidRPr="00127298">
              <w:rPr>
                <w:rFonts w:ascii="Cambria" w:hAnsi="Cambria" w:cs="Calibri"/>
                <w:iCs/>
                <w:sz w:val="24"/>
                <w:szCs w:val="24"/>
              </w:rPr>
              <w:t>Väikeettevõtja</w:t>
            </w:r>
            <w:r w:rsidRPr="00127298">
              <w:rPr>
                <w:rFonts w:ascii="Cambria" w:hAnsi="Cambria" w:cs="Calibri"/>
                <w:sz w:val="24"/>
                <w:szCs w:val="24"/>
              </w:rPr>
              <w:t xml:space="preserve"> õppekaval õpingute alustamise tingimus on keskhariduse olemasolu. Vastuvõtutingimused ja -kord määratakse kindlaks Kuressaare Ametikooli vastuvõtukomisjoni töökorra ja vastuvõtueeskirjaga.</w:t>
            </w:r>
          </w:p>
        </w:tc>
      </w:tr>
      <w:tr w:rsidR="00252B7C" w:rsidRPr="00127298" w:rsidTr="000E54E5">
        <w:tc>
          <w:tcPr>
            <w:tcW w:w="9889" w:type="dxa"/>
            <w:gridSpan w:val="9"/>
          </w:tcPr>
          <w:p w:rsidR="00252B7C" w:rsidRPr="00127298" w:rsidRDefault="00252B7C" w:rsidP="00EA6CEF">
            <w:pPr>
              <w:spacing w:before="60" w:after="60" w:line="240" w:lineRule="auto"/>
              <w:contextualSpacing/>
              <w:rPr>
                <w:rFonts w:ascii="Cambria" w:hAnsi="Cambria" w:cs="Calibri"/>
                <w:b/>
                <w:sz w:val="24"/>
                <w:szCs w:val="24"/>
              </w:rPr>
            </w:pPr>
            <w:r w:rsidRPr="00127298">
              <w:rPr>
                <w:rFonts w:ascii="Cambria" w:hAnsi="Cambria" w:cs="Calibri"/>
                <w:b/>
                <w:sz w:val="24"/>
                <w:szCs w:val="24"/>
              </w:rPr>
              <w:t>Nõuded õpingute lõpetamiseks</w:t>
            </w:r>
          </w:p>
          <w:p w:rsidR="00252B7C" w:rsidRPr="00127298" w:rsidRDefault="00252B7C" w:rsidP="00EA6CEF">
            <w:pPr>
              <w:spacing w:before="60" w:after="60" w:line="240" w:lineRule="auto"/>
              <w:contextualSpacing/>
              <w:rPr>
                <w:rFonts w:ascii="Cambria" w:hAnsi="Cambria" w:cs="Calibri"/>
                <w:sz w:val="24"/>
                <w:szCs w:val="24"/>
              </w:rPr>
            </w:pPr>
            <w:r w:rsidRPr="00127298">
              <w:rPr>
                <w:rFonts w:ascii="Cambria" w:hAnsi="Cambria" w:cs="Calibri"/>
                <w:iCs/>
                <w:sz w:val="24"/>
                <w:szCs w:val="24"/>
              </w:rPr>
              <w:t>Kutseõpe loetakse lõpetatuks pär</w:t>
            </w:r>
            <w:r w:rsidRPr="00127298">
              <w:rPr>
                <w:rFonts w:ascii="Cambria" w:hAnsi="Cambria" w:cs="Calibri"/>
                <w:sz w:val="24"/>
                <w:szCs w:val="24"/>
              </w:rPr>
              <w:t xml:space="preserve">ast õppekavas kirjeldatud õpiväljundite saavutamist. </w:t>
            </w:r>
            <w:r w:rsidR="00127298" w:rsidRPr="00127298">
              <w:rPr>
                <w:rFonts w:ascii="Cambria" w:hAnsi="Cambria" w:cs="Calibri"/>
                <w:sz w:val="24"/>
                <w:szCs w:val="24"/>
              </w:rPr>
              <w:t>Õpiväljundite saavutatust hinnatakse kutseeksamiga. Kui kutseeksami sooritamine ei ole võimalik, lõpetatakse õpingud erialase lõpueksamiga. Juhul, kui kutseeksami sooritamine ebaõnnestub, on õpilasel õigus sooritada õpingute lõpetamiseks samuti erialane lõpueksam.</w:t>
            </w:r>
          </w:p>
        </w:tc>
      </w:tr>
      <w:tr w:rsidR="00252B7C" w:rsidRPr="00127298" w:rsidTr="000E54E5">
        <w:tc>
          <w:tcPr>
            <w:tcW w:w="9889" w:type="dxa"/>
            <w:gridSpan w:val="9"/>
          </w:tcPr>
          <w:p w:rsidR="00252B7C" w:rsidRPr="00127298" w:rsidRDefault="00252B7C" w:rsidP="00EA6CEF">
            <w:pPr>
              <w:spacing w:before="60" w:after="60" w:line="240" w:lineRule="auto"/>
              <w:contextualSpacing/>
              <w:rPr>
                <w:rFonts w:ascii="Cambria" w:hAnsi="Cambria" w:cs="Calibri"/>
                <w:b/>
                <w:sz w:val="24"/>
                <w:szCs w:val="24"/>
              </w:rPr>
            </w:pPr>
            <w:r w:rsidRPr="00127298">
              <w:rPr>
                <w:rFonts w:ascii="Cambria" w:hAnsi="Cambria" w:cs="Calibri"/>
                <w:b/>
                <w:bCs/>
                <w:iCs/>
                <w:color w:val="000000"/>
                <w:kern w:val="24"/>
                <w:sz w:val="24"/>
                <w:szCs w:val="24"/>
              </w:rPr>
              <w:t>Õpingute läbimisel omandatav</w:t>
            </w:r>
          </w:p>
        </w:tc>
      </w:tr>
      <w:tr w:rsidR="00252B7C" w:rsidRPr="00127298" w:rsidTr="000E54E5">
        <w:tc>
          <w:tcPr>
            <w:tcW w:w="2767" w:type="dxa"/>
            <w:gridSpan w:val="4"/>
          </w:tcPr>
          <w:p w:rsidR="00252B7C" w:rsidRPr="00127298" w:rsidRDefault="00252B7C" w:rsidP="00EA6CEF">
            <w:pPr>
              <w:spacing w:before="60" w:after="60" w:line="240" w:lineRule="auto"/>
              <w:contextualSpacing/>
              <w:jc w:val="right"/>
              <w:rPr>
                <w:rFonts w:ascii="Cambria" w:hAnsi="Cambria" w:cs="Calibri"/>
                <w:bCs/>
                <w:iCs/>
                <w:color w:val="000000"/>
                <w:kern w:val="24"/>
                <w:sz w:val="24"/>
                <w:szCs w:val="24"/>
              </w:rPr>
            </w:pPr>
            <w:r w:rsidRPr="00127298">
              <w:rPr>
                <w:rFonts w:ascii="Cambria" w:hAnsi="Cambria" w:cs="Calibri"/>
                <w:bCs/>
                <w:iCs/>
                <w:color w:val="000000"/>
                <w:kern w:val="24"/>
                <w:sz w:val="24"/>
                <w:szCs w:val="24"/>
              </w:rPr>
              <w:t>kvalifikatsioon:</w:t>
            </w:r>
          </w:p>
        </w:tc>
        <w:tc>
          <w:tcPr>
            <w:tcW w:w="7122" w:type="dxa"/>
            <w:gridSpan w:val="5"/>
          </w:tcPr>
          <w:p w:rsidR="00252B7C" w:rsidRPr="00127298" w:rsidRDefault="00252B7C" w:rsidP="00EA6CEF">
            <w:pPr>
              <w:spacing w:before="60" w:after="60" w:line="240" w:lineRule="auto"/>
              <w:contextualSpacing/>
              <w:rPr>
                <w:rFonts w:ascii="Cambria" w:hAnsi="Cambria" w:cs="Calibri"/>
                <w:sz w:val="24"/>
                <w:szCs w:val="24"/>
              </w:rPr>
            </w:pPr>
            <w:r w:rsidRPr="00127298">
              <w:rPr>
                <w:rFonts w:ascii="Cambria" w:hAnsi="Cambria" w:cs="Calibri"/>
                <w:sz w:val="24"/>
                <w:szCs w:val="24"/>
              </w:rPr>
              <w:t>Väikeettevõtja</w:t>
            </w:r>
            <w:r w:rsidR="007973E1" w:rsidRPr="00127298">
              <w:rPr>
                <w:rFonts w:ascii="Cambria" w:hAnsi="Cambria" w:cs="Calibri"/>
                <w:sz w:val="24"/>
                <w:szCs w:val="24"/>
              </w:rPr>
              <w:t>,</w:t>
            </w:r>
            <w:r w:rsidRPr="00127298">
              <w:rPr>
                <w:rFonts w:ascii="Cambria" w:hAnsi="Cambria" w:cs="Calibri"/>
                <w:sz w:val="24"/>
                <w:szCs w:val="24"/>
              </w:rPr>
              <w:t xml:space="preserve"> tase 5</w:t>
            </w:r>
          </w:p>
        </w:tc>
      </w:tr>
      <w:tr w:rsidR="00252B7C" w:rsidRPr="00127298" w:rsidTr="000E54E5">
        <w:tc>
          <w:tcPr>
            <w:tcW w:w="2767" w:type="dxa"/>
            <w:gridSpan w:val="4"/>
          </w:tcPr>
          <w:p w:rsidR="00252B7C" w:rsidRPr="00127298" w:rsidRDefault="00252B7C" w:rsidP="00EA6CEF">
            <w:pPr>
              <w:spacing w:before="60" w:after="60" w:line="240" w:lineRule="auto"/>
              <w:contextualSpacing/>
              <w:jc w:val="right"/>
              <w:rPr>
                <w:rFonts w:ascii="Cambria" w:hAnsi="Cambria" w:cs="Calibri"/>
                <w:sz w:val="24"/>
                <w:szCs w:val="24"/>
              </w:rPr>
            </w:pPr>
            <w:r w:rsidRPr="00127298">
              <w:rPr>
                <w:rFonts w:ascii="Cambria" w:hAnsi="Cambria" w:cs="Calibri"/>
                <w:bCs/>
                <w:iCs/>
                <w:color w:val="000000"/>
                <w:kern w:val="24"/>
                <w:sz w:val="24"/>
                <w:szCs w:val="24"/>
              </w:rPr>
              <w:t>osakvalifikatsioon:</w:t>
            </w:r>
          </w:p>
        </w:tc>
        <w:tc>
          <w:tcPr>
            <w:tcW w:w="7122" w:type="dxa"/>
            <w:gridSpan w:val="5"/>
          </w:tcPr>
          <w:p w:rsidR="00252B7C" w:rsidRPr="00127298" w:rsidRDefault="00252B7C" w:rsidP="00EA6CEF">
            <w:pPr>
              <w:spacing w:before="60" w:after="60" w:line="240" w:lineRule="auto"/>
              <w:contextualSpacing/>
              <w:rPr>
                <w:rFonts w:ascii="Cambria" w:hAnsi="Cambria" w:cs="Calibri"/>
                <w:sz w:val="24"/>
                <w:szCs w:val="24"/>
              </w:rPr>
            </w:pPr>
            <w:r w:rsidRPr="00127298">
              <w:rPr>
                <w:rFonts w:ascii="Cambria" w:hAnsi="Cambria" w:cs="Calibri"/>
                <w:sz w:val="24"/>
                <w:szCs w:val="24"/>
              </w:rPr>
              <w:t>puudub</w:t>
            </w:r>
          </w:p>
        </w:tc>
      </w:tr>
      <w:tr w:rsidR="00252B7C" w:rsidRPr="00127298" w:rsidTr="000E54E5">
        <w:tc>
          <w:tcPr>
            <w:tcW w:w="9889" w:type="dxa"/>
            <w:gridSpan w:val="9"/>
          </w:tcPr>
          <w:p w:rsidR="00252B7C" w:rsidRPr="00127298" w:rsidRDefault="00252B7C" w:rsidP="00EA6CEF">
            <w:pPr>
              <w:spacing w:before="60" w:after="60" w:line="240" w:lineRule="auto"/>
              <w:contextualSpacing/>
              <w:rPr>
                <w:rFonts w:ascii="Cambria" w:hAnsi="Cambria" w:cs="Calibri"/>
                <w:sz w:val="24"/>
                <w:szCs w:val="24"/>
              </w:rPr>
            </w:pPr>
            <w:r w:rsidRPr="00127298">
              <w:rPr>
                <w:rFonts w:ascii="Cambria" w:hAnsi="Cambria" w:cs="Calibri"/>
                <w:b/>
                <w:bCs/>
                <w:iCs/>
                <w:color w:val="000000"/>
                <w:kern w:val="24"/>
                <w:sz w:val="24"/>
                <w:szCs w:val="24"/>
              </w:rPr>
              <w:lastRenderedPageBreak/>
              <w:t>Õppekava struktuur</w:t>
            </w:r>
          </w:p>
          <w:p w:rsidR="00252B7C" w:rsidRPr="00127298" w:rsidRDefault="007973E1" w:rsidP="00EA6CEF">
            <w:pPr>
              <w:pStyle w:val="ListParagraph1"/>
              <w:spacing w:before="60" w:after="60"/>
              <w:ind w:left="0"/>
              <w:rPr>
                <w:rFonts w:ascii="Cambria" w:hAnsi="Cambria" w:cs="Calibri"/>
                <w:b/>
                <w:color w:val="000000"/>
                <w:kern w:val="24"/>
              </w:rPr>
            </w:pPr>
            <w:r w:rsidRPr="00127298">
              <w:rPr>
                <w:rFonts w:ascii="Cambria" w:hAnsi="Cambria" w:cs="Calibri"/>
                <w:b/>
                <w:color w:val="000000"/>
                <w:kern w:val="24"/>
              </w:rPr>
              <w:t xml:space="preserve">I. </w:t>
            </w:r>
            <w:proofErr w:type="spellStart"/>
            <w:r w:rsidR="00252B7C" w:rsidRPr="00127298">
              <w:rPr>
                <w:rFonts w:ascii="Cambria" w:hAnsi="Cambria" w:cs="Calibri"/>
                <w:b/>
                <w:color w:val="000000"/>
                <w:kern w:val="24"/>
              </w:rPr>
              <w:t>Põhiõpingute</w:t>
            </w:r>
            <w:proofErr w:type="spellEnd"/>
            <w:r w:rsidR="00252B7C" w:rsidRPr="00127298">
              <w:rPr>
                <w:rFonts w:ascii="Cambria" w:hAnsi="Cambria" w:cs="Calibri"/>
                <w:b/>
                <w:color w:val="000000"/>
                <w:kern w:val="24"/>
              </w:rPr>
              <w:t xml:space="preserve"> </w:t>
            </w:r>
            <w:proofErr w:type="spellStart"/>
            <w:r w:rsidR="00252B7C" w:rsidRPr="00127298">
              <w:rPr>
                <w:rFonts w:ascii="Cambria" w:hAnsi="Cambria" w:cs="Calibri"/>
                <w:b/>
                <w:color w:val="000000"/>
                <w:kern w:val="24"/>
              </w:rPr>
              <w:t>moodulid</w:t>
            </w:r>
            <w:proofErr w:type="spellEnd"/>
            <w:r w:rsidR="00713C09">
              <w:rPr>
                <w:rFonts w:ascii="Cambria" w:hAnsi="Cambria" w:cs="Calibri"/>
                <w:b/>
                <w:color w:val="000000"/>
                <w:kern w:val="24"/>
              </w:rPr>
              <w:t xml:space="preserve"> – 102 EKAP, </w:t>
            </w:r>
            <w:proofErr w:type="spellStart"/>
            <w:r w:rsidR="00713C09">
              <w:rPr>
                <w:rFonts w:ascii="Cambria" w:hAnsi="Cambria" w:cs="Calibri"/>
                <w:b/>
                <w:color w:val="000000"/>
                <w:kern w:val="24"/>
              </w:rPr>
              <w:t>sh</w:t>
            </w:r>
            <w:proofErr w:type="spellEnd"/>
            <w:r w:rsidR="00713C09">
              <w:rPr>
                <w:rFonts w:ascii="Cambria" w:hAnsi="Cambria" w:cs="Calibri"/>
                <w:b/>
                <w:color w:val="000000"/>
                <w:kern w:val="24"/>
              </w:rPr>
              <w:t xml:space="preserve"> </w:t>
            </w:r>
            <w:proofErr w:type="spellStart"/>
            <w:r w:rsidR="00713C09">
              <w:rPr>
                <w:rFonts w:ascii="Cambria" w:hAnsi="Cambria" w:cs="Calibri"/>
                <w:b/>
                <w:color w:val="000000"/>
                <w:kern w:val="24"/>
              </w:rPr>
              <w:t>praktika</w:t>
            </w:r>
            <w:proofErr w:type="spellEnd"/>
            <w:r w:rsidR="00713C09">
              <w:rPr>
                <w:rFonts w:ascii="Cambria" w:hAnsi="Cambria" w:cs="Calibri"/>
                <w:b/>
                <w:color w:val="000000"/>
                <w:kern w:val="24"/>
              </w:rPr>
              <w:t xml:space="preserve"> 30 EKAP</w:t>
            </w:r>
          </w:p>
          <w:p w:rsidR="00252B7C" w:rsidRPr="00127298" w:rsidRDefault="00181D8F" w:rsidP="00181D8F">
            <w:pPr>
              <w:pStyle w:val="Loendilik"/>
              <w:numPr>
                <w:ilvl w:val="0"/>
                <w:numId w:val="3"/>
              </w:numPr>
              <w:spacing w:before="60" w:after="60" w:line="240" w:lineRule="auto"/>
              <w:rPr>
                <w:rFonts w:ascii="Cambria" w:hAnsi="Cambria" w:cs="Calibri"/>
                <w:b/>
                <w:kern w:val="24"/>
                <w:sz w:val="24"/>
                <w:szCs w:val="24"/>
              </w:rPr>
            </w:pPr>
            <w:hyperlink w:anchor="_Õpitee_ja_töö" w:history="1">
              <w:r w:rsidR="00252B7C" w:rsidRPr="00127298">
                <w:rPr>
                  <w:rStyle w:val="Hperlink"/>
                  <w:rFonts w:ascii="Cambria" w:hAnsi="Cambria" w:cs="Calibri"/>
                  <w:b/>
                  <w:color w:val="auto"/>
                  <w:kern w:val="24"/>
                  <w:sz w:val="24"/>
                  <w:szCs w:val="24"/>
                  <w:u w:val="none"/>
                </w:rPr>
                <w:t xml:space="preserve">Õpitee ja töö muutuvas keskkonnas </w:t>
              </w:r>
              <w:r w:rsidR="007973E1" w:rsidRPr="00127298">
                <w:rPr>
                  <w:rStyle w:val="Hperlink"/>
                  <w:rFonts w:ascii="Cambria" w:hAnsi="Cambria" w:cs="Calibri"/>
                  <w:b/>
                  <w:color w:val="auto"/>
                  <w:kern w:val="24"/>
                  <w:sz w:val="24"/>
                  <w:szCs w:val="24"/>
                  <w:u w:val="none"/>
                </w:rPr>
                <w:t xml:space="preserve">– </w:t>
              </w:r>
              <w:r w:rsidR="00252B7C" w:rsidRPr="00127298">
                <w:rPr>
                  <w:rStyle w:val="Hperlink"/>
                  <w:rFonts w:ascii="Cambria" w:hAnsi="Cambria" w:cs="Calibri"/>
                  <w:b/>
                  <w:color w:val="auto"/>
                  <w:kern w:val="24"/>
                  <w:sz w:val="24"/>
                  <w:szCs w:val="24"/>
                  <w:u w:val="none"/>
                </w:rPr>
                <w:t>5 EKAP</w:t>
              </w:r>
            </w:hyperlink>
          </w:p>
          <w:p w:rsidR="00252B7C" w:rsidRPr="00127298" w:rsidRDefault="007973E1" w:rsidP="00181D8F">
            <w:pPr>
              <w:pStyle w:val="ListParagraph1"/>
              <w:numPr>
                <w:ilvl w:val="0"/>
                <w:numId w:val="2"/>
              </w:numPr>
              <w:spacing w:before="60" w:after="60"/>
              <w:rPr>
                <w:rFonts w:ascii="Cambria" w:hAnsi="Cambria" w:cs="Calibri"/>
                <w:lang w:val="et-EE"/>
              </w:rPr>
            </w:pPr>
            <w:r w:rsidRPr="00127298">
              <w:rPr>
                <w:rFonts w:ascii="Cambria" w:hAnsi="Cambria" w:cs="Calibri"/>
                <w:lang w:val="et-EE"/>
              </w:rPr>
              <w:t>k</w:t>
            </w:r>
            <w:r w:rsidR="00252B7C" w:rsidRPr="00127298">
              <w:rPr>
                <w:rFonts w:ascii="Cambria" w:hAnsi="Cambria" w:cs="Calibri"/>
                <w:lang w:val="et-EE"/>
              </w:rPr>
              <w:t>avandab oma õpitee arvestades isiklikke, sotsiaalseid ja tööalaseid võimalusi ning piiranguid</w:t>
            </w:r>
            <w:r w:rsidRPr="00127298">
              <w:rPr>
                <w:rFonts w:ascii="Cambria" w:hAnsi="Cambria" w:cs="Calibri"/>
                <w:lang w:val="et-EE"/>
              </w:rPr>
              <w:t>;</w:t>
            </w:r>
            <w:r w:rsidR="00252B7C" w:rsidRPr="00127298">
              <w:rPr>
                <w:rFonts w:ascii="Cambria" w:hAnsi="Cambria" w:cs="Calibri"/>
                <w:lang w:val="et-EE"/>
              </w:rPr>
              <w:t xml:space="preserve"> </w:t>
            </w:r>
          </w:p>
          <w:p w:rsidR="00252B7C" w:rsidRPr="00127298" w:rsidRDefault="007973E1" w:rsidP="00181D8F">
            <w:pPr>
              <w:pStyle w:val="ListParagraph1"/>
              <w:numPr>
                <w:ilvl w:val="0"/>
                <w:numId w:val="2"/>
              </w:numPr>
              <w:spacing w:before="60" w:after="60"/>
              <w:rPr>
                <w:rFonts w:ascii="Cambria" w:hAnsi="Cambria" w:cs="Calibri"/>
                <w:lang w:val="et-EE"/>
              </w:rPr>
            </w:pPr>
            <w:r w:rsidRPr="00127298">
              <w:rPr>
                <w:rFonts w:ascii="Cambria" w:hAnsi="Cambria" w:cs="Calibri"/>
                <w:lang w:val="et-EE"/>
              </w:rPr>
              <w:t>a</w:t>
            </w:r>
            <w:r w:rsidR="00252B7C" w:rsidRPr="00127298">
              <w:rPr>
                <w:rFonts w:ascii="Cambria" w:hAnsi="Cambria" w:cs="Calibri"/>
                <w:lang w:val="et-EE"/>
              </w:rPr>
              <w:t>nalüüsib ühiskonna toimimist, tööandja ja organisatsiooni väljakutseid, probleeme ning võimalusi,  lähtudes jätkusuutlikkuse põhimõtetest</w:t>
            </w:r>
            <w:r w:rsidRPr="00127298">
              <w:rPr>
                <w:rFonts w:ascii="Cambria" w:hAnsi="Cambria" w:cs="Calibri"/>
                <w:lang w:val="et-EE"/>
              </w:rPr>
              <w:t>;</w:t>
            </w:r>
          </w:p>
          <w:p w:rsidR="00252B7C" w:rsidRPr="00127298" w:rsidRDefault="007973E1" w:rsidP="00181D8F">
            <w:pPr>
              <w:pStyle w:val="ListParagraph1"/>
              <w:numPr>
                <w:ilvl w:val="0"/>
                <w:numId w:val="2"/>
              </w:numPr>
              <w:spacing w:before="60" w:after="60"/>
              <w:rPr>
                <w:rFonts w:ascii="Cambria" w:hAnsi="Cambria" w:cs="Calibri"/>
                <w:lang w:val="et-EE"/>
              </w:rPr>
            </w:pPr>
            <w:r w:rsidRPr="00127298">
              <w:rPr>
                <w:rFonts w:ascii="Cambria" w:hAnsi="Cambria" w:cs="Calibri"/>
                <w:lang w:val="et-EE"/>
              </w:rPr>
              <w:t>h</w:t>
            </w:r>
            <w:r w:rsidR="00252B7C" w:rsidRPr="00127298">
              <w:rPr>
                <w:rFonts w:ascii="Cambria" w:hAnsi="Cambria" w:cs="Calibri"/>
                <w:lang w:val="et-EE"/>
              </w:rPr>
              <w:t>indab oma panust väärtuste loomisel enda ja teiste jaoks kultuurilises, sotsiaalses ja/või rahalises tähenduses</w:t>
            </w:r>
            <w:r w:rsidRPr="00127298">
              <w:rPr>
                <w:rFonts w:ascii="Cambria" w:hAnsi="Cambria" w:cs="Calibri"/>
                <w:lang w:val="et-EE"/>
              </w:rPr>
              <w:t>;</w:t>
            </w:r>
            <w:r w:rsidR="00252B7C" w:rsidRPr="00127298">
              <w:rPr>
                <w:rFonts w:ascii="Cambria" w:hAnsi="Cambria" w:cs="Calibri"/>
                <w:lang w:val="et-EE"/>
              </w:rPr>
              <w:t xml:space="preserve"> </w:t>
            </w:r>
          </w:p>
          <w:p w:rsidR="007973E1" w:rsidRPr="00127298" w:rsidRDefault="007973E1" w:rsidP="00181D8F">
            <w:pPr>
              <w:pStyle w:val="ListParagraph1"/>
              <w:numPr>
                <w:ilvl w:val="0"/>
                <w:numId w:val="2"/>
              </w:numPr>
              <w:spacing w:before="60" w:after="60"/>
              <w:rPr>
                <w:rFonts w:ascii="Cambria" w:hAnsi="Cambria" w:cs="Calibri"/>
                <w:lang w:val="et-EE"/>
              </w:rPr>
            </w:pPr>
            <w:r w:rsidRPr="00127298">
              <w:rPr>
                <w:rFonts w:ascii="Cambria" w:hAnsi="Cambria" w:cs="Calibri"/>
                <w:lang w:val="et-EE"/>
              </w:rPr>
              <w:t>k</w:t>
            </w:r>
            <w:r w:rsidR="00252B7C" w:rsidRPr="00127298">
              <w:rPr>
                <w:rFonts w:ascii="Cambria" w:hAnsi="Cambria" w:cs="Calibri"/>
                <w:lang w:val="et-EE"/>
              </w:rPr>
              <w:t>oostab ennastjuhtiva õppijana isikliku lühi- ja pikaajalise karjääripaani</w:t>
            </w:r>
            <w:r w:rsidRPr="00127298">
              <w:rPr>
                <w:rFonts w:ascii="Cambria" w:hAnsi="Cambria" w:cs="Calibri"/>
                <w:lang w:val="et-EE"/>
              </w:rPr>
              <w:t>.</w:t>
            </w:r>
          </w:p>
          <w:p w:rsidR="00252B7C" w:rsidRPr="00127298" w:rsidRDefault="00252B7C" w:rsidP="00EA6CEF">
            <w:pPr>
              <w:pStyle w:val="ListParagraph1"/>
              <w:spacing w:before="60" w:after="60"/>
              <w:rPr>
                <w:rFonts w:ascii="Cambria" w:hAnsi="Cambria" w:cs="Calibri"/>
                <w:lang w:val="et-EE"/>
              </w:rPr>
            </w:pPr>
          </w:p>
          <w:p w:rsidR="00252B7C" w:rsidRPr="00127298" w:rsidRDefault="00181D8F" w:rsidP="00181D8F">
            <w:pPr>
              <w:pStyle w:val="Loendilik"/>
              <w:numPr>
                <w:ilvl w:val="0"/>
                <w:numId w:val="3"/>
              </w:numPr>
              <w:spacing w:before="60" w:after="60" w:line="240" w:lineRule="auto"/>
              <w:rPr>
                <w:rFonts w:ascii="Cambria" w:hAnsi="Cambria" w:cs="Calibri"/>
                <w:b/>
                <w:sz w:val="24"/>
                <w:szCs w:val="24"/>
              </w:rPr>
            </w:pPr>
            <w:hyperlink w:anchor="_Äritegevuse_kavandamine_ja" w:history="1">
              <w:r w:rsidR="00252B7C" w:rsidRPr="00127298">
                <w:rPr>
                  <w:rStyle w:val="Hperlink"/>
                  <w:rFonts w:ascii="Cambria" w:hAnsi="Cambria" w:cs="Calibri"/>
                  <w:b/>
                  <w:color w:val="auto"/>
                  <w:sz w:val="24"/>
                  <w:szCs w:val="24"/>
                  <w:u w:val="none"/>
                </w:rPr>
                <w:t>Äritegevuse</w:t>
              </w:r>
              <w:r w:rsidR="00C41EF2" w:rsidRPr="00127298">
                <w:rPr>
                  <w:rStyle w:val="Hperlink"/>
                  <w:rFonts w:ascii="Cambria" w:hAnsi="Cambria" w:cs="Calibri"/>
                  <w:b/>
                  <w:color w:val="auto"/>
                  <w:sz w:val="24"/>
                  <w:szCs w:val="24"/>
                  <w:u w:val="none"/>
                </w:rPr>
                <w:t xml:space="preserve"> kavandamine ja käivitamine</w:t>
              </w:r>
              <w:r w:rsidR="00252B7C" w:rsidRPr="00127298">
                <w:rPr>
                  <w:rStyle w:val="Hperlink"/>
                  <w:rFonts w:ascii="Cambria" w:hAnsi="Cambria" w:cs="Calibri"/>
                  <w:b/>
                  <w:color w:val="auto"/>
                  <w:sz w:val="24"/>
                  <w:szCs w:val="24"/>
                  <w:u w:val="none"/>
                </w:rPr>
                <w:t xml:space="preserve"> </w:t>
              </w:r>
              <w:r w:rsidR="007973E1" w:rsidRPr="00127298">
                <w:rPr>
                  <w:rStyle w:val="Hperlink"/>
                  <w:rFonts w:ascii="Cambria" w:hAnsi="Cambria" w:cs="Calibri"/>
                  <w:b/>
                  <w:color w:val="auto"/>
                  <w:sz w:val="24"/>
                  <w:szCs w:val="24"/>
                  <w:u w:val="none"/>
                </w:rPr>
                <w:t xml:space="preserve">– </w:t>
              </w:r>
              <w:r w:rsidR="00252B7C" w:rsidRPr="00127298">
                <w:rPr>
                  <w:rStyle w:val="Hperlink"/>
                  <w:rFonts w:ascii="Cambria" w:hAnsi="Cambria" w:cs="Calibri"/>
                  <w:b/>
                  <w:color w:val="auto"/>
                  <w:sz w:val="24"/>
                  <w:szCs w:val="24"/>
                  <w:u w:val="none"/>
                </w:rPr>
                <w:t>34 EKAP</w:t>
              </w:r>
            </w:hyperlink>
            <w:r w:rsidR="00252B7C" w:rsidRPr="00127298">
              <w:rPr>
                <w:rFonts w:ascii="Cambria" w:hAnsi="Cambria" w:cs="Calibri"/>
                <w:b/>
                <w:sz w:val="24"/>
                <w:szCs w:val="24"/>
              </w:rPr>
              <w:t xml:space="preserve">, sh praktika 10 EKAP </w:t>
            </w:r>
          </w:p>
          <w:p w:rsidR="00252B7C" w:rsidRPr="00127298" w:rsidRDefault="007973E1" w:rsidP="00181D8F">
            <w:pPr>
              <w:pStyle w:val="ListParagraph1"/>
              <w:numPr>
                <w:ilvl w:val="0"/>
                <w:numId w:val="4"/>
              </w:numPr>
              <w:spacing w:before="60" w:after="60"/>
              <w:rPr>
                <w:rFonts w:ascii="Cambria" w:hAnsi="Cambria" w:cs="Calibri"/>
                <w:lang w:val="et-EE"/>
              </w:rPr>
            </w:pPr>
            <w:r w:rsidRPr="00127298">
              <w:rPr>
                <w:rFonts w:ascii="Cambria" w:hAnsi="Cambria" w:cs="Calibri"/>
                <w:lang w:val="et-EE"/>
              </w:rPr>
              <w:t>k</w:t>
            </w:r>
            <w:r w:rsidR="00252B7C" w:rsidRPr="00127298">
              <w:rPr>
                <w:rFonts w:ascii="Cambria" w:hAnsi="Cambria" w:cs="Calibri"/>
                <w:lang w:val="et-EE"/>
              </w:rPr>
              <w:t>ujundab tooteidee ning kavandab müügiprotsessi</w:t>
            </w:r>
            <w:r w:rsidRPr="00127298">
              <w:rPr>
                <w:rFonts w:ascii="Cambria" w:hAnsi="Cambria" w:cs="Calibri"/>
                <w:lang w:val="et-EE"/>
              </w:rPr>
              <w:t xml:space="preserve"> vastavalt ettevõtte eesmärgile;</w:t>
            </w:r>
          </w:p>
          <w:p w:rsidR="00252B7C" w:rsidRPr="00127298" w:rsidRDefault="007973E1" w:rsidP="00181D8F">
            <w:pPr>
              <w:pStyle w:val="ListParagraph1"/>
              <w:numPr>
                <w:ilvl w:val="0"/>
                <w:numId w:val="4"/>
              </w:numPr>
              <w:spacing w:before="60" w:after="60"/>
              <w:rPr>
                <w:rFonts w:ascii="Cambria" w:hAnsi="Cambria" w:cs="Calibri"/>
                <w:lang w:val="et-EE"/>
              </w:rPr>
            </w:pPr>
            <w:r w:rsidRPr="00127298">
              <w:rPr>
                <w:rFonts w:ascii="Cambria" w:hAnsi="Cambria" w:cs="Calibri"/>
                <w:lang w:val="et-EE"/>
              </w:rPr>
              <w:t>k</w:t>
            </w:r>
            <w:r w:rsidR="00252B7C" w:rsidRPr="00127298">
              <w:rPr>
                <w:rFonts w:ascii="Cambria" w:hAnsi="Cambria" w:cs="Calibri"/>
                <w:lang w:val="et-EE"/>
              </w:rPr>
              <w:t>oostab äriplaani, lähtudes ettevõtluskeskkonnast ja ärii</w:t>
            </w:r>
            <w:r w:rsidRPr="00127298">
              <w:rPr>
                <w:rFonts w:ascii="Cambria" w:hAnsi="Cambria" w:cs="Calibri"/>
                <w:lang w:val="et-EE"/>
              </w:rPr>
              <w:t>deest;</w:t>
            </w:r>
          </w:p>
          <w:p w:rsidR="00252B7C" w:rsidRPr="00127298" w:rsidRDefault="007973E1" w:rsidP="00181D8F">
            <w:pPr>
              <w:pStyle w:val="ListParagraph1"/>
              <w:numPr>
                <w:ilvl w:val="0"/>
                <w:numId w:val="4"/>
              </w:numPr>
              <w:spacing w:before="60" w:after="60"/>
              <w:rPr>
                <w:rFonts w:ascii="Cambria" w:hAnsi="Cambria" w:cs="Calibri"/>
                <w:lang w:val="et-EE"/>
              </w:rPr>
            </w:pPr>
            <w:r w:rsidRPr="00127298">
              <w:rPr>
                <w:rFonts w:ascii="Cambria" w:hAnsi="Cambria" w:cs="Calibri"/>
                <w:lang w:val="et-EE"/>
              </w:rPr>
              <w:t>m</w:t>
            </w:r>
            <w:r w:rsidR="00252B7C" w:rsidRPr="00127298">
              <w:rPr>
                <w:rFonts w:ascii="Cambria" w:hAnsi="Cambria" w:cs="Calibri"/>
                <w:lang w:val="et-EE"/>
              </w:rPr>
              <w:t xml:space="preserve">õistab ettevõtte asutamisprotsessi loogikat lähtuvalt ettevõtte asutamise </w:t>
            </w:r>
            <w:r w:rsidRPr="00127298">
              <w:rPr>
                <w:rFonts w:ascii="Cambria" w:hAnsi="Cambria" w:cs="Calibri"/>
                <w:lang w:val="et-EE"/>
              </w:rPr>
              <w:t>protseduuridest ja põhimõtetest;</w:t>
            </w:r>
          </w:p>
          <w:p w:rsidR="00252B7C" w:rsidRPr="00127298" w:rsidRDefault="007973E1" w:rsidP="00181D8F">
            <w:pPr>
              <w:pStyle w:val="ListParagraph1"/>
              <w:numPr>
                <w:ilvl w:val="0"/>
                <w:numId w:val="4"/>
              </w:numPr>
              <w:spacing w:before="60" w:after="60"/>
              <w:rPr>
                <w:rFonts w:ascii="Cambria" w:hAnsi="Cambria" w:cs="Calibri"/>
                <w:lang w:val="et-EE"/>
              </w:rPr>
            </w:pPr>
            <w:r w:rsidRPr="00127298">
              <w:rPr>
                <w:rFonts w:ascii="Cambria" w:hAnsi="Cambria" w:cs="Calibri"/>
                <w:lang w:val="et-EE"/>
              </w:rPr>
              <w:t>m</w:t>
            </w:r>
            <w:r w:rsidR="00252B7C" w:rsidRPr="00127298">
              <w:rPr>
                <w:rFonts w:ascii="Cambria" w:hAnsi="Cambria" w:cs="Calibri"/>
                <w:lang w:val="et-EE"/>
              </w:rPr>
              <w:t>õistab organisatsiooni toimimise põhimõtteid äritegevuse käivitamisel lähtudes ettevõtte eesmärkidest.</w:t>
            </w:r>
          </w:p>
          <w:p w:rsidR="007973E1" w:rsidRPr="00127298" w:rsidRDefault="007973E1" w:rsidP="00EA6CEF">
            <w:pPr>
              <w:pStyle w:val="ListParagraph1"/>
              <w:spacing w:before="60" w:after="60"/>
              <w:rPr>
                <w:rFonts w:ascii="Cambria" w:hAnsi="Cambria" w:cs="Calibri"/>
                <w:lang w:val="et-EE"/>
              </w:rPr>
            </w:pPr>
          </w:p>
          <w:p w:rsidR="00252B7C" w:rsidRPr="00127298" w:rsidRDefault="00181D8F" w:rsidP="00181D8F">
            <w:pPr>
              <w:pStyle w:val="Loendilik"/>
              <w:numPr>
                <w:ilvl w:val="0"/>
                <w:numId w:val="3"/>
              </w:numPr>
              <w:spacing w:before="60" w:after="60" w:line="240" w:lineRule="auto"/>
              <w:rPr>
                <w:rFonts w:ascii="Cambria" w:hAnsi="Cambria" w:cs="Calibri"/>
                <w:b/>
                <w:sz w:val="24"/>
                <w:szCs w:val="24"/>
              </w:rPr>
            </w:pPr>
            <w:hyperlink w:anchor="_Äritegevuse_KOrraldamine_ja" w:history="1">
              <w:r w:rsidR="00252B7C" w:rsidRPr="00127298">
                <w:rPr>
                  <w:rStyle w:val="Hperlink"/>
                  <w:rFonts w:ascii="Cambria" w:hAnsi="Cambria" w:cs="Calibri"/>
                  <w:b/>
                  <w:color w:val="auto"/>
                  <w:sz w:val="24"/>
                  <w:szCs w:val="24"/>
                  <w:u w:val="none"/>
                </w:rPr>
                <w:t>Äritegevuse</w:t>
              </w:r>
              <w:r w:rsidR="00C41EF2" w:rsidRPr="00127298">
                <w:rPr>
                  <w:rStyle w:val="Hperlink"/>
                  <w:rFonts w:ascii="Cambria" w:hAnsi="Cambria" w:cs="Calibri"/>
                  <w:b/>
                  <w:color w:val="auto"/>
                  <w:sz w:val="24"/>
                  <w:szCs w:val="24"/>
                  <w:u w:val="none"/>
                </w:rPr>
                <w:t xml:space="preserve"> korraldamine ja arendamine</w:t>
              </w:r>
              <w:r w:rsidR="00252B7C" w:rsidRPr="00127298">
                <w:rPr>
                  <w:rStyle w:val="Hperlink"/>
                  <w:rFonts w:ascii="Cambria" w:hAnsi="Cambria" w:cs="Calibri"/>
                  <w:b/>
                  <w:color w:val="auto"/>
                  <w:sz w:val="24"/>
                  <w:szCs w:val="24"/>
                  <w:u w:val="none"/>
                </w:rPr>
                <w:t xml:space="preserve"> </w:t>
              </w:r>
              <w:r w:rsidR="007973E1" w:rsidRPr="00127298">
                <w:rPr>
                  <w:rStyle w:val="Hperlink"/>
                  <w:rFonts w:ascii="Cambria" w:hAnsi="Cambria" w:cs="Calibri"/>
                  <w:b/>
                  <w:color w:val="auto"/>
                  <w:sz w:val="24"/>
                  <w:szCs w:val="24"/>
                  <w:u w:val="none"/>
                </w:rPr>
                <w:t xml:space="preserve">– </w:t>
              </w:r>
              <w:r w:rsidR="00252B7C" w:rsidRPr="00127298">
                <w:rPr>
                  <w:rStyle w:val="Hperlink"/>
                  <w:rFonts w:ascii="Cambria" w:hAnsi="Cambria" w:cs="Calibri"/>
                  <w:b/>
                  <w:color w:val="auto"/>
                  <w:sz w:val="24"/>
                  <w:szCs w:val="24"/>
                  <w:u w:val="none"/>
                </w:rPr>
                <w:t>26 EKAP</w:t>
              </w:r>
            </w:hyperlink>
            <w:r w:rsidR="00252B7C" w:rsidRPr="00127298">
              <w:rPr>
                <w:rFonts w:ascii="Cambria" w:hAnsi="Cambria" w:cs="Calibri"/>
                <w:b/>
                <w:sz w:val="24"/>
                <w:szCs w:val="24"/>
              </w:rPr>
              <w:t xml:space="preserve">, sh praktika 8 EKAP </w:t>
            </w:r>
          </w:p>
          <w:p w:rsidR="00252B7C" w:rsidRPr="00127298" w:rsidRDefault="007973E1" w:rsidP="00181D8F">
            <w:pPr>
              <w:pStyle w:val="ListParagraph1"/>
              <w:numPr>
                <w:ilvl w:val="0"/>
                <w:numId w:val="5"/>
              </w:numPr>
              <w:spacing w:before="60" w:after="60"/>
              <w:rPr>
                <w:rFonts w:ascii="Cambria" w:hAnsi="Cambria" w:cs="Calibri"/>
                <w:lang w:val="et-EE"/>
              </w:rPr>
            </w:pPr>
            <w:r w:rsidRPr="00127298">
              <w:rPr>
                <w:rFonts w:ascii="Cambria" w:hAnsi="Cambria" w:cs="Calibri"/>
                <w:lang w:val="et-EE"/>
              </w:rPr>
              <w:t>k</w:t>
            </w:r>
            <w:r w:rsidR="00252B7C" w:rsidRPr="00127298">
              <w:rPr>
                <w:rFonts w:ascii="Cambria" w:hAnsi="Cambria" w:cs="Calibri"/>
                <w:lang w:val="et-EE"/>
              </w:rPr>
              <w:t xml:space="preserve">orraldab äritegevuseks vajalikud ressursid, järgides </w:t>
            </w:r>
            <w:r w:rsidRPr="00127298">
              <w:rPr>
                <w:rFonts w:ascii="Cambria" w:hAnsi="Cambria" w:cs="Calibri"/>
                <w:lang w:val="et-EE"/>
              </w:rPr>
              <w:t>õigusakte ja ettevõtte eesmärke;</w:t>
            </w:r>
          </w:p>
          <w:p w:rsidR="00252B7C" w:rsidRPr="00127298" w:rsidRDefault="007973E1" w:rsidP="00181D8F">
            <w:pPr>
              <w:pStyle w:val="ListParagraph1"/>
              <w:numPr>
                <w:ilvl w:val="0"/>
                <w:numId w:val="5"/>
              </w:numPr>
              <w:spacing w:before="60" w:after="60"/>
              <w:rPr>
                <w:rFonts w:ascii="Cambria" w:hAnsi="Cambria" w:cs="Calibri"/>
                <w:lang w:val="et-EE"/>
              </w:rPr>
            </w:pPr>
            <w:r w:rsidRPr="00127298">
              <w:rPr>
                <w:rFonts w:ascii="Cambria" w:hAnsi="Cambria" w:cs="Calibri"/>
                <w:lang w:val="et-EE"/>
              </w:rPr>
              <w:t>k</w:t>
            </w:r>
            <w:r w:rsidR="00252B7C" w:rsidRPr="00127298">
              <w:rPr>
                <w:rFonts w:ascii="Cambria" w:hAnsi="Cambria" w:cs="Calibri"/>
                <w:lang w:val="et-EE"/>
              </w:rPr>
              <w:t xml:space="preserve">orraldab turunduse ja müügiga seotud tegevused, </w:t>
            </w:r>
            <w:r w:rsidRPr="00127298">
              <w:rPr>
                <w:rFonts w:ascii="Cambria" w:hAnsi="Cambria" w:cs="Calibri"/>
                <w:lang w:val="et-EE"/>
              </w:rPr>
              <w:t>lähtudes ettevõtte eesmärkidest;</w:t>
            </w:r>
          </w:p>
          <w:p w:rsidR="00252B7C" w:rsidRPr="00127298" w:rsidRDefault="007973E1" w:rsidP="00181D8F">
            <w:pPr>
              <w:pStyle w:val="ListParagraph1"/>
              <w:numPr>
                <w:ilvl w:val="0"/>
                <w:numId w:val="5"/>
              </w:numPr>
              <w:spacing w:before="60" w:after="60"/>
              <w:rPr>
                <w:rFonts w:ascii="Cambria" w:hAnsi="Cambria" w:cs="Calibri"/>
                <w:lang w:val="et-EE"/>
              </w:rPr>
            </w:pPr>
            <w:r w:rsidRPr="00127298">
              <w:rPr>
                <w:rFonts w:ascii="Cambria" w:hAnsi="Cambria" w:cs="Calibri"/>
                <w:lang w:val="et-EE"/>
              </w:rPr>
              <w:t>k</w:t>
            </w:r>
            <w:r w:rsidR="00252B7C" w:rsidRPr="00127298">
              <w:rPr>
                <w:rFonts w:ascii="Cambria" w:hAnsi="Cambria" w:cs="Calibri"/>
                <w:lang w:val="et-EE"/>
              </w:rPr>
              <w:t>orraldab klienditeeninduse ja kliendisuhted, lähtudes ettevõtte ees</w:t>
            </w:r>
            <w:r w:rsidRPr="00127298">
              <w:rPr>
                <w:rFonts w:ascii="Cambria" w:hAnsi="Cambria" w:cs="Calibri"/>
                <w:lang w:val="et-EE"/>
              </w:rPr>
              <w:t>märkidest ja järgides õigusakte;</w:t>
            </w:r>
          </w:p>
          <w:p w:rsidR="00252B7C" w:rsidRPr="00127298" w:rsidRDefault="007973E1" w:rsidP="00181D8F">
            <w:pPr>
              <w:pStyle w:val="ListParagraph1"/>
              <w:numPr>
                <w:ilvl w:val="0"/>
                <w:numId w:val="5"/>
              </w:numPr>
              <w:spacing w:before="60" w:after="60"/>
              <w:rPr>
                <w:rFonts w:ascii="Cambria" w:hAnsi="Cambria" w:cs="Calibri"/>
                <w:lang w:val="et-EE"/>
              </w:rPr>
            </w:pPr>
            <w:r w:rsidRPr="00127298">
              <w:rPr>
                <w:rFonts w:ascii="Cambria" w:hAnsi="Cambria" w:cs="Calibri"/>
                <w:lang w:val="et-EE"/>
              </w:rPr>
              <w:t>k</w:t>
            </w:r>
            <w:r w:rsidR="00252B7C" w:rsidRPr="00127298">
              <w:rPr>
                <w:rFonts w:ascii="Cambria" w:hAnsi="Cambria" w:cs="Calibri"/>
                <w:lang w:val="et-EE"/>
              </w:rPr>
              <w:t>oordineerib ettevõtte äritegevust, järgides ettevõtte eesmärke, õigusakte ning töötervi</w:t>
            </w:r>
            <w:r w:rsidRPr="00127298">
              <w:rPr>
                <w:rFonts w:ascii="Cambria" w:hAnsi="Cambria" w:cs="Calibri"/>
                <w:lang w:val="et-EE"/>
              </w:rPr>
              <w:t>shoiu ja tööohutuse põhimõtteid;</w:t>
            </w:r>
          </w:p>
          <w:p w:rsidR="00252B7C" w:rsidRPr="00127298" w:rsidRDefault="007973E1" w:rsidP="00181D8F">
            <w:pPr>
              <w:pStyle w:val="ListParagraph1"/>
              <w:numPr>
                <w:ilvl w:val="0"/>
                <w:numId w:val="5"/>
              </w:numPr>
              <w:spacing w:before="60" w:after="60"/>
              <w:rPr>
                <w:rFonts w:ascii="Cambria" w:hAnsi="Cambria" w:cs="Calibri"/>
                <w:lang w:val="et-EE"/>
              </w:rPr>
            </w:pPr>
            <w:r w:rsidRPr="00127298">
              <w:rPr>
                <w:rFonts w:ascii="Cambria" w:hAnsi="Cambria" w:cs="Calibri"/>
                <w:lang w:val="et-EE"/>
              </w:rPr>
              <w:t>h</w:t>
            </w:r>
            <w:r w:rsidR="00252B7C" w:rsidRPr="00127298">
              <w:rPr>
                <w:rFonts w:ascii="Cambria" w:hAnsi="Cambria" w:cs="Calibri"/>
                <w:lang w:val="et-EE"/>
              </w:rPr>
              <w:t>indab ettevõtte äritegevust, vastavalt ettevõtte eesmärkidele, innovaatilisusele ja õigusaktidele.</w:t>
            </w:r>
          </w:p>
          <w:p w:rsidR="007973E1" w:rsidRPr="00127298" w:rsidRDefault="007973E1" w:rsidP="00EA6CEF">
            <w:pPr>
              <w:pStyle w:val="ListParagraph1"/>
              <w:spacing w:before="60" w:after="60"/>
              <w:rPr>
                <w:rFonts w:ascii="Cambria" w:hAnsi="Cambria" w:cs="Calibri"/>
                <w:lang w:val="et-EE"/>
              </w:rPr>
            </w:pPr>
          </w:p>
          <w:p w:rsidR="00252B7C" w:rsidRPr="00127298" w:rsidRDefault="00181D8F" w:rsidP="00181D8F">
            <w:pPr>
              <w:pStyle w:val="Loendilik"/>
              <w:numPr>
                <w:ilvl w:val="0"/>
                <w:numId w:val="3"/>
              </w:numPr>
              <w:spacing w:line="240" w:lineRule="auto"/>
              <w:rPr>
                <w:rFonts w:ascii="Cambria" w:hAnsi="Cambria" w:cs="Calibri"/>
                <w:b/>
                <w:sz w:val="24"/>
                <w:szCs w:val="24"/>
              </w:rPr>
            </w:pPr>
            <w:hyperlink w:anchor="_TOOTEARENDUS" w:history="1">
              <w:r w:rsidR="00C41EF2" w:rsidRPr="00127298">
                <w:rPr>
                  <w:rStyle w:val="Hperlink"/>
                  <w:rFonts w:ascii="Cambria" w:hAnsi="Cambria" w:cs="Calibri"/>
                  <w:b/>
                  <w:color w:val="auto"/>
                  <w:sz w:val="24"/>
                  <w:szCs w:val="24"/>
                  <w:u w:val="none"/>
                </w:rPr>
                <w:t>Tootearendus</w:t>
              </w:r>
              <w:r w:rsidR="00252B7C" w:rsidRPr="00127298">
                <w:rPr>
                  <w:rStyle w:val="Hperlink"/>
                  <w:rFonts w:ascii="Cambria" w:hAnsi="Cambria" w:cs="Calibri"/>
                  <w:b/>
                  <w:color w:val="auto"/>
                  <w:sz w:val="24"/>
                  <w:szCs w:val="24"/>
                  <w:u w:val="none"/>
                </w:rPr>
                <w:t xml:space="preserve"> </w:t>
              </w:r>
              <w:r w:rsidR="007973E1" w:rsidRPr="00127298">
                <w:rPr>
                  <w:rStyle w:val="Hperlink"/>
                  <w:rFonts w:ascii="Cambria" w:hAnsi="Cambria" w:cs="Calibri"/>
                  <w:b/>
                  <w:color w:val="auto"/>
                  <w:sz w:val="24"/>
                  <w:szCs w:val="24"/>
                  <w:u w:val="none"/>
                </w:rPr>
                <w:t xml:space="preserve">– </w:t>
              </w:r>
              <w:r w:rsidR="00252B7C" w:rsidRPr="00127298">
                <w:rPr>
                  <w:rStyle w:val="Hperlink"/>
                  <w:rFonts w:ascii="Cambria" w:hAnsi="Cambria" w:cs="Calibri"/>
                  <w:b/>
                  <w:color w:val="auto"/>
                  <w:sz w:val="24"/>
                  <w:szCs w:val="24"/>
                  <w:u w:val="none"/>
                </w:rPr>
                <w:t>12 EKAP</w:t>
              </w:r>
            </w:hyperlink>
            <w:r w:rsidR="00252B7C" w:rsidRPr="00127298">
              <w:rPr>
                <w:rFonts w:ascii="Cambria" w:hAnsi="Cambria" w:cs="Calibri"/>
                <w:b/>
                <w:sz w:val="24"/>
                <w:szCs w:val="24"/>
              </w:rPr>
              <w:t xml:space="preserve">, sh praktika 4 EKAP </w:t>
            </w:r>
          </w:p>
          <w:p w:rsidR="00252B7C" w:rsidRPr="00127298" w:rsidRDefault="007973E1" w:rsidP="00181D8F">
            <w:pPr>
              <w:pStyle w:val="ListParagraph1"/>
              <w:numPr>
                <w:ilvl w:val="0"/>
                <w:numId w:val="6"/>
              </w:numPr>
              <w:spacing w:before="60" w:after="60"/>
              <w:rPr>
                <w:rFonts w:ascii="Cambria" w:hAnsi="Cambria" w:cs="Calibri"/>
                <w:lang w:val="et-EE"/>
              </w:rPr>
            </w:pPr>
            <w:r w:rsidRPr="00127298">
              <w:rPr>
                <w:rFonts w:ascii="Cambria" w:hAnsi="Cambria" w:cs="Calibri"/>
                <w:lang w:val="et-EE"/>
              </w:rPr>
              <w:t>s</w:t>
            </w:r>
            <w:r w:rsidR="00252B7C" w:rsidRPr="00127298">
              <w:rPr>
                <w:rFonts w:ascii="Cambria" w:hAnsi="Cambria" w:cs="Calibri"/>
                <w:lang w:val="et-EE"/>
              </w:rPr>
              <w:t>elgitab välja kavandatava keskkonnategurid l</w:t>
            </w:r>
            <w:r w:rsidRPr="00127298">
              <w:rPr>
                <w:rFonts w:ascii="Cambria" w:hAnsi="Cambria" w:cs="Calibri"/>
                <w:lang w:val="et-EE"/>
              </w:rPr>
              <w:t>ähtuvalt ettevõtte eesmärkidele;</w:t>
            </w:r>
          </w:p>
          <w:p w:rsidR="00252B7C" w:rsidRPr="00127298" w:rsidRDefault="007973E1" w:rsidP="00181D8F">
            <w:pPr>
              <w:pStyle w:val="ListParagraph1"/>
              <w:numPr>
                <w:ilvl w:val="0"/>
                <w:numId w:val="6"/>
              </w:numPr>
              <w:spacing w:before="60" w:after="60"/>
              <w:rPr>
                <w:rFonts w:ascii="Cambria" w:hAnsi="Cambria" w:cs="Calibri"/>
                <w:lang w:val="et-EE"/>
              </w:rPr>
            </w:pPr>
            <w:r w:rsidRPr="00127298">
              <w:rPr>
                <w:rFonts w:ascii="Cambria" w:hAnsi="Cambria" w:cs="Calibri"/>
                <w:lang w:val="et-EE"/>
              </w:rPr>
              <w:t>m</w:t>
            </w:r>
            <w:r w:rsidR="00252B7C" w:rsidRPr="00127298">
              <w:rPr>
                <w:rFonts w:ascii="Cambria" w:hAnsi="Cambria" w:cs="Calibri"/>
                <w:lang w:val="et-EE"/>
              </w:rPr>
              <w:t>ääratleb toote tasuvuse, lähtud</w:t>
            </w:r>
            <w:r w:rsidRPr="00127298">
              <w:rPr>
                <w:rFonts w:ascii="Cambria" w:hAnsi="Cambria" w:cs="Calibri"/>
                <w:lang w:val="et-EE"/>
              </w:rPr>
              <w:t>es keskkonnateguritest;</w:t>
            </w:r>
          </w:p>
          <w:p w:rsidR="00252B7C" w:rsidRPr="00127298" w:rsidRDefault="007973E1" w:rsidP="00181D8F">
            <w:pPr>
              <w:pStyle w:val="ListParagraph1"/>
              <w:numPr>
                <w:ilvl w:val="0"/>
                <w:numId w:val="6"/>
              </w:numPr>
              <w:spacing w:before="60" w:after="60"/>
              <w:rPr>
                <w:rFonts w:ascii="Cambria" w:hAnsi="Cambria" w:cs="Calibri"/>
                <w:lang w:val="et-EE"/>
              </w:rPr>
            </w:pPr>
            <w:r w:rsidRPr="00127298">
              <w:rPr>
                <w:rFonts w:ascii="Cambria" w:hAnsi="Cambria" w:cs="Calibri"/>
                <w:lang w:val="et-EE"/>
              </w:rPr>
              <w:t>k</w:t>
            </w:r>
            <w:r w:rsidR="00252B7C" w:rsidRPr="00127298">
              <w:rPr>
                <w:rFonts w:ascii="Cambria" w:hAnsi="Cambria" w:cs="Calibri"/>
                <w:lang w:val="et-EE"/>
              </w:rPr>
              <w:t>oostab tootearenduspla</w:t>
            </w:r>
            <w:r w:rsidRPr="00127298">
              <w:rPr>
                <w:rFonts w:ascii="Cambria" w:hAnsi="Cambria" w:cs="Calibri"/>
                <w:lang w:val="et-EE"/>
              </w:rPr>
              <w:t>ani vastavalt tasuvusanalüüsile;</w:t>
            </w:r>
          </w:p>
          <w:p w:rsidR="00252B7C" w:rsidRPr="00127298" w:rsidRDefault="007973E1" w:rsidP="00181D8F">
            <w:pPr>
              <w:pStyle w:val="ListParagraph1"/>
              <w:numPr>
                <w:ilvl w:val="0"/>
                <w:numId w:val="6"/>
              </w:numPr>
              <w:spacing w:before="60" w:after="60"/>
              <w:rPr>
                <w:rFonts w:ascii="Cambria" w:hAnsi="Cambria" w:cs="Calibri"/>
                <w:lang w:val="et-EE"/>
              </w:rPr>
            </w:pPr>
            <w:r w:rsidRPr="00127298">
              <w:rPr>
                <w:rFonts w:ascii="Cambria" w:hAnsi="Cambria" w:cs="Calibri"/>
                <w:lang w:val="et-EE"/>
              </w:rPr>
              <w:t>s</w:t>
            </w:r>
            <w:r w:rsidR="00252B7C" w:rsidRPr="00127298">
              <w:rPr>
                <w:rFonts w:ascii="Cambria" w:hAnsi="Cambria" w:cs="Calibri"/>
                <w:lang w:val="et-EE"/>
              </w:rPr>
              <w:t>elgitab toote arendusvajaduse, lähtudes klientide tagasisidest.</w:t>
            </w:r>
          </w:p>
          <w:p w:rsidR="007973E1" w:rsidRPr="00127298" w:rsidRDefault="007973E1" w:rsidP="00EA6CEF">
            <w:pPr>
              <w:pStyle w:val="ListParagraph1"/>
              <w:spacing w:before="60" w:after="60"/>
              <w:rPr>
                <w:rFonts w:ascii="Cambria" w:hAnsi="Cambria" w:cs="Calibri"/>
                <w:lang w:val="et-EE"/>
              </w:rPr>
            </w:pPr>
          </w:p>
          <w:p w:rsidR="00252B7C" w:rsidRPr="00127298" w:rsidRDefault="00181D8F" w:rsidP="00181D8F">
            <w:pPr>
              <w:pStyle w:val="Loendilik"/>
              <w:numPr>
                <w:ilvl w:val="0"/>
                <w:numId w:val="3"/>
              </w:numPr>
              <w:spacing w:line="240" w:lineRule="auto"/>
              <w:rPr>
                <w:rFonts w:ascii="Cambria" w:hAnsi="Cambria" w:cs="Calibri"/>
                <w:b/>
                <w:sz w:val="24"/>
                <w:szCs w:val="24"/>
              </w:rPr>
            </w:pPr>
            <w:hyperlink w:anchor="_Finantsjuhtimine_ja_majandusarvestu" w:history="1">
              <w:r w:rsidR="00252B7C" w:rsidRPr="00127298">
                <w:rPr>
                  <w:rStyle w:val="Hperlink"/>
                  <w:rFonts w:ascii="Cambria" w:hAnsi="Cambria" w:cs="Calibri"/>
                  <w:b/>
                  <w:color w:val="auto"/>
                  <w:sz w:val="24"/>
                  <w:szCs w:val="24"/>
                  <w:u w:val="none"/>
                </w:rPr>
                <w:t>Finantsju</w:t>
              </w:r>
              <w:r w:rsidR="00C41EF2" w:rsidRPr="00127298">
                <w:rPr>
                  <w:rStyle w:val="Hperlink"/>
                  <w:rFonts w:ascii="Cambria" w:hAnsi="Cambria" w:cs="Calibri"/>
                  <w:b/>
                  <w:color w:val="auto"/>
                  <w:sz w:val="24"/>
                  <w:szCs w:val="24"/>
                  <w:u w:val="none"/>
                </w:rPr>
                <w:t>htimine ja majandusarvestus</w:t>
              </w:r>
              <w:r w:rsidR="00252B7C" w:rsidRPr="00127298">
                <w:rPr>
                  <w:rStyle w:val="Hperlink"/>
                  <w:rFonts w:ascii="Cambria" w:hAnsi="Cambria" w:cs="Calibri"/>
                  <w:b/>
                  <w:color w:val="auto"/>
                  <w:sz w:val="24"/>
                  <w:szCs w:val="24"/>
                  <w:u w:val="none"/>
                </w:rPr>
                <w:t xml:space="preserve"> </w:t>
              </w:r>
              <w:r w:rsidR="007973E1" w:rsidRPr="00127298">
                <w:rPr>
                  <w:rStyle w:val="Hperlink"/>
                  <w:rFonts w:ascii="Cambria" w:hAnsi="Cambria" w:cs="Calibri"/>
                  <w:b/>
                  <w:color w:val="auto"/>
                  <w:sz w:val="24"/>
                  <w:szCs w:val="24"/>
                  <w:u w:val="none"/>
                </w:rPr>
                <w:t xml:space="preserve">– </w:t>
              </w:r>
              <w:r w:rsidR="00252B7C" w:rsidRPr="00127298">
                <w:rPr>
                  <w:rStyle w:val="Hperlink"/>
                  <w:rFonts w:ascii="Cambria" w:hAnsi="Cambria" w:cs="Calibri"/>
                  <w:b/>
                  <w:color w:val="auto"/>
                  <w:sz w:val="24"/>
                  <w:szCs w:val="24"/>
                  <w:u w:val="none"/>
                </w:rPr>
                <w:t>19 EKAP</w:t>
              </w:r>
            </w:hyperlink>
            <w:r w:rsidR="00252B7C" w:rsidRPr="00127298">
              <w:rPr>
                <w:rFonts w:ascii="Cambria" w:hAnsi="Cambria" w:cs="Calibri"/>
                <w:b/>
                <w:sz w:val="24"/>
                <w:szCs w:val="24"/>
              </w:rPr>
              <w:t>, sh praktika 6 EKAP</w:t>
            </w:r>
          </w:p>
          <w:p w:rsidR="00252B7C" w:rsidRPr="00127298" w:rsidRDefault="007973E1" w:rsidP="00181D8F">
            <w:pPr>
              <w:pStyle w:val="ListParagraph1"/>
              <w:numPr>
                <w:ilvl w:val="0"/>
                <w:numId w:val="7"/>
              </w:numPr>
              <w:spacing w:before="60" w:after="60"/>
              <w:rPr>
                <w:rFonts w:ascii="Cambria" w:hAnsi="Cambria" w:cs="Calibri"/>
                <w:lang w:val="et-EE"/>
              </w:rPr>
            </w:pPr>
            <w:r w:rsidRPr="00127298">
              <w:rPr>
                <w:rFonts w:ascii="Cambria" w:hAnsi="Cambria" w:cs="Calibri"/>
                <w:lang w:val="et-EE"/>
              </w:rPr>
              <w:t>t</w:t>
            </w:r>
            <w:r w:rsidR="00252B7C" w:rsidRPr="00127298">
              <w:rPr>
                <w:rFonts w:ascii="Cambria" w:hAnsi="Cambria" w:cs="Calibri"/>
                <w:lang w:val="et-EE"/>
              </w:rPr>
              <w:t>öötab välja ettevõtte finantsjuhtimise</w:t>
            </w:r>
            <w:r w:rsidRPr="00127298">
              <w:rPr>
                <w:rFonts w:ascii="Cambria" w:hAnsi="Cambria" w:cs="Calibri"/>
                <w:lang w:val="et-EE"/>
              </w:rPr>
              <w:t xml:space="preserve"> plaani vastavalt õigusaktidele;</w:t>
            </w:r>
          </w:p>
          <w:p w:rsidR="00252B7C" w:rsidRPr="00127298" w:rsidRDefault="007973E1" w:rsidP="00181D8F">
            <w:pPr>
              <w:pStyle w:val="ListParagraph1"/>
              <w:numPr>
                <w:ilvl w:val="0"/>
                <w:numId w:val="7"/>
              </w:numPr>
              <w:spacing w:before="60" w:after="60"/>
              <w:rPr>
                <w:rFonts w:ascii="Cambria" w:hAnsi="Cambria" w:cs="Calibri"/>
                <w:lang w:val="et-EE"/>
              </w:rPr>
            </w:pPr>
            <w:r w:rsidRPr="00127298">
              <w:rPr>
                <w:rFonts w:ascii="Cambria" w:hAnsi="Cambria" w:cs="Calibri"/>
                <w:lang w:val="et-EE"/>
              </w:rPr>
              <w:t>k</w:t>
            </w:r>
            <w:r w:rsidR="00252B7C" w:rsidRPr="00127298">
              <w:rPr>
                <w:rFonts w:ascii="Cambria" w:hAnsi="Cambria" w:cs="Calibri"/>
                <w:lang w:val="et-EE"/>
              </w:rPr>
              <w:t>orraldab ettevõtte finantsju</w:t>
            </w:r>
            <w:r w:rsidRPr="00127298">
              <w:rPr>
                <w:rFonts w:ascii="Cambria" w:hAnsi="Cambria" w:cs="Calibri"/>
                <w:lang w:val="et-EE"/>
              </w:rPr>
              <w:t>htimist, lähtudes õigusaktidest;</w:t>
            </w:r>
          </w:p>
          <w:p w:rsidR="00252B7C" w:rsidRPr="00127298" w:rsidRDefault="007973E1" w:rsidP="00181D8F">
            <w:pPr>
              <w:pStyle w:val="ListParagraph1"/>
              <w:numPr>
                <w:ilvl w:val="0"/>
                <w:numId w:val="7"/>
              </w:numPr>
              <w:spacing w:before="60" w:after="60"/>
              <w:rPr>
                <w:rFonts w:ascii="Cambria" w:hAnsi="Cambria" w:cs="Calibri"/>
                <w:lang w:val="et-EE"/>
              </w:rPr>
            </w:pPr>
            <w:r w:rsidRPr="00127298">
              <w:rPr>
                <w:rFonts w:ascii="Cambria" w:hAnsi="Cambria" w:cs="Calibri"/>
                <w:lang w:val="et-EE"/>
              </w:rPr>
              <w:t>a</w:t>
            </w:r>
            <w:r w:rsidR="00252B7C" w:rsidRPr="00127298">
              <w:rPr>
                <w:rFonts w:ascii="Cambria" w:hAnsi="Cambria" w:cs="Calibri"/>
                <w:lang w:val="et-EE"/>
              </w:rPr>
              <w:t>rvutab tood</w:t>
            </w:r>
            <w:r w:rsidRPr="00127298">
              <w:rPr>
                <w:rFonts w:ascii="Cambria" w:hAnsi="Cambria" w:cs="Calibri"/>
                <w:lang w:val="et-EE"/>
              </w:rPr>
              <w:t>ete omahinna, lähtudes kuludest;</w:t>
            </w:r>
          </w:p>
          <w:p w:rsidR="00252B7C" w:rsidRPr="00127298" w:rsidRDefault="007973E1" w:rsidP="00181D8F">
            <w:pPr>
              <w:pStyle w:val="ListParagraph1"/>
              <w:numPr>
                <w:ilvl w:val="0"/>
                <w:numId w:val="7"/>
              </w:numPr>
              <w:spacing w:before="60" w:after="60"/>
              <w:rPr>
                <w:rFonts w:ascii="Cambria" w:hAnsi="Cambria" w:cs="Calibri"/>
                <w:lang w:val="et-EE"/>
              </w:rPr>
            </w:pPr>
            <w:r w:rsidRPr="00127298">
              <w:rPr>
                <w:rFonts w:ascii="Cambria" w:hAnsi="Cambria" w:cs="Calibri"/>
                <w:lang w:val="et-EE"/>
              </w:rPr>
              <w:t>k</w:t>
            </w:r>
            <w:r w:rsidR="00252B7C" w:rsidRPr="00127298">
              <w:rPr>
                <w:rFonts w:ascii="Cambria" w:hAnsi="Cambria" w:cs="Calibri"/>
                <w:lang w:val="et-EE"/>
              </w:rPr>
              <w:t>oostab ettevõtte eelarve,</w:t>
            </w:r>
            <w:r w:rsidRPr="00127298">
              <w:rPr>
                <w:rFonts w:ascii="Cambria" w:hAnsi="Cambria" w:cs="Calibri"/>
                <w:lang w:val="et-EE"/>
              </w:rPr>
              <w:t xml:space="preserve"> lähtudes ettevõtte äriplaanist;</w:t>
            </w:r>
          </w:p>
          <w:p w:rsidR="00252B7C" w:rsidRPr="00127298" w:rsidRDefault="00252B7C" w:rsidP="00181D8F">
            <w:pPr>
              <w:pStyle w:val="ListParagraph1"/>
              <w:numPr>
                <w:ilvl w:val="0"/>
                <w:numId w:val="7"/>
              </w:numPr>
              <w:spacing w:before="60" w:after="60"/>
              <w:rPr>
                <w:rFonts w:ascii="Cambria" w:hAnsi="Cambria" w:cs="Calibri"/>
                <w:lang w:val="et-EE"/>
              </w:rPr>
            </w:pPr>
            <w:r w:rsidRPr="00127298">
              <w:rPr>
                <w:rFonts w:ascii="Cambria" w:hAnsi="Cambria" w:cs="Calibri"/>
                <w:lang w:val="et-EE"/>
              </w:rPr>
              <w:t>hindab ettevõtte majandusseisundit, lähtudes ettevõtte tasuvusest, likviidsusest ja maksevõimelisusest.</w:t>
            </w:r>
          </w:p>
          <w:p w:rsidR="007973E1" w:rsidRPr="00127298" w:rsidRDefault="007973E1" w:rsidP="00EA6CEF">
            <w:pPr>
              <w:pStyle w:val="ListParagraph1"/>
              <w:spacing w:before="60" w:after="60"/>
              <w:rPr>
                <w:rFonts w:ascii="Cambria" w:hAnsi="Cambria" w:cs="Calibri"/>
                <w:lang w:val="et-EE"/>
              </w:rPr>
            </w:pPr>
          </w:p>
          <w:p w:rsidR="00252B7C" w:rsidRPr="00127298" w:rsidRDefault="00181D8F" w:rsidP="00181D8F">
            <w:pPr>
              <w:pStyle w:val="Loendilik"/>
              <w:numPr>
                <w:ilvl w:val="0"/>
                <w:numId w:val="3"/>
              </w:numPr>
              <w:spacing w:line="240" w:lineRule="auto"/>
              <w:rPr>
                <w:rFonts w:ascii="Cambria" w:hAnsi="Cambria" w:cs="Calibri"/>
                <w:b/>
                <w:sz w:val="24"/>
                <w:szCs w:val="24"/>
              </w:rPr>
            </w:pPr>
            <w:hyperlink w:anchor="_EKSPORDITEGEVUSTE_ARENDAMINE" w:history="1">
              <w:r w:rsidR="00252B7C" w:rsidRPr="00127298">
                <w:rPr>
                  <w:rStyle w:val="Hperlink"/>
                  <w:rFonts w:ascii="Cambria" w:hAnsi="Cambria" w:cs="Calibri"/>
                  <w:b/>
                  <w:color w:val="auto"/>
                  <w:sz w:val="24"/>
                  <w:szCs w:val="24"/>
                  <w:u w:val="none"/>
                </w:rPr>
                <w:t>E</w:t>
              </w:r>
              <w:r w:rsidR="00C41EF2" w:rsidRPr="00127298">
                <w:rPr>
                  <w:rStyle w:val="Hperlink"/>
                  <w:rFonts w:ascii="Cambria" w:hAnsi="Cambria" w:cs="Calibri"/>
                  <w:b/>
                  <w:color w:val="auto"/>
                  <w:sz w:val="24"/>
                  <w:szCs w:val="24"/>
                  <w:u w:val="none"/>
                </w:rPr>
                <w:t>ksporditegevuste arendamine</w:t>
              </w:r>
              <w:r w:rsidR="00252B7C" w:rsidRPr="00127298">
                <w:rPr>
                  <w:rStyle w:val="Hperlink"/>
                  <w:rFonts w:ascii="Cambria" w:hAnsi="Cambria" w:cs="Calibri"/>
                  <w:b/>
                  <w:color w:val="auto"/>
                  <w:sz w:val="24"/>
                  <w:szCs w:val="24"/>
                  <w:u w:val="none"/>
                </w:rPr>
                <w:t xml:space="preserve"> </w:t>
              </w:r>
              <w:r w:rsidR="007973E1" w:rsidRPr="00127298">
                <w:rPr>
                  <w:rStyle w:val="Hperlink"/>
                  <w:rFonts w:ascii="Cambria" w:hAnsi="Cambria" w:cs="Calibri"/>
                  <w:b/>
                  <w:color w:val="auto"/>
                  <w:sz w:val="24"/>
                  <w:szCs w:val="24"/>
                  <w:u w:val="none"/>
                </w:rPr>
                <w:t xml:space="preserve">– </w:t>
              </w:r>
              <w:r w:rsidR="00252B7C" w:rsidRPr="00127298">
                <w:rPr>
                  <w:rStyle w:val="Hperlink"/>
                  <w:rFonts w:ascii="Cambria" w:hAnsi="Cambria" w:cs="Calibri"/>
                  <w:b/>
                  <w:color w:val="auto"/>
                  <w:sz w:val="24"/>
                  <w:szCs w:val="24"/>
                  <w:u w:val="none"/>
                </w:rPr>
                <w:t>6 EKAP</w:t>
              </w:r>
            </w:hyperlink>
            <w:r w:rsidR="00252B7C" w:rsidRPr="00127298">
              <w:rPr>
                <w:rFonts w:ascii="Cambria" w:hAnsi="Cambria" w:cs="Calibri"/>
                <w:b/>
                <w:sz w:val="24"/>
                <w:szCs w:val="24"/>
              </w:rPr>
              <w:t>, sh praktika 2 EKAP</w:t>
            </w:r>
          </w:p>
          <w:p w:rsidR="00252B7C" w:rsidRPr="00127298" w:rsidRDefault="007973E1" w:rsidP="00181D8F">
            <w:pPr>
              <w:pStyle w:val="ListParagraph1"/>
              <w:numPr>
                <w:ilvl w:val="0"/>
                <w:numId w:val="8"/>
              </w:numPr>
              <w:spacing w:before="60" w:after="60"/>
              <w:rPr>
                <w:rFonts w:ascii="Cambria" w:hAnsi="Cambria" w:cs="Calibri"/>
                <w:lang w:val="et-EE"/>
              </w:rPr>
            </w:pPr>
            <w:r w:rsidRPr="00127298">
              <w:rPr>
                <w:rFonts w:ascii="Cambria" w:hAnsi="Cambria" w:cs="Calibri"/>
                <w:lang w:val="et-EE"/>
              </w:rPr>
              <w:lastRenderedPageBreak/>
              <w:t>m</w:t>
            </w:r>
            <w:r w:rsidR="00252B7C" w:rsidRPr="00127298">
              <w:rPr>
                <w:rFonts w:ascii="Cambria" w:hAnsi="Cambria" w:cs="Calibri"/>
                <w:lang w:val="et-EE"/>
              </w:rPr>
              <w:t>õistab välisturu ärilist potentsiaali ning sinna sisenemise võimalusi, arvestades kultuuridevahelisi erisu</w:t>
            </w:r>
            <w:r w:rsidRPr="00127298">
              <w:rPr>
                <w:rFonts w:ascii="Cambria" w:hAnsi="Cambria" w:cs="Calibri"/>
                <w:lang w:val="et-EE"/>
              </w:rPr>
              <w:t>si rahvusvahelises äritegevuses;</w:t>
            </w:r>
          </w:p>
          <w:p w:rsidR="00252B7C" w:rsidRPr="00127298" w:rsidRDefault="007973E1" w:rsidP="00181D8F">
            <w:pPr>
              <w:pStyle w:val="ListParagraph1"/>
              <w:numPr>
                <w:ilvl w:val="0"/>
                <w:numId w:val="8"/>
              </w:numPr>
              <w:spacing w:before="60" w:after="60"/>
              <w:rPr>
                <w:rFonts w:ascii="Cambria" w:hAnsi="Cambria" w:cs="Calibri"/>
                <w:lang w:val="et-EE"/>
              </w:rPr>
            </w:pPr>
            <w:r w:rsidRPr="00127298">
              <w:rPr>
                <w:rFonts w:ascii="Cambria" w:hAnsi="Cambria" w:cs="Calibri"/>
                <w:lang w:val="et-EE"/>
              </w:rPr>
              <w:t>k</w:t>
            </w:r>
            <w:r w:rsidR="00252B7C" w:rsidRPr="00127298">
              <w:rPr>
                <w:rFonts w:ascii="Cambria" w:hAnsi="Cambria" w:cs="Calibri"/>
                <w:lang w:val="et-EE"/>
              </w:rPr>
              <w:t>orraldab toote välisturule viimise, järgides sihtturu vajadusi j</w:t>
            </w:r>
            <w:r w:rsidRPr="00127298">
              <w:rPr>
                <w:rFonts w:ascii="Cambria" w:hAnsi="Cambria" w:cs="Calibri"/>
                <w:lang w:val="et-EE"/>
              </w:rPr>
              <w:t>a rahvusvahelist majandusõigust;</w:t>
            </w:r>
          </w:p>
          <w:p w:rsidR="00252B7C" w:rsidRPr="00127298" w:rsidRDefault="007973E1" w:rsidP="00181D8F">
            <w:pPr>
              <w:pStyle w:val="ListParagraph1"/>
              <w:numPr>
                <w:ilvl w:val="0"/>
                <w:numId w:val="8"/>
              </w:numPr>
              <w:spacing w:before="60" w:after="60"/>
              <w:rPr>
                <w:rFonts w:ascii="Cambria" w:hAnsi="Cambria" w:cs="Calibri"/>
                <w:lang w:val="et-EE"/>
              </w:rPr>
            </w:pPr>
            <w:r w:rsidRPr="00127298">
              <w:rPr>
                <w:rFonts w:ascii="Cambria" w:hAnsi="Cambria" w:cs="Calibri"/>
                <w:lang w:val="et-EE"/>
              </w:rPr>
              <w:t>k</w:t>
            </w:r>
            <w:r w:rsidR="00252B7C" w:rsidRPr="00127298">
              <w:rPr>
                <w:rFonts w:ascii="Cambria" w:hAnsi="Cambria" w:cs="Calibri"/>
                <w:lang w:val="et-EE"/>
              </w:rPr>
              <w:t>orraldab toote logistika, lähtudes rahvusvahelise tarneahela tingimustest ja põhimõtetest.</w:t>
            </w:r>
          </w:p>
          <w:p w:rsidR="007973E1" w:rsidRPr="00127298" w:rsidRDefault="007973E1" w:rsidP="00EA6CEF">
            <w:pPr>
              <w:pStyle w:val="ListParagraph1"/>
              <w:spacing w:before="60" w:after="60"/>
              <w:ind w:left="0"/>
              <w:rPr>
                <w:rFonts w:ascii="Cambria" w:hAnsi="Cambria" w:cs="Calibri"/>
                <w:b/>
                <w:color w:val="000000"/>
                <w:kern w:val="24"/>
                <w:lang w:val="et-EE"/>
              </w:rPr>
            </w:pPr>
          </w:p>
          <w:p w:rsidR="00252B7C" w:rsidRPr="00127298" w:rsidRDefault="00127298" w:rsidP="00EA6CEF">
            <w:pPr>
              <w:pStyle w:val="ListParagraph1"/>
              <w:spacing w:before="60" w:after="60"/>
              <w:ind w:left="0"/>
              <w:rPr>
                <w:rFonts w:ascii="Cambria" w:hAnsi="Cambria" w:cs="Calibri"/>
                <w:b/>
                <w:color w:val="000000"/>
                <w:kern w:val="24"/>
                <w:lang w:val="et-EE"/>
              </w:rPr>
            </w:pPr>
            <w:r w:rsidRPr="00127298">
              <w:rPr>
                <w:rFonts w:ascii="Cambria" w:hAnsi="Cambria" w:cs="Calibri"/>
                <w:b/>
                <w:color w:val="000000"/>
                <w:kern w:val="24"/>
                <w:lang w:val="et-EE"/>
              </w:rPr>
              <w:t xml:space="preserve">II. </w:t>
            </w:r>
            <w:r w:rsidR="00252B7C" w:rsidRPr="00127298">
              <w:rPr>
                <w:rFonts w:ascii="Cambria" w:hAnsi="Cambria" w:cs="Calibri"/>
                <w:b/>
                <w:color w:val="000000"/>
                <w:kern w:val="24"/>
                <w:lang w:val="et-EE"/>
              </w:rPr>
              <w:t>Valikõpingute moodulid ja nende valimise võimalused</w:t>
            </w:r>
          </w:p>
          <w:p w:rsidR="00716888" w:rsidRPr="00127298" w:rsidRDefault="00716888" w:rsidP="00EA6CEF">
            <w:pPr>
              <w:pStyle w:val="ListParagraph1"/>
              <w:spacing w:before="60" w:after="60"/>
              <w:ind w:left="0"/>
              <w:jc w:val="both"/>
              <w:rPr>
                <w:rFonts w:ascii="Cambria" w:hAnsi="Cambria" w:cs="Calibri"/>
                <w:b/>
                <w:color w:val="000000"/>
                <w:kern w:val="24"/>
                <w:lang w:val="et-EE"/>
              </w:rPr>
            </w:pPr>
            <w:proofErr w:type="spellStart"/>
            <w:r w:rsidRPr="00127298">
              <w:rPr>
                <w:rFonts w:ascii="Cambria" w:hAnsi="Cambria"/>
              </w:rPr>
              <w:t>Valikõpingud</w:t>
            </w:r>
            <w:proofErr w:type="spellEnd"/>
            <w:r w:rsidRPr="00127298">
              <w:rPr>
                <w:rFonts w:ascii="Cambria" w:hAnsi="Cambria"/>
              </w:rPr>
              <w:t xml:space="preserve"> </w:t>
            </w:r>
            <w:proofErr w:type="spellStart"/>
            <w:r w:rsidRPr="00127298">
              <w:rPr>
                <w:rFonts w:ascii="Cambria" w:hAnsi="Cambria"/>
              </w:rPr>
              <w:t>toetavad</w:t>
            </w:r>
            <w:proofErr w:type="spellEnd"/>
            <w:r w:rsidRPr="00127298">
              <w:rPr>
                <w:rFonts w:ascii="Cambria" w:hAnsi="Cambria"/>
              </w:rPr>
              <w:t xml:space="preserve"> </w:t>
            </w:r>
            <w:proofErr w:type="spellStart"/>
            <w:r w:rsidRPr="00127298">
              <w:rPr>
                <w:rFonts w:ascii="Cambria" w:hAnsi="Cambria"/>
              </w:rPr>
              <w:t>või</w:t>
            </w:r>
            <w:proofErr w:type="spellEnd"/>
            <w:r w:rsidRPr="00127298">
              <w:rPr>
                <w:rFonts w:ascii="Cambria" w:hAnsi="Cambria"/>
              </w:rPr>
              <w:t xml:space="preserve"> </w:t>
            </w:r>
            <w:proofErr w:type="spellStart"/>
            <w:r w:rsidRPr="00127298">
              <w:rPr>
                <w:rFonts w:ascii="Cambria" w:hAnsi="Cambria"/>
              </w:rPr>
              <w:t>täiendavad</w:t>
            </w:r>
            <w:proofErr w:type="spellEnd"/>
            <w:r w:rsidRPr="00127298">
              <w:rPr>
                <w:rFonts w:ascii="Cambria" w:hAnsi="Cambria"/>
              </w:rPr>
              <w:t xml:space="preserve"> </w:t>
            </w:r>
            <w:proofErr w:type="spellStart"/>
            <w:r w:rsidRPr="00127298">
              <w:rPr>
                <w:rFonts w:ascii="Cambria" w:hAnsi="Cambria"/>
              </w:rPr>
              <w:t>õppekava</w:t>
            </w:r>
            <w:proofErr w:type="spellEnd"/>
            <w:r w:rsidRPr="00127298">
              <w:rPr>
                <w:rFonts w:ascii="Cambria" w:hAnsi="Cambria"/>
              </w:rPr>
              <w:t xml:space="preserve"> </w:t>
            </w:r>
            <w:proofErr w:type="spellStart"/>
            <w:r w:rsidRPr="00127298">
              <w:rPr>
                <w:rFonts w:ascii="Cambria" w:hAnsi="Cambria"/>
              </w:rPr>
              <w:t>läbimisel</w:t>
            </w:r>
            <w:proofErr w:type="spellEnd"/>
            <w:r w:rsidRPr="00127298">
              <w:rPr>
                <w:rFonts w:ascii="Cambria" w:hAnsi="Cambria"/>
              </w:rPr>
              <w:t xml:space="preserve"> </w:t>
            </w:r>
            <w:proofErr w:type="spellStart"/>
            <w:r w:rsidRPr="00127298">
              <w:rPr>
                <w:rFonts w:ascii="Cambria" w:hAnsi="Cambria"/>
              </w:rPr>
              <w:t>omandatavaid</w:t>
            </w:r>
            <w:proofErr w:type="spellEnd"/>
            <w:r w:rsidRPr="00127298">
              <w:rPr>
                <w:rFonts w:ascii="Cambria" w:hAnsi="Cambria"/>
              </w:rPr>
              <w:t xml:space="preserve"> </w:t>
            </w:r>
            <w:proofErr w:type="spellStart"/>
            <w:r w:rsidRPr="00127298">
              <w:rPr>
                <w:rFonts w:ascii="Cambria" w:hAnsi="Cambria"/>
              </w:rPr>
              <w:t>kompetentse</w:t>
            </w:r>
            <w:proofErr w:type="spellEnd"/>
            <w:r w:rsidRPr="00127298">
              <w:rPr>
                <w:rFonts w:ascii="Cambria" w:hAnsi="Cambria"/>
              </w:rPr>
              <w:t xml:space="preserve">. </w:t>
            </w:r>
            <w:proofErr w:type="spellStart"/>
            <w:r w:rsidRPr="00127298">
              <w:rPr>
                <w:rFonts w:ascii="Cambria" w:hAnsi="Cambria"/>
              </w:rPr>
              <w:t>Õppijal</w:t>
            </w:r>
            <w:proofErr w:type="spellEnd"/>
            <w:r w:rsidRPr="00127298">
              <w:rPr>
                <w:rFonts w:ascii="Cambria" w:hAnsi="Cambria"/>
              </w:rPr>
              <w:t xml:space="preserve"> on </w:t>
            </w:r>
            <w:proofErr w:type="spellStart"/>
            <w:r w:rsidRPr="00127298">
              <w:rPr>
                <w:rFonts w:ascii="Cambria" w:hAnsi="Cambria"/>
              </w:rPr>
              <w:t>kohustus</w:t>
            </w:r>
            <w:proofErr w:type="spellEnd"/>
            <w:r w:rsidRPr="00127298">
              <w:rPr>
                <w:rFonts w:ascii="Cambria" w:hAnsi="Cambria"/>
              </w:rPr>
              <w:t xml:space="preserve"> </w:t>
            </w:r>
            <w:proofErr w:type="spellStart"/>
            <w:r w:rsidRPr="00127298">
              <w:rPr>
                <w:rFonts w:ascii="Cambria" w:hAnsi="Cambria"/>
              </w:rPr>
              <w:t>valida</w:t>
            </w:r>
            <w:proofErr w:type="spellEnd"/>
            <w:r w:rsidRPr="00127298">
              <w:rPr>
                <w:rFonts w:ascii="Cambria" w:hAnsi="Cambria"/>
              </w:rPr>
              <w:t xml:space="preserve"> </w:t>
            </w:r>
            <w:proofErr w:type="spellStart"/>
            <w:r w:rsidRPr="00127298">
              <w:rPr>
                <w:rFonts w:ascii="Cambria" w:hAnsi="Cambria"/>
              </w:rPr>
              <w:t>valikmooduleid</w:t>
            </w:r>
            <w:proofErr w:type="spellEnd"/>
            <w:r w:rsidRPr="00127298">
              <w:rPr>
                <w:rFonts w:ascii="Cambria" w:hAnsi="Cambria"/>
              </w:rPr>
              <w:t xml:space="preserve"> </w:t>
            </w:r>
            <w:r w:rsidRPr="00127298">
              <w:rPr>
                <w:rFonts w:ascii="Cambria" w:hAnsi="Cambria"/>
                <w:b/>
              </w:rPr>
              <w:t xml:space="preserve">18 </w:t>
            </w:r>
            <w:proofErr w:type="spellStart"/>
            <w:r w:rsidRPr="00127298">
              <w:rPr>
                <w:rFonts w:ascii="Cambria" w:hAnsi="Cambria"/>
                <w:b/>
              </w:rPr>
              <w:t>EKAP</w:t>
            </w:r>
            <w:r w:rsidRPr="00127298">
              <w:rPr>
                <w:rFonts w:ascii="Cambria" w:hAnsi="Cambria"/>
              </w:rPr>
              <w:t>i</w:t>
            </w:r>
            <w:proofErr w:type="spellEnd"/>
            <w:r w:rsidRPr="00127298">
              <w:rPr>
                <w:rFonts w:ascii="Cambria" w:hAnsi="Cambria"/>
              </w:rPr>
              <w:t xml:space="preserve"> </w:t>
            </w:r>
            <w:proofErr w:type="spellStart"/>
            <w:r w:rsidRPr="00127298">
              <w:rPr>
                <w:rFonts w:ascii="Cambria" w:hAnsi="Cambria"/>
              </w:rPr>
              <w:t>ulatuses</w:t>
            </w:r>
            <w:proofErr w:type="spellEnd"/>
            <w:r w:rsidRPr="00127298">
              <w:rPr>
                <w:rFonts w:ascii="Cambria" w:hAnsi="Cambria"/>
              </w:rPr>
              <w:t xml:space="preserve"> ja on </w:t>
            </w:r>
            <w:proofErr w:type="spellStart"/>
            <w:r w:rsidRPr="00127298">
              <w:rPr>
                <w:rFonts w:ascii="Cambria" w:hAnsi="Cambria"/>
              </w:rPr>
              <w:t>õigus</w:t>
            </w:r>
            <w:proofErr w:type="spellEnd"/>
            <w:r w:rsidRPr="00127298">
              <w:rPr>
                <w:rFonts w:ascii="Cambria" w:hAnsi="Cambria"/>
              </w:rPr>
              <w:t xml:space="preserve"> </w:t>
            </w:r>
            <w:proofErr w:type="spellStart"/>
            <w:r w:rsidRPr="00127298">
              <w:rPr>
                <w:rFonts w:ascii="Cambria" w:hAnsi="Cambria"/>
              </w:rPr>
              <w:t>valida</w:t>
            </w:r>
            <w:proofErr w:type="spellEnd"/>
            <w:r w:rsidRPr="00127298">
              <w:rPr>
                <w:rFonts w:ascii="Cambria" w:hAnsi="Cambria"/>
              </w:rPr>
              <w:t xml:space="preserve"> </w:t>
            </w:r>
            <w:proofErr w:type="spellStart"/>
            <w:r w:rsidRPr="00127298">
              <w:rPr>
                <w:rFonts w:ascii="Cambria" w:hAnsi="Cambria"/>
              </w:rPr>
              <w:t>valikõpingute</w:t>
            </w:r>
            <w:proofErr w:type="spellEnd"/>
            <w:r w:rsidRPr="00127298">
              <w:rPr>
                <w:rFonts w:ascii="Cambria" w:hAnsi="Cambria"/>
              </w:rPr>
              <w:t xml:space="preserve"> </w:t>
            </w:r>
            <w:proofErr w:type="spellStart"/>
            <w:r w:rsidRPr="00127298">
              <w:rPr>
                <w:rFonts w:ascii="Cambria" w:hAnsi="Cambria"/>
              </w:rPr>
              <w:t>mooduleid</w:t>
            </w:r>
            <w:proofErr w:type="spellEnd"/>
            <w:r w:rsidRPr="00127298">
              <w:rPr>
                <w:rFonts w:ascii="Cambria" w:hAnsi="Cambria"/>
              </w:rPr>
              <w:t xml:space="preserve"> </w:t>
            </w:r>
            <w:proofErr w:type="spellStart"/>
            <w:r w:rsidRPr="00127298">
              <w:rPr>
                <w:rFonts w:ascii="Cambria" w:hAnsi="Cambria"/>
              </w:rPr>
              <w:t>kooli</w:t>
            </w:r>
            <w:proofErr w:type="spellEnd"/>
            <w:r w:rsidRPr="00127298">
              <w:rPr>
                <w:rFonts w:ascii="Cambria" w:hAnsi="Cambria"/>
              </w:rPr>
              <w:t xml:space="preserve"> </w:t>
            </w:r>
            <w:proofErr w:type="spellStart"/>
            <w:r w:rsidRPr="00127298">
              <w:rPr>
                <w:rFonts w:ascii="Cambria" w:hAnsi="Cambria"/>
              </w:rPr>
              <w:t>teistest</w:t>
            </w:r>
            <w:proofErr w:type="spellEnd"/>
            <w:r w:rsidRPr="00127298">
              <w:rPr>
                <w:rFonts w:ascii="Cambria" w:hAnsi="Cambria"/>
              </w:rPr>
              <w:t xml:space="preserve"> </w:t>
            </w:r>
            <w:proofErr w:type="spellStart"/>
            <w:r w:rsidRPr="00127298">
              <w:rPr>
                <w:rFonts w:ascii="Cambria" w:hAnsi="Cambria"/>
              </w:rPr>
              <w:t>õppekavadest</w:t>
            </w:r>
            <w:proofErr w:type="spellEnd"/>
            <w:r w:rsidRPr="00127298">
              <w:rPr>
                <w:rFonts w:ascii="Cambria" w:hAnsi="Cambria"/>
              </w:rPr>
              <w:t xml:space="preserve"> </w:t>
            </w:r>
            <w:proofErr w:type="spellStart"/>
            <w:r w:rsidRPr="00127298">
              <w:rPr>
                <w:rFonts w:ascii="Cambria" w:hAnsi="Cambria"/>
              </w:rPr>
              <w:t>või</w:t>
            </w:r>
            <w:proofErr w:type="spellEnd"/>
            <w:r w:rsidRPr="00127298">
              <w:rPr>
                <w:rFonts w:ascii="Cambria" w:hAnsi="Cambria"/>
              </w:rPr>
              <w:t xml:space="preserve"> </w:t>
            </w:r>
            <w:proofErr w:type="spellStart"/>
            <w:r w:rsidRPr="00127298">
              <w:rPr>
                <w:rFonts w:ascii="Cambria" w:hAnsi="Cambria"/>
              </w:rPr>
              <w:t>teiste</w:t>
            </w:r>
            <w:proofErr w:type="spellEnd"/>
            <w:r w:rsidRPr="00127298">
              <w:rPr>
                <w:rFonts w:ascii="Cambria" w:hAnsi="Cambria"/>
              </w:rPr>
              <w:t xml:space="preserve"> </w:t>
            </w:r>
            <w:proofErr w:type="spellStart"/>
            <w:r w:rsidRPr="00127298">
              <w:rPr>
                <w:rFonts w:ascii="Cambria" w:hAnsi="Cambria"/>
              </w:rPr>
              <w:t>õppeasutuste</w:t>
            </w:r>
            <w:proofErr w:type="spellEnd"/>
            <w:r w:rsidRPr="00127298">
              <w:rPr>
                <w:rFonts w:ascii="Cambria" w:hAnsi="Cambria"/>
              </w:rPr>
              <w:t xml:space="preserve"> </w:t>
            </w:r>
            <w:proofErr w:type="spellStart"/>
            <w:r w:rsidRPr="00127298">
              <w:rPr>
                <w:rFonts w:ascii="Cambria" w:hAnsi="Cambria"/>
              </w:rPr>
              <w:t>õppekavadest</w:t>
            </w:r>
            <w:proofErr w:type="spellEnd"/>
            <w:r w:rsidRPr="00127298">
              <w:rPr>
                <w:rFonts w:ascii="Cambria" w:hAnsi="Cambria"/>
              </w:rPr>
              <w:t xml:space="preserve"> </w:t>
            </w:r>
            <w:proofErr w:type="spellStart"/>
            <w:r w:rsidRPr="00127298">
              <w:rPr>
                <w:rFonts w:ascii="Cambria" w:hAnsi="Cambria"/>
              </w:rPr>
              <w:t>kooli</w:t>
            </w:r>
            <w:proofErr w:type="spellEnd"/>
            <w:r w:rsidRPr="00127298">
              <w:rPr>
                <w:rFonts w:ascii="Cambria" w:hAnsi="Cambria"/>
              </w:rPr>
              <w:t xml:space="preserve"> </w:t>
            </w:r>
            <w:proofErr w:type="spellStart"/>
            <w:r w:rsidRPr="00127298">
              <w:rPr>
                <w:rFonts w:ascii="Cambria" w:hAnsi="Cambria"/>
              </w:rPr>
              <w:t>õppekorralduseeskirjas</w:t>
            </w:r>
            <w:proofErr w:type="spellEnd"/>
            <w:r w:rsidRPr="00127298">
              <w:rPr>
                <w:rFonts w:ascii="Cambria" w:hAnsi="Cambria"/>
              </w:rPr>
              <w:t xml:space="preserve"> </w:t>
            </w:r>
            <w:proofErr w:type="spellStart"/>
            <w:r w:rsidRPr="00127298">
              <w:rPr>
                <w:rFonts w:ascii="Cambria" w:hAnsi="Cambria"/>
              </w:rPr>
              <w:t>sätestatud</w:t>
            </w:r>
            <w:proofErr w:type="spellEnd"/>
            <w:r w:rsidRPr="00127298">
              <w:rPr>
                <w:rFonts w:ascii="Cambria" w:hAnsi="Cambria"/>
              </w:rPr>
              <w:t xml:space="preserve"> </w:t>
            </w:r>
            <w:proofErr w:type="spellStart"/>
            <w:r w:rsidRPr="00127298">
              <w:rPr>
                <w:rFonts w:ascii="Cambria" w:hAnsi="Cambria"/>
              </w:rPr>
              <w:t>korras</w:t>
            </w:r>
            <w:proofErr w:type="spellEnd"/>
            <w:r w:rsidRPr="00127298">
              <w:rPr>
                <w:rFonts w:ascii="Cambria" w:hAnsi="Cambria"/>
              </w:rPr>
              <w:t xml:space="preserve">. </w:t>
            </w:r>
            <w:proofErr w:type="spellStart"/>
            <w:r w:rsidRPr="00127298">
              <w:rPr>
                <w:rFonts w:ascii="Cambria" w:hAnsi="Cambria" w:cs="Calibri"/>
              </w:rPr>
              <w:t>Koolil</w:t>
            </w:r>
            <w:proofErr w:type="spellEnd"/>
            <w:r w:rsidRPr="00127298">
              <w:rPr>
                <w:rFonts w:ascii="Cambria" w:hAnsi="Cambria" w:cs="Calibri"/>
              </w:rPr>
              <w:t xml:space="preserve"> on </w:t>
            </w:r>
            <w:proofErr w:type="spellStart"/>
            <w:r w:rsidRPr="00127298">
              <w:rPr>
                <w:rFonts w:ascii="Cambria" w:hAnsi="Cambria" w:cs="Calibri"/>
              </w:rPr>
              <w:t>õigus</w:t>
            </w:r>
            <w:proofErr w:type="spellEnd"/>
            <w:r w:rsidRPr="00127298">
              <w:rPr>
                <w:rFonts w:ascii="Cambria" w:hAnsi="Cambria" w:cs="Calibri"/>
              </w:rPr>
              <w:t xml:space="preserve"> </w:t>
            </w:r>
            <w:proofErr w:type="spellStart"/>
            <w:r w:rsidRPr="00127298">
              <w:rPr>
                <w:rFonts w:ascii="Cambria" w:hAnsi="Cambria" w:cs="Calibri"/>
              </w:rPr>
              <w:t>otsustada</w:t>
            </w:r>
            <w:proofErr w:type="spellEnd"/>
            <w:r w:rsidRPr="00127298">
              <w:rPr>
                <w:rFonts w:ascii="Cambria" w:hAnsi="Cambria" w:cs="Calibri"/>
              </w:rPr>
              <w:t xml:space="preserve"> </w:t>
            </w:r>
            <w:proofErr w:type="spellStart"/>
            <w:r w:rsidRPr="00127298">
              <w:rPr>
                <w:rFonts w:ascii="Cambria" w:hAnsi="Cambria" w:cs="Calibri"/>
              </w:rPr>
              <w:t>valikõpingute</w:t>
            </w:r>
            <w:proofErr w:type="spellEnd"/>
            <w:r w:rsidRPr="00127298">
              <w:rPr>
                <w:rFonts w:ascii="Cambria" w:hAnsi="Cambria" w:cs="Calibri"/>
              </w:rPr>
              <w:t xml:space="preserve"> </w:t>
            </w:r>
            <w:proofErr w:type="spellStart"/>
            <w:r w:rsidRPr="00127298">
              <w:rPr>
                <w:rFonts w:ascii="Cambria" w:hAnsi="Cambria" w:cs="Calibri"/>
              </w:rPr>
              <w:t>valikud</w:t>
            </w:r>
            <w:proofErr w:type="spellEnd"/>
            <w:r w:rsidRPr="00127298">
              <w:rPr>
                <w:rFonts w:ascii="Cambria" w:hAnsi="Cambria" w:cs="Calibri"/>
              </w:rPr>
              <w:t xml:space="preserve">, </w:t>
            </w:r>
            <w:proofErr w:type="spellStart"/>
            <w:r w:rsidRPr="00127298">
              <w:rPr>
                <w:rFonts w:ascii="Cambria" w:hAnsi="Cambria" w:cs="Calibri"/>
              </w:rPr>
              <w:t>arvestades</w:t>
            </w:r>
            <w:proofErr w:type="spellEnd"/>
            <w:r w:rsidRPr="00127298">
              <w:rPr>
                <w:rFonts w:ascii="Cambria" w:hAnsi="Cambria" w:cs="Calibri"/>
              </w:rPr>
              <w:t xml:space="preserve"> </w:t>
            </w:r>
            <w:proofErr w:type="spellStart"/>
            <w:r w:rsidRPr="00127298">
              <w:rPr>
                <w:rFonts w:ascii="Cambria" w:hAnsi="Cambria" w:cs="Calibri"/>
              </w:rPr>
              <w:t>kooli</w:t>
            </w:r>
            <w:proofErr w:type="spellEnd"/>
            <w:r w:rsidRPr="00127298">
              <w:rPr>
                <w:rFonts w:ascii="Cambria" w:hAnsi="Cambria" w:cs="Calibri"/>
              </w:rPr>
              <w:t xml:space="preserve"> </w:t>
            </w:r>
            <w:proofErr w:type="spellStart"/>
            <w:r w:rsidRPr="00127298">
              <w:rPr>
                <w:rFonts w:ascii="Cambria" w:hAnsi="Cambria" w:cs="Calibri"/>
              </w:rPr>
              <w:t>võimalusi</w:t>
            </w:r>
            <w:proofErr w:type="spellEnd"/>
            <w:r w:rsidRPr="00127298">
              <w:rPr>
                <w:rFonts w:ascii="Cambria" w:hAnsi="Cambria" w:cs="Calibri"/>
              </w:rPr>
              <w:t xml:space="preserve"> ja </w:t>
            </w:r>
            <w:proofErr w:type="spellStart"/>
            <w:r w:rsidRPr="00127298">
              <w:rPr>
                <w:rFonts w:ascii="Cambria" w:hAnsi="Cambria" w:cs="Calibri"/>
              </w:rPr>
              <w:t>õpilaste</w:t>
            </w:r>
            <w:proofErr w:type="spellEnd"/>
            <w:r w:rsidRPr="00127298">
              <w:rPr>
                <w:rFonts w:ascii="Cambria" w:hAnsi="Cambria" w:cs="Calibri"/>
              </w:rPr>
              <w:t xml:space="preserve"> </w:t>
            </w:r>
            <w:proofErr w:type="spellStart"/>
            <w:r w:rsidRPr="00127298">
              <w:rPr>
                <w:rFonts w:ascii="Cambria" w:hAnsi="Cambria" w:cs="Calibri"/>
              </w:rPr>
              <w:t>soove</w:t>
            </w:r>
            <w:proofErr w:type="spellEnd"/>
            <w:r w:rsidRPr="00127298">
              <w:rPr>
                <w:rFonts w:ascii="Cambria" w:hAnsi="Cambria" w:cs="Calibri"/>
              </w:rPr>
              <w:t>.</w:t>
            </w:r>
          </w:p>
          <w:p w:rsidR="00252B7C" w:rsidRPr="00127298" w:rsidRDefault="00252B7C" w:rsidP="00EA6CEF">
            <w:pPr>
              <w:spacing w:before="60" w:after="60" w:line="240" w:lineRule="auto"/>
              <w:rPr>
                <w:rFonts w:ascii="Cambria" w:hAnsi="Cambria" w:cs="Calibri"/>
                <w:color w:val="000000"/>
                <w:kern w:val="24"/>
                <w:sz w:val="24"/>
                <w:szCs w:val="24"/>
              </w:rPr>
            </w:pPr>
            <w:r w:rsidRPr="00127298">
              <w:rPr>
                <w:rFonts w:ascii="Cambria" w:hAnsi="Cambria" w:cs="Calibri"/>
                <w:color w:val="000000"/>
                <w:kern w:val="24"/>
                <w:sz w:val="24"/>
                <w:szCs w:val="24"/>
              </w:rPr>
              <w:t xml:space="preserve">Õppijal on võimalik </w:t>
            </w:r>
            <w:r w:rsidR="00716888" w:rsidRPr="00127298">
              <w:rPr>
                <w:rFonts w:ascii="Cambria" w:hAnsi="Cambria" w:cs="Calibri"/>
                <w:color w:val="000000"/>
                <w:kern w:val="24"/>
                <w:sz w:val="24"/>
                <w:szCs w:val="24"/>
              </w:rPr>
              <w:t>valikõpingute mooduleid valida</w:t>
            </w:r>
            <w:r w:rsidRPr="00127298">
              <w:rPr>
                <w:rFonts w:ascii="Cambria" w:hAnsi="Cambria" w:cs="Calibri"/>
                <w:color w:val="000000"/>
                <w:kern w:val="24"/>
                <w:sz w:val="24"/>
                <w:szCs w:val="24"/>
              </w:rPr>
              <w:t xml:space="preserve"> </w:t>
            </w:r>
            <w:r w:rsidRPr="00127298">
              <w:rPr>
                <w:rFonts w:ascii="Cambria" w:hAnsi="Cambria" w:cs="Calibri"/>
                <w:kern w:val="24"/>
                <w:sz w:val="24"/>
                <w:szCs w:val="24"/>
              </w:rPr>
              <w:t>järgmiste moodulite hulgast:</w:t>
            </w:r>
          </w:p>
          <w:p w:rsidR="00252B7C" w:rsidRPr="00127298" w:rsidRDefault="00181D8F" w:rsidP="00181D8F">
            <w:pPr>
              <w:numPr>
                <w:ilvl w:val="0"/>
                <w:numId w:val="3"/>
              </w:numPr>
              <w:spacing w:before="60" w:after="60" w:line="240" w:lineRule="auto"/>
              <w:contextualSpacing/>
              <w:rPr>
                <w:rFonts w:ascii="Cambria" w:hAnsi="Cambria" w:cs="Calibri"/>
                <w:b/>
                <w:sz w:val="24"/>
                <w:szCs w:val="24"/>
              </w:rPr>
            </w:pPr>
            <w:hyperlink w:anchor="_EUROOPA_LIIT" w:history="1">
              <w:r w:rsidR="00252B7C" w:rsidRPr="00127298">
                <w:rPr>
                  <w:rStyle w:val="Hperlink"/>
                  <w:rFonts w:ascii="Cambria" w:hAnsi="Cambria" w:cs="Calibri"/>
                  <w:b/>
                  <w:color w:val="auto"/>
                  <w:sz w:val="24"/>
                  <w:szCs w:val="24"/>
                  <w:u w:val="none"/>
                </w:rPr>
                <w:t xml:space="preserve">Euroopa Liit </w:t>
              </w:r>
              <w:r w:rsidR="00716888" w:rsidRPr="00127298">
                <w:rPr>
                  <w:rStyle w:val="Hperlink"/>
                  <w:rFonts w:ascii="Cambria" w:hAnsi="Cambria" w:cs="Calibri"/>
                  <w:b/>
                  <w:color w:val="auto"/>
                  <w:sz w:val="24"/>
                  <w:szCs w:val="24"/>
                  <w:u w:val="none"/>
                </w:rPr>
                <w:t xml:space="preserve">– </w:t>
              </w:r>
              <w:r w:rsidR="00252B7C" w:rsidRPr="00127298">
                <w:rPr>
                  <w:rStyle w:val="Hperlink"/>
                  <w:rFonts w:ascii="Cambria" w:hAnsi="Cambria" w:cs="Calibri"/>
                  <w:b/>
                  <w:color w:val="auto"/>
                  <w:sz w:val="24"/>
                  <w:szCs w:val="24"/>
                  <w:u w:val="none"/>
                </w:rPr>
                <w:t>3 EKAP</w:t>
              </w:r>
            </w:hyperlink>
          </w:p>
          <w:p w:rsidR="00252B7C" w:rsidRPr="00127298" w:rsidRDefault="00181D8F" w:rsidP="00181D8F">
            <w:pPr>
              <w:numPr>
                <w:ilvl w:val="0"/>
                <w:numId w:val="3"/>
              </w:numPr>
              <w:spacing w:before="60" w:after="60" w:line="240" w:lineRule="auto"/>
              <w:contextualSpacing/>
              <w:rPr>
                <w:rFonts w:ascii="Cambria" w:hAnsi="Cambria" w:cs="Calibri"/>
                <w:b/>
                <w:sz w:val="24"/>
                <w:szCs w:val="24"/>
              </w:rPr>
            </w:pPr>
            <w:hyperlink w:anchor="_PROJEKTIJUHTIMINE" w:history="1">
              <w:r w:rsidR="00252B7C" w:rsidRPr="00127298">
                <w:rPr>
                  <w:rStyle w:val="Hperlink"/>
                  <w:rFonts w:ascii="Cambria" w:hAnsi="Cambria" w:cs="Calibri"/>
                  <w:b/>
                  <w:color w:val="auto"/>
                  <w:sz w:val="24"/>
                  <w:szCs w:val="24"/>
                  <w:u w:val="none"/>
                </w:rPr>
                <w:t xml:space="preserve">Projektijuhtimine </w:t>
              </w:r>
              <w:r w:rsidR="00716888" w:rsidRPr="00127298">
                <w:rPr>
                  <w:rStyle w:val="Hperlink"/>
                  <w:rFonts w:ascii="Cambria" w:hAnsi="Cambria" w:cs="Calibri"/>
                  <w:b/>
                  <w:color w:val="auto"/>
                  <w:sz w:val="24"/>
                  <w:szCs w:val="24"/>
                  <w:u w:val="none"/>
                </w:rPr>
                <w:t xml:space="preserve">– </w:t>
              </w:r>
              <w:r w:rsidR="00252B7C" w:rsidRPr="00127298">
                <w:rPr>
                  <w:rStyle w:val="Hperlink"/>
                  <w:rFonts w:ascii="Cambria" w:hAnsi="Cambria" w:cs="Calibri"/>
                  <w:b/>
                  <w:color w:val="auto"/>
                  <w:sz w:val="24"/>
                  <w:szCs w:val="24"/>
                  <w:u w:val="none"/>
                </w:rPr>
                <w:t>3 EKAP</w:t>
              </w:r>
            </w:hyperlink>
          </w:p>
          <w:p w:rsidR="00252B7C" w:rsidRPr="00127298" w:rsidRDefault="00181D8F" w:rsidP="00181D8F">
            <w:pPr>
              <w:numPr>
                <w:ilvl w:val="0"/>
                <w:numId w:val="3"/>
              </w:numPr>
              <w:spacing w:before="60" w:after="60" w:line="240" w:lineRule="auto"/>
              <w:contextualSpacing/>
              <w:rPr>
                <w:rFonts w:ascii="Cambria" w:hAnsi="Cambria" w:cs="Calibri"/>
                <w:b/>
                <w:sz w:val="24"/>
                <w:szCs w:val="24"/>
              </w:rPr>
            </w:pPr>
            <w:hyperlink w:anchor="_MUUDATUSTE_JUHTIMINE" w:history="1">
              <w:r w:rsidR="00252B7C" w:rsidRPr="00127298">
                <w:rPr>
                  <w:rStyle w:val="Hperlink"/>
                  <w:rFonts w:ascii="Cambria" w:hAnsi="Cambria" w:cs="Calibri"/>
                  <w:b/>
                  <w:color w:val="auto"/>
                  <w:sz w:val="24"/>
                  <w:szCs w:val="24"/>
                  <w:u w:val="none"/>
                </w:rPr>
                <w:t xml:space="preserve">Muudatuste juhtimine </w:t>
              </w:r>
              <w:r w:rsidR="00716888" w:rsidRPr="00127298">
                <w:rPr>
                  <w:rStyle w:val="Hperlink"/>
                  <w:rFonts w:ascii="Cambria" w:hAnsi="Cambria" w:cs="Calibri"/>
                  <w:b/>
                  <w:color w:val="auto"/>
                  <w:sz w:val="24"/>
                  <w:szCs w:val="24"/>
                  <w:u w:val="none"/>
                </w:rPr>
                <w:t xml:space="preserve">– </w:t>
              </w:r>
              <w:r w:rsidR="00252B7C" w:rsidRPr="00127298">
                <w:rPr>
                  <w:rStyle w:val="Hperlink"/>
                  <w:rFonts w:ascii="Cambria" w:hAnsi="Cambria" w:cs="Calibri"/>
                  <w:b/>
                  <w:color w:val="auto"/>
                  <w:sz w:val="24"/>
                  <w:szCs w:val="24"/>
                  <w:u w:val="none"/>
                </w:rPr>
                <w:t>3 EKAP</w:t>
              </w:r>
            </w:hyperlink>
          </w:p>
          <w:p w:rsidR="00252B7C" w:rsidRPr="00127298" w:rsidRDefault="00181D8F" w:rsidP="00181D8F">
            <w:pPr>
              <w:numPr>
                <w:ilvl w:val="0"/>
                <w:numId w:val="3"/>
              </w:numPr>
              <w:spacing w:before="60" w:after="60" w:line="240" w:lineRule="auto"/>
              <w:contextualSpacing/>
              <w:rPr>
                <w:rFonts w:ascii="Cambria" w:hAnsi="Cambria" w:cs="Calibri"/>
                <w:b/>
                <w:sz w:val="24"/>
                <w:szCs w:val="24"/>
              </w:rPr>
            </w:pPr>
            <w:hyperlink w:anchor="_ERIALANE_SOOME_KEEL" w:history="1">
              <w:r w:rsidR="00252B7C" w:rsidRPr="00127298">
                <w:rPr>
                  <w:rStyle w:val="Hperlink"/>
                  <w:rFonts w:ascii="Cambria" w:hAnsi="Cambria" w:cs="Calibri"/>
                  <w:b/>
                  <w:color w:val="auto"/>
                  <w:sz w:val="24"/>
                  <w:szCs w:val="24"/>
                  <w:u w:val="none"/>
                </w:rPr>
                <w:t xml:space="preserve">Erialane soome keel </w:t>
              </w:r>
              <w:r w:rsidR="00716888" w:rsidRPr="00127298">
                <w:rPr>
                  <w:rStyle w:val="Hperlink"/>
                  <w:rFonts w:ascii="Cambria" w:hAnsi="Cambria" w:cs="Calibri"/>
                  <w:b/>
                  <w:color w:val="auto"/>
                  <w:sz w:val="24"/>
                  <w:szCs w:val="24"/>
                  <w:u w:val="none"/>
                </w:rPr>
                <w:t xml:space="preserve">– </w:t>
              </w:r>
              <w:r w:rsidR="00252B7C" w:rsidRPr="00127298">
                <w:rPr>
                  <w:rStyle w:val="Hperlink"/>
                  <w:rFonts w:ascii="Cambria" w:hAnsi="Cambria" w:cs="Calibri"/>
                  <w:b/>
                  <w:color w:val="auto"/>
                  <w:sz w:val="24"/>
                  <w:szCs w:val="24"/>
                  <w:u w:val="none"/>
                </w:rPr>
                <w:t>4 EKAP</w:t>
              </w:r>
            </w:hyperlink>
          </w:p>
          <w:p w:rsidR="00252B7C" w:rsidRPr="00127298" w:rsidRDefault="00181D8F" w:rsidP="00181D8F">
            <w:pPr>
              <w:numPr>
                <w:ilvl w:val="0"/>
                <w:numId w:val="3"/>
              </w:numPr>
              <w:spacing w:before="60" w:after="60" w:line="240" w:lineRule="auto"/>
              <w:contextualSpacing/>
              <w:rPr>
                <w:rFonts w:ascii="Cambria" w:hAnsi="Cambria" w:cs="Calibri"/>
                <w:b/>
                <w:sz w:val="24"/>
                <w:szCs w:val="24"/>
              </w:rPr>
            </w:pPr>
            <w:hyperlink w:anchor="_E-ÄRI" w:history="1">
              <w:r w:rsidR="00252B7C" w:rsidRPr="00127298">
                <w:rPr>
                  <w:rStyle w:val="Hperlink"/>
                  <w:rFonts w:ascii="Cambria" w:hAnsi="Cambria" w:cs="Calibri"/>
                  <w:b/>
                  <w:color w:val="auto"/>
                  <w:sz w:val="24"/>
                  <w:szCs w:val="24"/>
                  <w:u w:val="none"/>
                </w:rPr>
                <w:t xml:space="preserve">E-äri </w:t>
              </w:r>
              <w:r w:rsidR="00716888" w:rsidRPr="00127298">
                <w:rPr>
                  <w:rStyle w:val="Hperlink"/>
                  <w:rFonts w:ascii="Cambria" w:hAnsi="Cambria" w:cs="Calibri"/>
                  <w:b/>
                  <w:color w:val="auto"/>
                  <w:sz w:val="24"/>
                  <w:szCs w:val="24"/>
                  <w:u w:val="none"/>
                </w:rPr>
                <w:t xml:space="preserve">– </w:t>
              </w:r>
              <w:r w:rsidR="00252B7C" w:rsidRPr="00127298">
                <w:rPr>
                  <w:rStyle w:val="Hperlink"/>
                  <w:rFonts w:ascii="Cambria" w:hAnsi="Cambria" w:cs="Calibri"/>
                  <w:b/>
                  <w:color w:val="auto"/>
                  <w:sz w:val="24"/>
                  <w:szCs w:val="24"/>
                  <w:u w:val="none"/>
                </w:rPr>
                <w:t>2 EKAP</w:t>
              </w:r>
            </w:hyperlink>
          </w:p>
          <w:p w:rsidR="00252B7C" w:rsidRPr="00127298" w:rsidRDefault="00181D8F" w:rsidP="00181D8F">
            <w:pPr>
              <w:numPr>
                <w:ilvl w:val="0"/>
                <w:numId w:val="3"/>
              </w:numPr>
              <w:spacing w:before="60" w:after="60" w:line="240" w:lineRule="auto"/>
              <w:contextualSpacing/>
              <w:rPr>
                <w:rFonts w:ascii="Cambria" w:hAnsi="Cambria" w:cs="Calibri"/>
                <w:b/>
                <w:sz w:val="24"/>
                <w:szCs w:val="24"/>
              </w:rPr>
            </w:pPr>
            <w:hyperlink w:anchor="_E-Portfoolio_KOOSTAMINE" w:history="1">
              <w:r w:rsidR="00252B7C" w:rsidRPr="00127298">
                <w:rPr>
                  <w:rStyle w:val="Hperlink"/>
                  <w:rFonts w:ascii="Cambria" w:hAnsi="Cambria" w:cs="Calibri"/>
                  <w:b/>
                  <w:color w:val="auto"/>
                  <w:sz w:val="24"/>
                  <w:szCs w:val="24"/>
                  <w:u w:val="none"/>
                </w:rPr>
                <w:t xml:space="preserve">E-portfoolio koostamine </w:t>
              </w:r>
              <w:r w:rsidR="00716888" w:rsidRPr="00127298">
                <w:rPr>
                  <w:rStyle w:val="Hperlink"/>
                  <w:rFonts w:ascii="Cambria" w:hAnsi="Cambria" w:cs="Calibri"/>
                  <w:b/>
                  <w:color w:val="auto"/>
                  <w:sz w:val="24"/>
                  <w:szCs w:val="24"/>
                  <w:u w:val="none"/>
                </w:rPr>
                <w:t xml:space="preserve">– </w:t>
              </w:r>
              <w:r w:rsidR="00252B7C" w:rsidRPr="00127298">
                <w:rPr>
                  <w:rStyle w:val="Hperlink"/>
                  <w:rFonts w:ascii="Cambria" w:hAnsi="Cambria" w:cs="Calibri"/>
                  <w:b/>
                  <w:color w:val="auto"/>
                  <w:sz w:val="24"/>
                  <w:szCs w:val="24"/>
                  <w:u w:val="none"/>
                </w:rPr>
                <w:t>2 EKAP</w:t>
              </w:r>
            </w:hyperlink>
          </w:p>
          <w:p w:rsidR="00252B7C" w:rsidRPr="00127298" w:rsidRDefault="00181D8F" w:rsidP="00181D8F">
            <w:pPr>
              <w:pStyle w:val="ListParagraph1"/>
              <w:numPr>
                <w:ilvl w:val="0"/>
                <w:numId w:val="3"/>
              </w:numPr>
              <w:spacing w:before="60" w:after="60"/>
              <w:rPr>
                <w:rFonts w:ascii="Cambria" w:hAnsi="Cambria" w:cs="Calibri"/>
                <w:b/>
                <w:lang w:val="et-EE"/>
              </w:rPr>
            </w:pPr>
            <w:hyperlink w:anchor="_Erialane_Vene_keel" w:history="1">
              <w:r w:rsidR="00252B7C" w:rsidRPr="00127298">
                <w:rPr>
                  <w:rStyle w:val="Hperlink"/>
                  <w:rFonts w:ascii="Cambria" w:hAnsi="Cambria" w:cs="Calibri"/>
                  <w:b/>
                  <w:color w:val="auto"/>
                  <w:u w:val="none"/>
                  <w:lang w:val="et-EE"/>
                </w:rPr>
                <w:t xml:space="preserve">Erialane vene keel I </w:t>
              </w:r>
              <w:r w:rsidR="00716888" w:rsidRPr="00127298">
                <w:rPr>
                  <w:rStyle w:val="Hperlink"/>
                  <w:rFonts w:ascii="Cambria" w:hAnsi="Cambria" w:cs="Calibri"/>
                  <w:b/>
                  <w:color w:val="auto"/>
                  <w:u w:val="none"/>
                  <w:lang w:val="et-EE"/>
                </w:rPr>
                <w:t xml:space="preserve">– </w:t>
              </w:r>
              <w:r w:rsidR="00252B7C" w:rsidRPr="00127298">
                <w:rPr>
                  <w:rStyle w:val="Hperlink"/>
                  <w:rFonts w:ascii="Cambria" w:hAnsi="Cambria" w:cs="Calibri"/>
                  <w:b/>
                  <w:color w:val="auto"/>
                  <w:u w:val="none"/>
                  <w:lang w:val="et-EE"/>
                </w:rPr>
                <w:t>4 EKAP</w:t>
              </w:r>
            </w:hyperlink>
          </w:p>
          <w:p w:rsidR="00252B7C" w:rsidRPr="00127298" w:rsidRDefault="00181D8F" w:rsidP="00181D8F">
            <w:pPr>
              <w:pStyle w:val="ListParagraph1"/>
              <w:numPr>
                <w:ilvl w:val="0"/>
                <w:numId w:val="3"/>
              </w:numPr>
              <w:spacing w:before="60" w:after="60"/>
              <w:rPr>
                <w:rFonts w:ascii="Cambria" w:hAnsi="Cambria" w:cs="Calibri"/>
                <w:b/>
                <w:lang w:val="et-EE"/>
              </w:rPr>
            </w:pPr>
            <w:hyperlink w:anchor="_Erialane_vene_keel_1" w:history="1">
              <w:r w:rsidR="00252B7C" w:rsidRPr="00127298">
                <w:rPr>
                  <w:rStyle w:val="Hperlink"/>
                  <w:rFonts w:ascii="Cambria" w:hAnsi="Cambria" w:cs="Calibri"/>
                  <w:b/>
                  <w:color w:val="auto"/>
                  <w:u w:val="none"/>
                  <w:lang w:val="et-EE"/>
                </w:rPr>
                <w:t xml:space="preserve">Erialane vene keel II </w:t>
              </w:r>
              <w:r w:rsidR="00716888" w:rsidRPr="00127298">
                <w:rPr>
                  <w:rStyle w:val="Hperlink"/>
                  <w:rFonts w:ascii="Cambria" w:hAnsi="Cambria" w:cs="Calibri"/>
                  <w:b/>
                  <w:color w:val="auto"/>
                  <w:u w:val="none"/>
                  <w:lang w:val="et-EE"/>
                </w:rPr>
                <w:t xml:space="preserve">– </w:t>
              </w:r>
              <w:r w:rsidR="00252B7C" w:rsidRPr="00127298">
                <w:rPr>
                  <w:rStyle w:val="Hperlink"/>
                  <w:rFonts w:ascii="Cambria" w:hAnsi="Cambria" w:cs="Calibri"/>
                  <w:b/>
                  <w:color w:val="auto"/>
                  <w:u w:val="none"/>
                  <w:lang w:val="et-EE"/>
                </w:rPr>
                <w:t>4 EKAP</w:t>
              </w:r>
            </w:hyperlink>
          </w:p>
          <w:p w:rsidR="00252B7C" w:rsidRPr="00127298" w:rsidRDefault="00181D8F" w:rsidP="00181D8F">
            <w:pPr>
              <w:pStyle w:val="ListParagraph1"/>
              <w:numPr>
                <w:ilvl w:val="0"/>
                <w:numId w:val="3"/>
              </w:numPr>
              <w:spacing w:before="60" w:after="60"/>
              <w:rPr>
                <w:rFonts w:ascii="Cambria" w:hAnsi="Cambria" w:cs="Calibri"/>
                <w:b/>
                <w:lang w:val="et-EE"/>
              </w:rPr>
            </w:pPr>
            <w:hyperlink w:anchor="_INTERNETITURUNDUS" w:history="1">
              <w:r w:rsidR="00252B7C" w:rsidRPr="00127298">
                <w:rPr>
                  <w:rStyle w:val="Hperlink"/>
                  <w:rFonts w:ascii="Cambria" w:hAnsi="Cambria" w:cs="Calibri"/>
                  <w:b/>
                  <w:color w:val="auto"/>
                  <w:u w:val="none"/>
                  <w:lang w:val="et-EE"/>
                </w:rPr>
                <w:t xml:space="preserve">Internetiturundus </w:t>
              </w:r>
              <w:r w:rsidR="00716888" w:rsidRPr="00127298">
                <w:rPr>
                  <w:rStyle w:val="Hperlink"/>
                  <w:rFonts w:ascii="Cambria" w:hAnsi="Cambria" w:cs="Calibri"/>
                  <w:b/>
                  <w:color w:val="auto"/>
                  <w:u w:val="none"/>
                  <w:lang w:val="et-EE"/>
                </w:rPr>
                <w:t xml:space="preserve">– </w:t>
              </w:r>
              <w:r w:rsidR="00252B7C" w:rsidRPr="00127298">
                <w:rPr>
                  <w:rStyle w:val="Hperlink"/>
                  <w:rFonts w:ascii="Cambria" w:hAnsi="Cambria" w:cs="Calibri"/>
                  <w:b/>
                  <w:color w:val="auto"/>
                  <w:u w:val="none"/>
                  <w:lang w:val="et-EE"/>
                </w:rPr>
                <w:t>4 EKAP</w:t>
              </w:r>
            </w:hyperlink>
          </w:p>
        </w:tc>
      </w:tr>
      <w:tr w:rsidR="00252B7C" w:rsidRPr="00127298" w:rsidTr="000E54E5">
        <w:tc>
          <w:tcPr>
            <w:tcW w:w="9889" w:type="dxa"/>
            <w:gridSpan w:val="9"/>
          </w:tcPr>
          <w:p w:rsidR="00252B7C" w:rsidRPr="00127298" w:rsidRDefault="00252B7C" w:rsidP="00EA6CEF">
            <w:pPr>
              <w:spacing w:before="60" w:after="60" w:line="240" w:lineRule="auto"/>
              <w:contextualSpacing/>
              <w:rPr>
                <w:rFonts w:ascii="Cambria" w:hAnsi="Cambria" w:cs="Calibri"/>
                <w:color w:val="000000"/>
                <w:kern w:val="24"/>
                <w:sz w:val="24"/>
                <w:szCs w:val="24"/>
              </w:rPr>
            </w:pPr>
            <w:r w:rsidRPr="00127298">
              <w:rPr>
                <w:rFonts w:ascii="Cambria" w:hAnsi="Cambria" w:cs="Calibri"/>
                <w:b/>
                <w:bCs/>
                <w:iCs/>
                <w:color w:val="000000"/>
                <w:kern w:val="24"/>
                <w:sz w:val="24"/>
                <w:szCs w:val="24"/>
              </w:rPr>
              <w:lastRenderedPageBreak/>
              <w:t>Spetsialiseerumised</w:t>
            </w:r>
            <w:r w:rsidRPr="00127298">
              <w:rPr>
                <w:rFonts w:ascii="Cambria" w:hAnsi="Cambria" w:cs="Calibri"/>
                <w:color w:val="000000"/>
                <w:kern w:val="24"/>
                <w:sz w:val="24"/>
                <w:szCs w:val="24"/>
              </w:rPr>
              <w:t xml:space="preserve"> puuduvad</w:t>
            </w:r>
          </w:p>
        </w:tc>
      </w:tr>
      <w:tr w:rsidR="00252B7C" w:rsidRPr="00127298" w:rsidTr="000E54E5">
        <w:tc>
          <w:tcPr>
            <w:tcW w:w="9889" w:type="dxa"/>
            <w:gridSpan w:val="9"/>
          </w:tcPr>
          <w:p w:rsidR="00252B7C" w:rsidRPr="00127298" w:rsidRDefault="00252B7C" w:rsidP="00EA6CEF">
            <w:pPr>
              <w:spacing w:before="60" w:after="60" w:line="240" w:lineRule="auto"/>
              <w:contextualSpacing/>
              <w:rPr>
                <w:rFonts w:ascii="Cambria" w:hAnsi="Cambria" w:cs="Calibri"/>
                <w:sz w:val="24"/>
                <w:szCs w:val="24"/>
              </w:rPr>
            </w:pPr>
            <w:r w:rsidRPr="00127298">
              <w:rPr>
                <w:rFonts w:ascii="Cambria" w:hAnsi="Cambria" w:cs="Calibri"/>
                <w:b/>
                <w:bCs/>
                <w:iCs/>
                <w:color w:val="000000"/>
                <w:kern w:val="24"/>
                <w:sz w:val="24"/>
                <w:szCs w:val="24"/>
              </w:rPr>
              <w:t>Õppekava kontaktisik</w:t>
            </w:r>
          </w:p>
        </w:tc>
      </w:tr>
      <w:tr w:rsidR="00252B7C" w:rsidRPr="00127298" w:rsidTr="000E54E5">
        <w:tc>
          <w:tcPr>
            <w:tcW w:w="2767" w:type="dxa"/>
            <w:gridSpan w:val="4"/>
          </w:tcPr>
          <w:p w:rsidR="00252B7C" w:rsidRPr="00127298" w:rsidRDefault="00252B7C" w:rsidP="00EA6CEF">
            <w:pPr>
              <w:spacing w:before="60" w:after="60" w:line="240" w:lineRule="auto"/>
              <w:contextualSpacing/>
              <w:jc w:val="right"/>
              <w:rPr>
                <w:rFonts w:ascii="Cambria" w:hAnsi="Cambria" w:cs="Calibri"/>
                <w:bCs/>
                <w:iCs/>
                <w:color w:val="000000"/>
                <w:kern w:val="24"/>
                <w:sz w:val="24"/>
                <w:szCs w:val="24"/>
              </w:rPr>
            </w:pPr>
            <w:r w:rsidRPr="00127298">
              <w:rPr>
                <w:rFonts w:ascii="Cambria" w:hAnsi="Cambria" w:cs="Calibri"/>
                <w:bCs/>
                <w:iCs/>
                <w:color w:val="000000"/>
                <w:kern w:val="24"/>
                <w:sz w:val="24"/>
                <w:szCs w:val="24"/>
              </w:rPr>
              <w:t>ees- ja perenimi:</w:t>
            </w:r>
          </w:p>
        </w:tc>
        <w:tc>
          <w:tcPr>
            <w:tcW w:w="7122" w:type="dxa"/>
            <w:gridSpan w:val="5"/>
          </w:tcPr>
          <w:p w:rsidR="00252B7C" w:rsidRPr="00127298" w:rsidRDefault="00252B7C" w:rsidP="00EA6CEF">
            <w:pPr>
              <w:spacing w:before="60" w:after="60" w:line="240" w:lineRule="auto"/>
              <w:contextualSpacing/>
              <w:rPr>
                <w:rFonts w:ascii="Cambria" w:hAnsi="Cambria" w:cs="Calibri"/>
                <w:sz w:val="24"/>
                <w:szCs w:val="24"/>
              </w:rPr>
            </w:pPr>
            <w:r w:rsidRPr="00127298">
              <w:rPr>
                <w:rFonts w:ascii="Cambria" w:hAnsi="Cambria" w:cs="Calibri"/>
                <w:sz w:val="24"/>
                <w:szCs w:val="24"/>
              </w:rPr>
              <w:t>Jane Mägi</w:t>
            </w:r>
          </w:p>
        </w:tc>
      </w:tr>
      <w:tr w:rsidR="00252B7C" w:rsidRPr="00127298" w:rsidTr="000E54E5">
        <w:tc>
          <w:tcPr>
            <w:tcW w:w="2767" w:type="dxa"/>
            <w:gridSpan w:val="4"/>
          </w:tcPr>
          <w:p w:rsidR="00252B7C" w:rsidRPr="00127298" w:rsidRDefault="00252B7C" w:rsidP="00EA6CEF">
            <w:pPr>
              <w:spacing w:before="60" w:after="60" w:line="240" w:lineRule="auto"/>
              <w:contextualSpacing/>
              <w:jc w:val="right"/>
              <w:rPr>
                <w:rFonts w:ascii="Cambria" w:hAnsi="Cambria" w:cs="Calibri"/>
                <w:bCs/>
                <w:iCs/>
                <w:color w:val="000000"/>
                <w:kern w:val="24"/>
                <w:sz w:val="24"/>
                <w:szCs w:val="24"/>
              </w:rPr>
            </w:pPr>
            <w:r w:rsidRPr="00127298">
              <w:rPr>
                <w:rFonts w:ascii="Cambria" w:hAnsi="Cambria" w:cs="Calibri"/>
                <w:bCs/>
                <w:iCs/>
                <w:color w:val="000000"/>
                <w:kern w:val="24"/>
                <w:sz w:val="24"/>
                <w:szCs w:val="24"/>
              </w:rPr>
              <w:t>ametikoht:</w:t>
            </w:r>
          </w:p>
        </w:tc>
        <w:tc>
          <w:tcPr>
            <w:tcW w:w="7122" w:type="dxa"/>
            <w:gridSpan w:val="5"/>
          </w:tcPr>
          <w:p w:rsidR="00252B7C" w:rsidRPr="00127298" w:rsidRDefault="00252B7C" w:rsidP="00EA6CEF">
            <w:pPr>
              <w:spacing w:before="60" w:after="60" w:line="240" w:lineRule="auto"/>
              <w:contextualSpacing/>
              <w:rPr>
                <w:rFonts w:ascii="Cambria" w:hAnsi="Cambria" w:cs="Calibri"/>
                <w:sz w:val="24"/>
                <w:szCs w:val="24"/>
              </w:rPr>
            </w:pPr>
            <w:r w:rsidRPr="00127298">
              <w:rPr>
                <w:rFonts w:ascii="Cambria" w:hAnsi="Cambria" w:cs="Calibri"/>
                <w:sz w:val="24"/>
                <w:szCs w:val="24"/>
              </w:rPr>
              <w:t>IT ja ettevõtluse õppesuuna juhtõpetaja</w:t>
            </w:r>
          </w:p>
        </w:tc>
      </w:tr>
      <w:tr w:rsidR="00252B7C" w:rsidRPr="00127298" w:rsidTr="000E54E5">
        <w:tc>
          <w:tcPr>
            <w:tcW w:w="2767" w:type="dxa"/>
            <w:gridSpan w:val="4"/>
          </w:tcPr>
          <w:p w:rsidR="00252B7C" w:rsidRPr="00127298" w:rsidRDefault="00252B7C" w:rsidP="00EA6CEF">
            <w:pPr>
              <w:spacing w:before="60" w:after="60" w:line="240" w:lineRule="auto"/>
              <w:contextualSpacing/>
              <w:jc w:val="right"/>
              <w:rPr>
                <w:rFonts w:ascii="Cambria" w:hAnsi="Cambria" w:cs="Calibri"/>
                <w:bCs/>
                <w:iCs/>
                <w:color w:val="000000"/>
                <w:kern w:val="24"/>
                <w:sz w:val="24"/>
                <w:szCs w:val="24"/>
              </w:rPr>
            </w:pPr>
            <w:r w:rsidRPr="00127298">
              <w:rPr>
                <w:rFonts w:ascii="Cambria" w:hAnsi="Cambria" w:cs="Calibri"/>
                <w:bCs/>
                <w:iCs/>
                <w:color w:val="000000"/>
                <w:kern w:val="24"/>
                <w:sz w:val="24"/>
                <w:szCs w:val="24"/>
              </w:rPr>
              <w:t>telefon:</w:t>
            </w:r>
          </w:p>
        </w:tc>
        <w:tc>
          <w:tcPr>
            <w:tcW w:w="7122" w:type="dxa"/>
            <w:gridSpan w:val="5"/>
          </w:tcPr>
          <w:p w:rsidR="00252B7C" w:rsidRPr="00127298" w:rsidRDefault="00767F63" w:rsidP="00EA6CEF">
            <w:pPr>
              <w:spacing w:before="60" w:after="60" w:line="240" w:lineRule="auto"/>
              <w:contextualSpacing/>
              <w:rPr>
                <w:rFonts w:ascii="Cambria" w:hAnsi="Cambria" w:cs="Calibri"/>
                <w:sz w:val="24"/>
                <w:szCs w:val="24"/>
              </w:rPr>
            </w:pPr>
            <w:r>
              <w:rPr>
                <w:rFonts w:ascii="Cambria" w:hAnsi="Cambria" w:cs="Calibri"/>
                <w:sz w:val="24"/>
                <w:szCs w:val="24"/>
              </w:rPr>
              <w:t>+372 452 4</w:t>
            </w:r>
            <w:r w:rsidR="00252B7C" w:rsidRPr="00127298">
              <w:rPr>
                <w:rFonts w:ascii="Cambria" w:hAnsi="Cambria" w:cs="Calibri"/>
                <w:sz w:val="24"/>
                <w:szCs w:val="24"/>
              </w:rPr>
              <w:t>693</w:t>
            </w:r>
          </w:p>
        </w:tc>
      </w:tr>
      <w:tr w:rsidR="00252B7C" w:rsidRPr="00127298" w:rsidTr="000E54E5">
        <w:tc>
          <w:tcPr>
            <w:tcW w:w="2767" w:type="dxa"/>
            <w:gridSpan w:val="4"/>
          </w:tcPr>
          <w:p w:rsidR="00252B7C" w:rsidRPr="00127298" w:rsidRDefault="00252B7C" w:rsidP="00EA6CEF">
            <w:pPr>
              <w:spacing w:before="60" w:after="60" w:line="240" w:lineRule="auto"/>
              <w:contextualSpacing/>
              <w:jc w:val="right"/>
              <w:rPr>
                <w:rFonts w:ascii="Cambria" w:hAnsi="Cambria" w:cs="Calibri"/>
                <w:bCs/>
                <w:iCs/>
                <w:color w:val="000000"/>
                <w:kern w:val="24"/>
                <w:sz w:val="24"/>
                <w:szCs w:val="24"/>
              </w:rPr>
            </w:pPr>
            <w:r w:rsidRPr="00127298">
              <w:rPr>
                <w:rFonts w:ascii="Cambria" w:hAnsi="Cambria" w:cs="Calibri"/>
                <w:bCs/>
                <w:iCs/>
                <w:color w:val="000000"/>
                <w:kern w:val="24"/>
                <w:sz w:val="24"/>
                <w:szCs w:val="24"/>
              </w:rPr>
              <w:t>e-post:</w:t>
            </w:r>
          </w:p>
        </w:tc>
        <w:tc>
          <w:tcPr>
            <w:tcW w:w="7122" w:type="dxa"/>
            <w:gridSpan w:val="5"/>
          </w:tcPr>
          <w:p w:rsidR="00252B7C" w:rsidRPr="00127298" w:rsidRDefault="00252B7C" w:rsidP="00EA6CEF">
            <w:pPr>
              <w:spacing w:before="60" w:after="60" w:line="240" w:lineRule="auto"/>
              <w:contextualSpacing/>
              <w:rPr>
                <w:rFonts w:ascii="Cambria" w:hAnsi="Cambria" w:cs="Calibri"/>
                <w:sz w:val="24"/>
                <w:szCs w:val="24"/>
              </w:rPr>
            </w:pPr>
            <w:r w:rsidRPr="00127298">
              <w:rPr>
                <w:rFonts w:ascii="Cambria" w:hAnsi="Cambria" w:cs="Calibri"/>
                <w:sz w:val="24"/>
                <w:szCs w:val="24"/>
              </w:rPr>
              <w:t>jane.magi@ametikool.ee</w:t>
            </w:r>
          </w:p>
        </w:tc>
      </w:tr>
      <w:tr w:rsidR="00252B7C" w:rsidRPr="00127298" w:rsidTr="000E54E5">
        <w:tc>
          <w:tcPr>
            <w:tcW w:w="9889" w:type="dxa"/>
            <w:gridSpan w:val="9"/>
          </w:tcPr>
          <w:p w:rsidR="00252B7C" w:rsidRPr="00127298" w:rsidRDefault="00252B7C" w:rsidP="00EA6CEF">
            <w:pPr>
              <w:spacing w:before="60" w:after="60" w:line="240" w:lineRule="auto"/>
              <w:contextualSpacing/>
              <w:rPr>
                <w:rFonts w:ascii="Cambria" w:hAnsi="Cambria" w:cs="Calibri"/>
                <w:sz w:val="24"/>
                <w:szCs w:val="24"/>
              </w:rPr>
            </w:pPr>
            <w:r w:rsidRPr="00127298">
              <w:rPr>
                <w:rFonts w:ascii="Cambria" w:hAnsi="Cambria" w:cs="Calibri"/>
                <w:sz w:val="24"/>
                <w:szCs w:val="24"/>
              </w:rPr>
              <w:t>Märkused</w:t>
            </w:r>
            <w:r w:rsidR="00716888" w:rsidRPr="00127298">
              <w:rPr>
                <w:rFonts w:ascii="Cambria" w:hAnsi="Cambria" w:cs="Calibri"/>
                <w:sz w:val="24"/>
                <w:szCs w:val="24"/>
              </w:rPr>
              <w:t>:</w:t>
            </w:r>
          </w:p>
          <w:p w:rsidR="00252B7C" w:rsidRPr="00127298" w:rsidRDefault="00181D8F" w:rsidP="00EA6CEF">
            <w:pPr>
              <w:spacing w:before="60" w:after="60" w:line="240" w:lineRule="auto"/>
              <w:contextualSpacing/>
              <w:rPr>
                <w:rStyle w:val="Hperlink"/>
                <w:rFonts w:ascii="Cambria" w:hAnsi="Cambria" w:cs="Calibri"/>
                <w:sz w:val="24"/>
                <w:szCs w:val="24"/>
              </w:rPr>
            </w:pPr>
            <w:hyperlink r:id="rId11" w:history="1">
              <w:r w:rsidR="00252B7C" w:rsidRPr="00127298">
                <w:rPr>
                  <w:rStyle w:val="Hperlink"/>
                  <w:rFonts w:ascii="Cambria" w:hAnsi="Cambria" w:cs="Calibri"/>
                  <w:sz w:val="24"/>
                  <w:szCs w:val="24"/>
                </w:rPr>
                <w:t>Link moodulite rakenduskavale kooli veebilehel</w:t>
              </w:r>
            </w:hyperlink>
          </w:p>
          <w:p w:rsidR="00417B94" w:rsidRPr="00127298" w:rsidRDefault="00110190" w:rsidP="00EA6CEF">
            <w:pPr>
              <w:spacing w:line="240" w:lineRule="auto"/>
              <w:jc w:val="both"/>
              <w:rPr>
                <w:rFonts w:ascii="Cambria" w:hAnsi="Cambria"/>
                <w:b/>
                <w:sz w:val="24"/>
                <w:szCs w:val="24"/>
              </w:rPr>
            </w:pPr>
            <w:r>
              <w:rPr>
                <w:rFonts w:ascii="Cambria" w:hAnsi="Cambria"/>
                <w:b/>
                <w:sz w:val="24"/>
                <w:szCs w:val="24"/>
              </w:rPr>
              <w:t xml:space="preserve">Lisa 1 – </w:t>
            </w:r>
            <w:r w:rsidR="00CB1514">
              <w:rPr>
                <w:rFonts w:ascii="Cambria" w:hAnsi="Cambria"/>
                <w:sz w:val="24"/>
                <w:szCs w:val="24"/>
              </w:rPr>
              <w:t>K</w:t>
            </w:r>
            <w:r w:rsidR="00417B94" w:rsidRPr="00127298">
              <w:rPr>
                <w:rFonts w:ascii="Cambria" w:hAnsi="Cambria"/>
                <w:sz w:val="24"/>
                <w:szCs w:val="24"/>
              </w:rPr>
              <w:t>utsestandardi „</w:t>
            </w:r>
            <w:r w:rsidR="00127298">
              <w:rPr>
                <w:rFonts w:ascii="Cambria" w:hAnsi="Cambria"/>
                <w:sz w:val="24"/>
                <w:szCs w:val="24"/>
              </w:rPr>
              <w:t>Vä</w:t>
            </w:r>
            <w:r w:rsidR="00417B94" w:rsidRPr="00127298">
              <w:rPr>
                <w:rFonts w:ascii="Cambria" w:hAnsi="Cambria"/>
                <w:sz w:val="24"/>
                <w:szCs w:val="24"/>
              </w:rPr>
              <w:t>ikeettevõtja, tase 5“ kompetentside tegevusnäitajate ja</w:t>
            </w:r>
            <w:r w:rsidR="00CB1514">
              <w:rPr>
                <w:rFonts w:ascii="Cambria" w:hAnsi="Cambria"/>
                <w:sz w:val="24"/>
                <w:szCs w:val="24"/>
              </w:rPr>
              <w:t xml:space="preserve"> eriala õppekava moodulite vastavustabel</w:t>
            </w:r>
            <w:r w:rsidR="00417B94" w:rsidRPr="00127298">
              <w:rPr>
                <w:rFonts w:ascii="Cambria" w:hAnsi="Cambria"/>
                <w:sz w:val="24"/>
                <w:szCs w:val="24"/>
              </w:rPr>
              <w:t>.</w:t>
            </w:r>
          </w:p>
          <w:p w:rsidR="00417B94" w:rsidRPr="00127298" w:rsidRDefault="00417B94" w:rsidP="00EA6CEF">
            <w:pPr>
              <w:spacing w:before="60" w:after="60" w:line="240" w:lineRule="auto"/>
              <w:contextualSpacing/>
              <w:rPr>
                <w:rFonts w:ascii="Cambria" w:hAnsi="Cambria" w:cs="Calibri"/>
                <w:sz w:val="24"/>
                <w:szCs w:val="24"/>
              </w:rPr>
            </w:pPr>
          </w:p>
        </w:tc>
      </w:tr>
    </w:tbl>
    <w:p w:rsidR="00252B7C" w:rsidRPr="00127298" w:rsidRDefault="00252B7C" w:rsidP="00EA6CEF">
      <w:pPr>
        <w:spacing w:line="240" w:lineRule="auto"/>
        <w:rPr>
          <w:rFonts w:ascii="Cambria" w:hAnsi="Cambria"/>
          <w:sz w:val="24"/>
          <w:szCs w:val="24"/>
        </w:rPr>
      </w:pPr>
    </w:p>
    <w:p w:rsidR="00716888" w:rsidRPr="00127298" w:rsidRDefault="00716888" w:rsidP="00EA6CEF">
      <w:pPr>
        <w:spacing w:before="0" w:after="160" w:line="240" w:lineRule="auto"/>
        <w:rPr>
          <w:rFonts w:ascii="Cambria" w:hAnsi="Cambria"/>
          <w:sz w:val="24"/>
          <w:szCs w:val="24"/>
        </w:rPr>
      </w:pPr>
      <w:r w:rsidRPr="00127298">
        <w:rPr>
          <w:rFonts w:ascii="Cambria" w:hAnsi="Cambria"/>
          <w:sz w:val="24"/>
          <w:szCs w:val="24"/>
        </w:rPr>
        <w:br w:type="page"/>
      </w:r>
    </w:p>
    <w:p w:rsidR="00716888" w:rsidRDefault="00716888" w:rsidP="00EA6CEF">
      <w:pPr>
        <w:spacing w:line="240" w:lineRule="auto"/>
        <w:sectPr w:rsidR="00716888">
          <w:pgSz w:w="11906" w:h="16838"/>
          <w:pgMar w:top="1417" w:right="1417" w:bottom="1417" w:left="1417" w:header="708" w:footer="708" w:gutter="0"/>
          <w:cols w:space="708"/>
          <w:docGrid w:linePitch="360"/>
        </w:sectPr>
      </w:pPr>
    </w:p>
    <w:p w:rsidR="006E56A2" w:rsidRDefault="00716888" w:rsidP="00EA6CEF">
      <w:pPr>
        <w:spacing w:line="240" w:lineRule="auto"/>
        <w:jc w:val="right"/>
        <w:rPr>
          <w:rFonts w:ascii="Cambria" w:hAnsi="Cambria"/>
          <w:b/>
          <w:sz w:val="24"/>
          <w:szCs w:val="24"/>
        </w:rPr>
      </w:pPr>
      <w:r w:rsidRPr="00716888">
        <w:rPr>
          <w:rFonts w:ascii="Cambria" w:hAnsi="Cambria"/>
          <w:b/>
          <w:sz w:val="24"/>
          <w:szCs w:val="24"/>
        </w:rPr>
        <w:lastRenderedPageBreak/>
        <w:t>Lisa 1</w:t>
      </w:r>
    </w:p>
    <w:p w:rsidR="00716888" w:rsidRDefault="0072421A" w:rsidP="00EA6CEF">
      <w:pPr>
        <w:spacing w:line="240" w:lineRule="auto"/>
        <w:jc w:val="both"/>
        <w:rPr>
          <w:rFonts w:ascii="Cambria" w:hAnsi="Cambria"/>
          <w:b/>
          <w:sz w:val="24"/>
          <w:szCs w:val="24"/>
        </w:rPr>
      </w:pPr>
      <w:r>
        <w:rPr>
          <w:rFonts w:ascii="Cambria" w:hAnsi="Cambria"/>
          <w:b/>
          <w:sz w:val="24"/>
          <w:szCs w:val="24"/>
        </w:rPr>
        <w:t>K</w:t>
      </w:r>
      <w:r w:rsidR="00716888" w:rsidRPr="00C86AE4">
        <w:rPr>
          <w:rFonts w:ascii="Cambria" w:hAnsi="Cambria"/>
          <w:b/>
          <w:sz w:val="24"/>
          <w:szCs w:val="24"/>
        </w:rPr>
        <w:t>utsestandardi „</w:t>
      </w:r>
      <w:r w:rsidR="002D6AA8">
        <w:rPr>
          <w:rFonts w:ascii="Cambria" w:hAnsi="Cambria"/>
          <w:b/>
          <w:sz w:val="24"/>
          <w:szCs w:val="24"/>
        </w:rPr>
        <w:t>Vä</w:t>
      </w:r>
      <w:r w:rsidR="00C86AE4" w:rsidRPr="00C86AE4">
        <w:rPr>
          <w:rFonts w:ascii="Cambria" w:hAnsi="Cambria"/>
          <w:b/>
          <w:sz w:val="24"/>
          <w:szCs w:val="24"/>
        </w:rPr>
        <w:t>ikeettevõtja, tase 5</w:t>
      </w:r>
      <w:r w:rsidR="00716888" w:rsidRPr="00C86AE4">
        <w:rPr>
          <w:rFonts w:ascii="Cambria" w:hAnsi="Cambria"/>
          <w:b/>
          <w:sz w:val="24"/>
          <w:szCs w:val="24"/>
        </w:rPr>
        <w:t>“ kompetentside tegevusnäitajate ja</w:t>
      </w:r>
      <w:r>
        <w:rPr>
          <w:rFonts w:ascii="Cambria" w:hAnsi="Cambria"/>
          <w:b/>
          <w:sz w:val="24"/>
          <w:szCs w:val="24"/>
        </w:rPr>
        <w:t xml:space="preserve"> eriala õppekava moodulite vastavustabel</w:t>
      </w:r>
    </w:p>
    <w:tbl>
      <w:tblPr>
        <w:tblStyle w:val="Kontuurtabel"/>
        <w:tblW w:w="14879" w:type="dxa"/>
        <w:tblLayout w:type="fixed"/>
        <w:tblLook w:val="04A0" w:firstRow="1" w:lastRow="0" w:firstColumn="1" w:lastColumn="0" w:noHBand="0" w:noVBand="1"/>
      </w:tblPr>
      <w:tblGrid>
        <w:gridCol w:w="8787"/>
        <w:gridCol w:w="1020"/>
        <w:gridCol w:w="1020"/>
        <w:gridCol w:w="1020"/>
        <w:gridCol w:w="1020"/>
        <w:gridCol w:w="1020"/>
        <w:gridCol w:w="992"/>
      </w:tblGrid>
      <w:tr w:rsidR="00A7198E" w:rsidTr="002D6AA8">
        <w:tc>
          <w:tcPr>
            <w:tcW w:w="8787" w:type="dxa"/>
            <w:vMerge w:val="restart"/>
          </w:tcPr>
          <w:p w:rsidR="002D6AA8" w:rsidRDefault="002D6AA8" w:rsidP="00EA6CEF">
            <w:pPr>
              <w:spacing w:line="240" w:lineRule="auto"/>
              <w:jc w:val="both"/>
              <w:rPr>
                <w:rFonts w:ascii="Cambria" w:hAnsi="Cambria"/>
                <w:b/>
                <w:sz w:val="24"/>
                <w:szCs w:val="24"/>
              </w:rPr>
            </w:pPr>
          </w:p>
          <w:p w:rsidR="002D6AA8" w:rsidRDefault="002D6AA8" w:rsidP="00EA6CEF">
            <w:pPr>
              <w:spacing w:line="240" w:lineRule="auto"/>
              <w:jc w:val="both"/>
              <w:rPr>
                <w:rFonts w:ascii="Cambria" w:hAnsi="Cambria"/>
                <w:b/>
                <w:sz w:val="24"/>
                <w:szCs w:val="24"/>
              </w:rPr>
            </w:pPr>
          </w:p>
          <w:p w:rsidR="002D6AA8" w:rsidRDefault="002D6AA8" w:rsidP="00EA6CEF">
            <w:pPr>
              <w:spacing w:line="240" w:lineRule="auto"/>
              <w:jc w:val="both"/>
              <w:rPr>
                <w:rFonts w:ascii="Cambria" w:hAnsi="Cambria"/>
                <w:b/>
                <w:sz w:val="24"/>
                <w:szCs w:val="24"/>
              </w:rPr>
            </w:pPr>
          </w:p>
          <w:p w:rsidR="00C41EF2" w:rsidRDefault="00C41EF2" w:rsidP="00EA6CEF">
            <w:pPr>
              <w:spacing w:line="240" w:lineRule="auto"/>
              <w:jc w:val="center"/>
              <w:rPr>
                <w:rFonts w:ascii="Cambria" w:hAnsi="Cambria"/>
                <w:b/>
                <w:sz w:val="24"/>
                <w:szCs w:val="24"/>
              </w:rPr>
            </w:pPr>
            <w:r>
              <w:rPr>
                <w:rFonts w:ascii="Cambria" w:hAnsi="Cambria"/>
                <w:b/>
                <w:sz w:val="24"/>
                <w:szCs w:val="24"/>
              </w:rPr>
              <w:t>Kompetentsi nimetus kutsestandardis</w:t>
            </w:r>
          </w:p>
        </w:tc>
        <w:tc>
          <w:tcPr>
            <w:tcW w:w="6092" w:type="dxa"/>
            <w:gridSpan w:val="6"/>
            <w:shd w:val="clear" w:color="auto" w:fill="B4C6E7" w:themeFill="accent1" w:themeFillTint="66"/>
          </w:tcPr>
          <w:p w:rsidR="00C41EF2" w:rsidRDefault="00C41EF2" w:rsidP="00EA6CEF">
            <w:pPr>
              <w:spacing w:line="240" w:lineRule="auto"/>
              <w:jc w:val="center"/>
              <w:rPr>
                <w:rFonts w:ascii="Cambria" w:hAnsi="Cambria"/>
                <w:b/>
                <w:sz w:val="24"/>
                <w:szCs w:val="24"/>
              </w:rPr>
            </w:pPr>
            <w:r>
              <w:rPr>
                <w:rFonts w:ascii="Cambria" w:hAnsi="Cambria"/>
                <w:b/>
                <w:sz w:val="24"/>
                <w:szCs w:val="24"/>
              </w:rPr>
              <w:t>Eriala õppekava moodulid</w:t>
            </w:r>
          </w:p>
        </w:tc>
      </w:tr>
      <w:tr w:rsidR="00A7198E" w:rsidTr="00A7198E">
        <w:trPr>
          <w:cantSplit/>
          <w:trHeight w:val="3208"/>
        </w:trPr>
        <w:tc>
          <w:tcPr>
            <w:tcW w:w="8787" w:type="dxa"/>
            <w:vMerge/>
          </w:tcPr>
          <w:p w:rsidR="00C41EF2" w:rsidRPr="00C41EF2" w:rsidRDefault="00C41EF2" w:rsidP="00EA6CEF">
            <w:pPr>
              <w:spacing w:line="240" w:lineRule="auto"/>
              <w:jc w:val="both"/>
              <w:rPr>
                <w:rFonts w:ascii="Cambria" w:hAnsi="Cambria"/>
                <w:b/>
                <w:i/>
                <w:sz w:val="24"/>
                <w:szCs w:val="24"/>
              </w:rPr>
            </w:pPr>
          </w:p>
        </w:tc>
        <w:tc>
          <w:tcPr>
            <w:tcW w:w="1020" w:type="dxa"/>
            <w:textDirection w:val="btLr"/>
          </w:tcPr>
          <w:p w:rsidR="00C41EF2" w:rsidRDefault="00C41EF2" w:rsidP="00EA6CEF">
            <w:pPr>
              <w:spacing w:line="240" w:lineRule="auto"/>
              <w:ind w:left="113" w:right="113"/>
              <w:rPr>
                <w:rFonts w:ascii="Cambria" w:hAnsi="Cambria"/>
                <w:b/>
                <w:sz w:val="24"/>
                <w:szCs w:val="24"/>
              </w:rPr>
            </w:pPr>
            <w:r>
              <w:rPr>
                <w:rFonts w:ascii="Cambria" w:hAnsi="Cambria"/>
                <w:b/>
                <w:sz w:val="24"/>
                <w:szCs w:val="24"/>
              </w:rPr>
              <w:t>Õpitee ja töö muutuvas keskkonnas</w:t>
            </w:r>
          </w:p>
        </w:tc>
        <w:tc>
          <w:tcPr>
            <w:tcW w:w="1020" w:type="dxa"/>
            <w:textDirection w:val="btLr"/>
          </w:tcPr>
          <w:p w:rsidR="00C41EF2" w:rsidRDefault="00C41EF2" w:rsidP="00EA6CEF">
            <w:pPr>
              <w:spacing w:line="240" w:lineRule="auto"/>
              <w:ind w:left="113" w:right="113"/>
              <w:rPr>
                <w:rFonts w:ascii="Cambria" w:hAnsi="Cambria"/>
                <w:b/>
                <w:sz w:val="24"/>
                <w:szCs w:val="24"/>
              </w:rPr>
            </w:pPr>
            <w:r>
              <w:rPr>
                <w:rFonts w:ascii="Cambria" w:hAnsi="Cambria"/>
                <w:b/>
                <w:sz w:val="24"/>
                <w:szCs w:val="24"/>
              </w:rPr>
              <w:t>Äritegevuse kavandamine ja käivitamine</w:t>
            </w:r>
          </w:p>
        </w:tc>
        <w:tc>
          <w:tcPr>
            <w:tcW w:w="1020" w:type="dxa"/>
            <w:textDirection w:val="btLr"/>
          </w:tcPr>
          <w:p w:rsidR="00C41EF2" w:rsidRDefault="00C41EF2" w:rsidP="00EA6CEF">
            <w:pPr>
              <w:spacing w:line="240" w:lineRule="auto"/>
              <w:ind w:left="113" w:right="113"/>
              <w:rPr>
                <w:rFonts w:ascii="Cambria" w:hAnsi="Cambria"/>
                <w:b/>
                <w:sz w:val="24"/>
                <w:szCs w:val="24"/>
              </w:rPr>
            </w:pPr>
            <w:r>
              <w:rPr>
                <w:rFonts w:ascii="Cambria" w:hAnsi="Cambria"/>
                <w:b/>
                <w:sz w:val="24"/>
                <w:szCs w:val="24"/>
              </w:rPr>
              <w:t>Äritegevuse korraldamine ja arendamine</w:t>
            </w:r>
          </w:p>
        </w:tc>
        <w:tc>
          <w:tcPr>
            <w:tcW w:w="1020" w:type="dxa"/>
            <w:textDirection w:val="btLr"/>
          </w:tcPr>
          <w:p w:rsidR="00C41EF2" w:rsidRPr="00C41EF2" w:rsidRDefault="00C41EF2" w:rsidP="00EA6CEF">
            <w:pPr>
              <w:spacing w:line="240" w:lineRule="auto"/>
              <w:ind w:left="113" w:right="113"/>
              <w:rPr>
                <w:rFonts w:ascii="Cambria" w:hAnsi="Cambria"/>
                <w:b/>
                <w:sz w:val="24"/>
                <w:szCs w:val="24"/>
              </w:rPr>
            </w:pPr>
            <w:r w:rsidRPr="00C41EF2">
              <w:rPr>
                <w:rFonts w:ascii="Cambria" w:hAnsi="Cambria"/>
                <w:b/>
                <w:sz w:val="24"/>
                <w:szCs w:val="24"/>
              </w:rPr>
              <w:t>Tootearendus</w:t>
            </w:r>
          </w:p>
        </w:tc>
        <w:tc>
          <w:tcPr>
            <w:tcW w:w="1020" w:type="dxa"/>
            <w:textDirection w:val="btLr"/>
          </w:tcPr>
          <w:p w:rsidR="00C41EF2" w:rsidRDefault="00A7198E" w:rsidP="00EA6CEF">
            <w:pPr>
              <w:spacing w:line="240" w:lineRule="auto"/>
              <w:ind w:left="113" w:right="113"/>
              <w:rPr>
                <w:rFonts w:ascii="Cambria" w:hAnsi="Cambria"/>
                <w:b/>
                <w:sz w:val="24"/>
                <w:szCs w:val="24"/>
              </w:rPr>
            </w:pPr>
            <w:r>
              <w:rPr>
                <w:rFonts w:ascii="Cambria" w:hAnsi="Cambria"/>
                <w:b/>
                <w:sz w:val="24"/>
                <w:szCs w:val="24"/>
              </w:rPr>
              <w:t>Finantsjuhtimine ja majandusarvestus</w:t>
            </w:r>
          </w:p>
        </w:tc>
        <w:tc>
          <w:tcPr>
            <w:tcW w:w="992" w:type="dxa"/>
            <w:textDirection w:val="btLr"/>
          </w:tcPr>
          <w:p w:rsidR="00C41EF2" w:rsidRDefault="00A7198E" w:rsidP="00EA6CEF">
            <w:pPr>
              <w:spacing w:line="240" w:lineRule="auto"/>
              <w:ind w:left="113" w:right="113"/>
              <w:rPr>
                <w:rFonts w:ascii="Cambria" w:hAnsi="Cambria"/>
                <w:b/>
                <w:sz w:val="24"/>
                <w:szCs w:val="24"/>
              </w:rPr>
            </w:pPr>
            <w:r>
              <w:rPr>
                <w:rFonts w:ascii="Cambria" w:hAnsi="Cambria"/>
                <w:b/>
                <w:sz w:val="24"/>
                <w:szCs w:val="24"/>
              </w:rPr>
              <w:t>Eksporditegevuste arendamine</w:t>
            </w:r>
          </w:p>
        </w:tc>
      </w:tr>
      <w:tr w:rsidR="00495F97" w:rsidTr="00417B94">
        <w:trPr>
          <w:trHeight w:val="4174"/>
        </w:trPr>
        <w:tc>
          <w:tcPr>
            <w:tcW w:w="8787" w:type="dxa"/>
          </w:tcPr>
          <w:p w:rsidR="00495F97" w:rsidRPr="00495F97" w:rsidRDefault="00495F97" w:rsidP="00EA6CEF">
            <w:pPr>
              <w:spacing w:before="0" w:after="0" w:line="240" w:lineRule="auto"/>
              <w:rPr>
                <w:rFonts w:ascii="Cambria" w:hAnsi="Cambria" w:cs="Arial"/>
                <w:shd w:val="clear" w:color="auto" w:fill="F8F8F8"/>
              </w:rPr>
            </w:pPr>
            <w:r w:rsidRPr="00495F97">
              <w:rPr>
                <w:rFonts w:ascii="Cambria" w:hAnsi="Cambria"/>
                <w:b/>
              </w:rPr>
              <w:t>B.2.1 Äritegevuse kavandamine</w:t>
            </w:r>
          </w:p>
          <w:p w:rsidR="00495F97" w:rsidRPr="00495F97" w:rsidRDefault="00495F97" w:rsidP="00EA6CEF">
            <w:pPr>
              <w:spacing w:before="0" w:after="0" w:line="240" w:lineRule="auto"/>
              <w:rPr>
                <w:rFonts w:ascii="Cambria" w:hAnsi="Cambria" w:cs="Arial"/>
                <w:shd w:val="clear" w:color="auto" w:fill="F8F8F8"/>
              </w:rPr>
            </w:pPr>
            <w:r w:rsidRPr="00495F97">
              <w:rPr>
                <w:rFonts w:ascii="Cambria" w:hAnsi="Cambria" w:cs="Arial"/>
                <w:shd w:val="clear" w:color="auto" w:fill="F8F8F8"/>
              </w:rPr>
              <w:t>Tegevusnäitajad:</w:t>
            </w:r>
            <w:r w:rsidRPr="00495F97">
              <w:rPr>
                <w:rFonts w:ascii="Cambria" w:hAnsi="Cambria" w:cs="Arial"/>
              </w:rPr>
              <w:br/>
            </w:r>
            <w:r w:rsidRPr="00495F97">
              <w:rPr>
                <w:rFonts w:ascii="Cambria" w:hAnsi="Cambria" w:cs="Arial"/>
                <w:shd w:val="clear" w:color="auto" w:fill="F8F8F8"/>
              </w:rPr>
              <w:t xml:space="preserve">1. Analüüsib </w:t>
            </w:r>
            <w:proofErr w:type="spellStart"/>
            <w:r w:rsidRPr="00495F97">
              <w:rPr>
                <w:rFonts w:ascii="Cambria" w:hAnsi="Cambria" w:cs="Arial"/>
                <w:shd w:val="clear" w:color="auto" w:fill="F8F8F8"/>
              </w:rPr>
              <w:t>äriideed,lähtuvalt</w:t>
            </w:r>
            <w:proofErr w:type="spellEnd"/>
            <w:r w:rsidRPr="00495F97">
              <w:rPr>
                <w:rFonts w:ascii="Cambria" w:hAnsi="Cambria" w:cs="Arial"/>
                <w:shd w:val="clear" w:color="auto" w:fill="F8F8F8"/>
              </w:rPr>
              <w:t xml:space="preserve"> ettevõtluskeskkonnast, arvestades turu ja konkurentsiolukorra arenguperspektiive nii </w:t>
            </w:r>
            <w:proofErr w:type="spellStart"/>
            <w:r w:rsidRPr="00495F97">
              <w:rPr>
                <w:rFonts w:ascii="Cambria" w:hAnsi="Cambria" w:cs="Arial"/>
                <w:shd w:val="clear" w:color="auto" w:fill="F8F8F8"/>
              </w:rPr>
              <w:t>sise</w:t>
            </w:r>
            <w:proofErr w:type="spellEnd"/>
            <w:r w:rsidRPr="00495F97">
              <w:rPr>
                <w:rFonts w:ascii="Cambria" w:hAnsi="Cambria" w:cs="Arial"/>
                <w:shd w:val="clear" w:color="auto" w:fill="F8F8F8"/>
              </w:rPr>
              <w:t>- kui võimalikel välisturgudel ning hinnates valdkonna võimalusi ja riske.</w:t>
            </w:r>
          </w:p>
          <w:p w:rsidR="00495F97" w:rsidRPr="00495F97" w:rsidRDefault="00495F97" w:rsidP="00EA6CEF">
            <w:pPr>
              <w:spacing w:before="0" w:after="0" w:line="240" w:lineRule="auto"/>
              <w:rPr>
                <w:rFonts w:ascii="Cambria" w:hAnsi="Cambria" w:cs="Arial"/>
                <w:shd w:val="clear" w:color="auto" w:fill="F8F8F8"/>
              </w:rPr>
            </w:pPr>
            <w:r w:rsidRPr="00495F97">
              <w:rPr>
                <w:rFonts w:ascii="Cambria" w:hAnsi="Cambria" w:cs="Arial"/>
                <w:shd w:val="clear" w:color="auto" w:fill="F8F8F8"/>
              </w:rPr>
              <w:t>2. Koostab strateegia ja äriplaani ja valib oma ettevõttele sobiva ettevõtlusvormi, tuginedes keskkonna (sh ettevõtluskeskkonna) analüüsile, arvestades kliente, turu- ja tuluprognoosi ning riske ja kavandades äritegevuseks vajalikud ressursid.</w:t>
            </w:r>
          </w:p>
          <w:p w:rsidR="00495F97" w:rsidRPr="00495F97" w:rsidRDefault="00495F97" w:rsidP="00EA6CEF">
            <w:pPr>
              <w:spacing w:before="0" w:after="0" w:line="240" w:lineRule="auto"/>
              <w:rPr>
                <w:rFonts w:ascii="Cambria" w:hAnsi="Cambria" w:cs="Arial"/>
                <w:shd w:val="clear" w:color="auto" w:fill="F8F8F8"/>
              </w:rPr>
            </w:pPr>
            <w:r w:rsidRPr="00495F97">
              <w:rPr>
                <w:rFonts w:ascii="Cambria" w:hAnsi="Cambria" w:cs="Arial"/>
                <w:shd w:val="clear" w:color="auto" w:fill="F8F8F8"/>
              </w:rPr>
              <w:t>3. Töötab välja tooted ja teenused ning määratleb kliendirühmad vastavalt äriideele.</w:t>
            </w:r>
            <w:r w:rsidRPr="00495F97">
              <w:rPr>
                <w:rFonts w:ascii="Cambria" w:hAnsi="Cambria" w:cs="Arial"/>
              </w:rPr>
              <w:br/>
            </w:r>
            <w:r w:rsidRPr="00495F97">
              <w:rPr>
                <w:rFonts w:ascii="Cambria" w:hAnsi="Cambria" w:cs="Arial"/>
                <w:shd w:val="clear" w:color="auto" w:fill="F8F8F8"/>
              </w:rPr>
              <w:t>4. Koostab äriprotsessi alustamise tegevuskava, kavandades tootmise, hangete, müügi, juhtimise jm ning määrates viisi kliendirühmadeni jõudmiseks.</w:t>
            </w:r>
          </w:p>
          <w:p w:rsidR="00495F97" w:rsidRPr="00495F97" w:rsidRDefault="00495F97" w:rsidP="00EA6CEF">
            <w:pPr>
              <w:spacing w:before="0" w:after="0" w:line="240" w:lineRule="auto"/>
              <w:rPr>
                <w:rFonts w:ascii="Cambria" w:hAnsi="Cambria" w:cs="Arial"/>
                <w:shd w:val="clear" w:color="auto" w:fill="F8F8F8"/>
              </w:rPr>
            </w:pPr>
            <w:r w:rsidRPr="00495F97">
              <w:rPr>
                <w:rFonts w:ascii="Cambria" w:hAnsi="Cambria" w:cs="Arial"/>
                <w:shd w:val="clear" w:color="auto" w:fill="F8F8F8"/>
              </w:rPr>
              <w:t>5. Loob ja vormistab äritegevuse alustamiseks vajalikud dokumendid, lähtudes äriseadustiku nõuetest ja äriplaanist ning kasutades erinevaid infotehnoloogilisi lahendusi.</w:t>
            </w:r>
          </w:p>
        </w:tc>
        <w:tc>
          <w:tcPr>
            <w:tcW w:w="1020" w:type="dxa"/>
          </w:tcPr>
          <w:p w:rsidR="00495F97" w:rsidRDefault="00495F97" w:rsidP="00EA6CEF">
            <w:pPr>
              <w:spacing w:line="240" w:lineRule="auto"/>
              <w:jc w:val="center"/>
              <w:rPr>
                <w:rFonts w:ascii="Cambria" w:hAnsi="Cambria"/>
                <w:b/>
                <w:sz w:val="24"/>
                <w:szCs w:val="24"/>
              </w:rPr>
            </w:pPr>
          </w:p>
        </w:tc>
        <w:tc>
          <w:tcPr>
            <w:tcW w:w="1020" w:type="dxa"/>
          </w:tcPr>
          <w:p w:rsidR="00495F97" w:rsidRDefault="00417B94" w:rsidP="00EA6CEF">
            <w:pPr>
              <w:spacing w:before="0" w:line="240" w:lineRule="auto"/>
              <w:jc w:val="center"/>
              <w:rPr>
                <w:rFonts w:ascii="Cambria" w:hAnsi="Cambria"/>
                <w:b/>
                <w:sz w:val="24"/>
                <w:szCs w:val="24"/>
              </w:rPr>
            </w:pPr>
            <w:r>
              <w:rPr>
                <w:rFonts w:ascii="Cambria" w:hAnsi="Cambria"/>
                <w:b/>
                <w:sz w:val="24"/>
                <w:szCs w:val="24"/>
              </w:rPr>
              <w:t>X</w:t>
            </w:r>
          </w:p>
        </w:tc>
        <w:tc>
          <w:tcPr>
            <w:tcW w:w="1020" w:type="dxa"/>
          </w:tcPr>
          <w:p w:rsidR="00495F97" w:rsidRDefault="00495F97" w:rsidP="00EA6CEF">
            <w:pPr>
              <w:spacing w:line="240" w:lineRule="auto"/>
              <w:jc w:val="center"/>
              <w:rPr>
                <w:rFonts w:ascii="Cambria" w:hAnsi="Cambria"/>
                <w:b/>
                <w:sz w:val="24"/>
                <w:szCs w:val="24"/>
              </w:rPr>
            </w:pPr>
          </w:p>
        </w:tc>
        <w:tc>
          <w:tcPr>
            <w:tcW w:w="1020" w:type="dxa"/>
          </w:tcPr>
          <w:p w:rsidR="00495F97" w:rsidRDefault="00495F97" w:rsidP="00EA6CEF">
            <w:pPr>
              <w:spacing w:line="240" w:lineRule="auto"/>
              <w:jc w:val="center"/>
              <w:rPr>
                <w:rFonts w:ascii="Cambria" w:hAnsi="Cambria"/>
                <w:b/>
                <w:sz w:val="24"/>
                <w:szCs w:val="24"/>
              </w:rPr>
            </w:pPr>
          </w:p>
        </w:tc>
        <w:tc>
          <w:tcPr>
            <w:tcW w:w="1020" w:type="dxa"/>
          </w:tcPr>
          <w:p w:rsidR="00495F97" w:rsidRDefault="00495F97" w:rsidP="00EA6CEF">
            <w:pPr>
              <w:spacing w:line="240" w:lineRule="auto"/>
              <w:jc w:val="center"/>
              <w:rPr>
                <w:rFonts w:ascii="Cambria" w:hAnsi="Cambria"/>
                <w:b/>
                <w:sz w:val="24"/>
                <w:szCs w:val="24"/>
              </w:rPr>
            </w:pPr>
          </w:p>
        </w:tc>
        <w:tc>
          <w:tcPr>
            <w:tcW w:w="992" w:type="dxa"/>
          </w:tcPr>
          <w:p w:rsidR="00495F97" w:rsidRDefault="00495F97" w:rsidP="00EA6CEF">
            <w:pPr>
              <w:spacing w:line="240" w:lineRule="auto"/>
              <w:jc w:val="center"/>
              <w:rPr>
                <w:rFonts w:ascii="Cambria" w:hAnsi="Cambria"/>
                <w:b/>
                <w:sz w:val="24"/>
                <w:szCs w:val="24"/>
              </w:rPr>
            </w:pPr>
          </w:p>
        </w:tc>
      </w:tr>
      <w:tr w:rsidR="00495F97" w:rsidTr="00AA52D9">
        <w:trPr>
          <w:trHeight w:val="4946"/>
        </w:trPr>
        <w:tc>
          <w:tcPr>
            <w:tcW w:w="8787" w:type="dxa"/>
          </w:tcPr>
          <w:p w:rsidR="00495F97" w:rsidRPr="00495F97" w:rsidRDefault="00495F97" w:rsidP="00EA6CEF">
            <w:pPr>
              <w:spacing w:before="0" w:after="0" w:line="240" w:lineRule="auto"/>
              <w:rPr>
                <w:rFonts w:ascii="Cambria" w:hAnsi="Cambria"/>
                <w:b/>
                <w:sz w:val="24"/>
                <w:szCs w:val="24"/>
              </w:rPr>
            </w:pPr>
            <w:r w:rsidRPr="00495F97">
              <w:rPr>
                <w:rFonts w:ascii="Cambria" w:hAnsi="Cambria"/>
                <w:b/>
              </w:rPr>
              <w:lastRenderedPageBreak/>
              <w:t>B.2.2 Äritegevuse käivitamine</w:t>
            </w:r>
          </w:p>
          <w:p w:rsidR="00495F97" w:rsidRPr="00495F97" w:rsidRDefault="00495F97" w:rsidP="00EA6CEF">
            <w:pPr>
              <w:spacing w:before="0" w:after="0" w:line="240" w:lineRule="auto"/>
              <w:rPr>
                <w:rFonts w:ascii="Cambria" w:hAnsi="Cambria" w:cs="Arial"/>
                <w:shd w:val="clear" w:color="auto" w:fill="F8F8F8"/>
              </w:rPr>
            </w:pPr>
            <w:r w:rsidRPr="00495F97">
              <w:rPr>
                <w:rFonts w:ascii="Cambria" w:hAnsi="Cambria" w:cs="Arial"/>
                <w:shd w:val="clear" w:color="auto" w:fill="F8F8F8"/>
              </w:rPr>
              <w:t>Tegevusnäitajad:</w:t>
            </w:r>
            <w:r w:rsidRPr="00495F97">
              <w:rPr>
                <w:rFonts w:ascii="Cambria" w:hAnsi="Cambria" w:cs="Arial"/>
              </w:rPr>
              <w:br/>
            </w:r>
            <w:r w:rsidRPr="00495F97">
              <w:rPr>
                <w:rFonts w:ascii="Cambria" w:hAnsi="Cambria" w:cs="Arial"/>
                <w:shd w:val="clear" w:color="auto" w:fill="F8F8F8"/>
              </w:rPr>
              <w:t>1. Asutab ettevõtte, lähtudes valitud ettevõtlusvormist, teeb õigusaktides ettenähtud toimingud ja hangib äritegevuseks vajalikud load ja litsentsid, vastutades esitatud dokumentide seaduslikkuse eest;</w:t>
            </w:r>
          </w:p>
          <w:p w:rsidR="00495F97" w:rsidRPr="00495F97" w:rsidRDefault="00495F97" w:rsidP="00EA6CEF">
            <w:pPr>
              <w:spacing w:before="0" w:after="0" w:line="240" w:lineRule="auto"/>
              <w:rPr>
                <w:rFonts w:ascii="Cambria" w:hAnsi="Cambria" w:cs="Arial"/>
                <w:shd w:val="clear" w:color="auto" w:fill="F8F8F8"/>
              </w:rPr>
            </w:pPr>
            <w:r w:rsidRPr="00495F97">
              <w:rPr>
                <w:rFonts w:ascii="Cambria" w:hAnsi="Cambria" w:cs="Arial"/>
                <w:shd w:val="clear" w:color="auto" w:fill="F8F8F8"/>
              </w:rPr>
              <w:t>2. Viib läbi äritegevuse käivitamiseks vajalikud hanked, sh välisriikidest, sõlmib vajalikud ja asjakohased lepingud ning käivitab toodete valmistamise või teenuste osutamise vastavalt tegevuskavale;</w:t>
            </w:r>
            <w:r w:rsidRPr="00495F97">
              <w:rPr>
                <w:rFonts w:ascii="Cambria" w:hAnsi="Cambria" w:cs="Arial"/>
              </w:rPr>
              <w:br/>
            </w:r>
            <w:r w:rsidRPr="00495F97">
              <w:rPr>
                <w:rFonts w:ascii="Cambria" w:hAnsi="Cambria" w:cs="Arial"/>
                <w:shd w:val="clear" w:color="auto" w:fill="F8F8F8"/>
              </w:rPr>
              <w:t>3. Kujundab toote ja/või teenuse, arvestades kliendi vajadusi ja ettevõtte võimalusi ning kavandab toote või teenuse kliendile müümise optimaalseima viisi, kavandades vajalikud turundus- ja müügitoimingud;</w:t>
            </w:r>
          </w:p>
          <w:p w:rsidR="00495F97" w:rsidRPr="00495F97" w:rsidRDefault="00495F97" w:rsidP="00EA6CEF">
            <w:pPr>
              <w:spacing w:before="0" w:after="0" w:line="240" w:lineRule="auto"/>
              <w:rPr>
                <w:rFonts w:ascii="Cambria" w:hAnsi="Cambria" w:cs="Arial"/>
                <w:shd w:val="clear" w:color="auto" w:fill="F8F8F8"/>
              </w:rPr>
            </w:pPr>
            <w:r w:rsidRPr="00495F97">
              <w:rPr>
                <w:rFonts w:ascii="Cambria" w:hAnsi="Cambria" w:cs="Arial"/>
                <w:shd w:val="clear" w:color="auto" w:fill="F8F8F8"/>
              </w:rPr>
              <w:t>4. Kavandab ettevõtte struktuuri ja tööprotsessid, arvestades äriplaani ning ettevõtte põhi- ja tugiprotsesside eripära;</w:t>
            </w:r>
          </w:p>
          <w:p w:rsidR="00495F97" w:rsidRPr="00495F97" w:rsidRDefault="00495F97" w:rsidP="00EA6CEF">
            <w:pPr>
              <w:spacing w:before="0" w:after="0" w:line="240" w:lineRule="auto"/>
              <w:rPr>
                <w:rFonts w:ascii="Cambria" w:hAnsi="Cambria"/>
                <w:b/>
                <w:sz w:val="24"/>
                <w:szCs w:val="24"/>
              </w:rPr>
            </w:pPr>
            <w:r w:rsidRPr="00495F97">
              <w:rPr>
                <w:rFonts w:ascii="Cambria" w:hAnsi="Cambria" w:cs="Arial"/>
                <w:shd w:val="clear" w:color="auto" w:fill="F8F8F8"/>
              </w:rPr>
              <w:t>5. Loob ettevõtte tootest või teenusest lähtuva töö- ja teeninduskeskkonna;</w:t>
            </w:r>
            <w:r w:rsidRPr="00495F97">
              <w:rPr>
                <w:rFonts w:ascii="Cambria" w:hAnsi="Cambria" w:cs="Arial"/>
              </w:rPr>
              <w:br/>
            </w:r>
            <w:r w:rsidRPr="00495F97">
              <w:rPr>
                <w:rFonts w:ascii="Cambria" w:hAnsi="Cambria" w:cs="Arial"/>
                <w:shd w:val="clear" w:color="auto" w:fill="F8F8F8"/>
              </w:rPr>
              <w:t>6. Loob ettevõttele sobiva meeskonna, lähtudes ettevõtte eesmärkidest;</w:t>
            </w:r>
            <w:r w:rsidRPr="00495F97">
              <w:rPr>
                <w:rFonts w:ascii="Cambria" w:hAnsi="Cambria" w:cs="Arial"/>
              </w:rPr>
              <w:br/>
            </w:r>
            <w:r w:rsidRPr="00495F97">
              <w:rPr>
                <w:rFonts w:ascii="Cambria" w:hAnsi="Cambria" w:cs="Arial"/>
                <w:shd w:val="clear" w:color="auto" w:fill="F8F8F8"/>
              </w:rPr>
              <w:t>7. Korraldab ettevõtte finantsjuhtimist vastavalt kehtivatele õigusaktides sätestatud nõuetele ja teeb põhjendatud finantseerimisotsuseid, võttes arvesse riske ja kulusid;</w:t>
            </w:r>
            <w:r w:rsidRPr="00495F97">
              <w:rPr>
                <w:rFonts w:ascii="Cambria" w:hAnsi="Cambria" w:cs="Arial"/>
              </w:rPr>
              <w:br/>
            </w:r>
            <w:r w:rsidRPr="00495F97">
              <w:rPr>
                <w:rFonts w:ascii="Cambria" w:hAnsi="Cambria" w:cs="Arial"/>
                <w:shd w:val="clear" w:color="auto" w:fill="F8F8F8"/>
              </w:rPr>
              <w:t>8. Osaleb professionaalsetes, erinevaid valdkondi või osapooli siduvates võrgustikes, arvestades püstitatud eesmärke.</w:t>
            </w:r>
          </w:p>
        </w:tc>
        <w:tc>
          <w:tcPr>
            <w:tcW w:w="1020" w:type="dxa"/>
          </w:tcPr>
          <w:p w:rsidR="00495F97" w:rsidRDefault="00495F97" w:rsidP="00EA6CEF">
            <w:pPr>
              <w:spacing w:before="0" w:line="240" w:lineRule="auto"/>
              <w:jc w:val="center"/>
              <w:rPr>
                <w:rFonts w:ascii="Cambria" w:hAnsi="Cambria"/>
                <w:b/>
                <w:sz w:val="24"/>
                <w:szCs w:val="24"/>
              </w:rPr>
            </w:pPr>
          </w:p>
        </w:tc>
        <w:tc>
          <w:tcPr>
            <w:tcW w:w="1020" w:type="dxa"/>
          </w:tcPr>
          <w:p w:rsidR="00495F97" w:rsidRDefault="00417B94" w:rsidP="00EA6CEF">
            <w:pPr>
              <w:spacing w:before="0" w:line="240" w:lineRule="auto"/>
              <w:jc w:val="center"/>
              <w:rPr>
                <w:rFonts w:ascii="Cambria" w:hAnsi="Cambria"/>
                <w:b/>
                <w:sz w:val="24"/>
                <w:szCs w:val="24"/>
              </w:rPr>
            </w:pPr>
            <w:r>
              <w:rPr>
                <w:rFonts w:ascii="Cambria" w:hAnsi="Cambria"/>
                <w:b/>
                <w:sz w:val="24"/>
                <w:szCs w:val="24"/>
              </w:rPr>
              <w:t>X</w:t>
            </w:r>
          </w:p>
        </w:tc>
        <w:tc>
          <w:tcPr>
            <w:tcW w:w="1020" w:type="dxa"/>
          </w:tcPr>
          <w:p w:rsidR="00495F97" w:rsidRDefault="00495F97" w:rsidP="00EA6CEF">
            <w:pPr>
              <w:spacing w:before="0" w:line="240" w:lineRule="auto"/>
              <w:jc w:val="center"/>
              <w:rPr>
                <w:rFonts w:ascii="Cambria" w:hAnsi="Cambria"/>
                <w:b/>
                <w:sz w:val="24"/>
                <w:szCs w:val="24"/>
              </w:rPr>
            </w:pPr>
          </w:p>
        </w:tc>
        <w:tc>
          <w:tcPr>
            <w:tcW w:w="1020" w:type="dxa"/>
          </w:tcPr>
          <w:p w:rsidR="00495F97" w:rsidRDefault="00495F97" w:rsidP="00EA6CEF">
            <w:pPr>
              <w:spacing w:before="0" w:line="240" w:lineRule="auto"/>
              <w:jc w:val="center"/>
              <w:rPr>
                <w:rFonts w:ascii="Cambria" w:hAnsi="Cambria"/>
                <w:b/>
                <w:sz w:val="24"/>
                <w:szCs w:val="24"/>
              </w:rPr>
            </w:pPr>
          </w:p>
        </w:tc>
        <w:tc>
          <w:tcPr>
            <w:tcW w:w="1020" w:type="dxa"/>
          </w:tcPr>
          <w:p w:rsidR="00495F97" w:rsidRDefault="00495F97" w:rsidP="00EA6CEF">
            <w:pPr>
              <w:spacing w:before="0" w:line="240" w:lineRule="auto"/>
              <w:jc w:val="center"/>
              <w:rPr>
                <w:rFonts w:ascii="Cambria" w:hAnsi="Cambria"/>
                <w:b/>
                <w:sz w:val="24"/>
                <w:szCs w:val="24"/>
              </w:rPr>
            </w:pPr>
          </w:p>
        </w:tc>
        <w:tc>
          <w:tcPr>
            <w:tcW w:w="992" w:type="dxa"/>
          </w:tcPr>
          <w:p w:rsidR="00495F97" w:rsidRDefault="00495F97" w:rsidP="00EA6CEF">
            <w:pPr>
              <w:spacing w:before="0" w:line="240" w:lineRule="auto"/>
              <w:jc w:val="center"/>
              <w:rPr>
                <w:rFonts w:ascii="Cambria" w:hAnsi="Cambria"/>
                <w:b/>
                <w:sz w:val="24"/>
                <w:szCs w:val="24"/>
              </w:rPr>
            </w:pPr>
          </w:p>
        </w:tc>
      </w:tr>
      <w:tr w:rsidR="00495F97" w:rsidTr="00AA52D9">
        <w:trPr>
          <w:trHeight w:val="1140"/>
        </w:trPr>
        <w:tc>
          <w:tcPr>
            <w:tcW w:w="8787" w:type="dxa"/>
          </w:tcPr>
          <w:p w:rsidR="00495F97" w:rsidRPr="00495F97" w:rsidRDefault="00495F97" w:rsidP="00EA6CEF">
            <w:pPr>
              <w:spacing w:before="0" w:after="0" w:line="240" w:lineRule="auto"/>
              <w:rPr>
                <w:rFonts w:ascii="Cambria" w:hAnsi="Cambria"/>
                <w:b/>
                <w:sz w:val="24"/>
                <w:szCs w:val="24"/>
              </w:rPr>
            </w:pPr>
            <w:r w:rsidRPr="00495F97">
              <w:rPr>
                <w:rFonts w:ascii="Cambria" w:hAnsi="Cambria"/>
                <w:b/>
              </w:rPr>
              <w:t>B.2.3 Äriprotsesside korraldamine</w:t>
            </w:r>
          </w:p>
          <w:p w:rsidR="00495F97" w:rsidRPr="00495F97" w:rsidRDefault="00495F97" w:rsidP="00EA6CEF">
            <w:pPr>
              <w:spacing w:before="0" w:after="0" w:line="240" w:lineRule="auto"/>
              <w:rPr>
                <w:rFonts w:ascii="Cambria" w:hAnsi="Cambria" w:cs="Arial"/>
                <w:shd w:val="clear" w:color="auto" w:fill="F8F8F8"/>
              </w:rPr>
            </w:pPr>
            <w:r w:rsidRPr="00495F97">
              <w:rPr>
                <w:rFonts w:ascii="Cambria" w:hAnsi="Cambria" w:cs="Arial"/>
                <w:shd w:val="clear" w:color="auto" w:fill="F8F8F8"/>
              </w:rPr>
              <w:t>Tegevusnäitajad:</w:t>
            </w:r>
            <w:r w:rsidRPr="00495F97">
              <w:rPr>
                <w:rFonts w:ascii="Cambria" w:hAnsi="Cambria" w:cs="Arial"/>
              </w:rPr>
              <w:br/>
            </w:r>
            <w:r w:rsidRPr="00495F97">
              <w:rPr>
                <w:rFonts w:ascii="Cambria" w:hAnsi="Cambria" w:cs="Arial"/>
                <w:shd w:val="clear" w:color="auto" w:fill="F8F8F8"/>
              </w:rPr>
              <w:t>1. Kavandab ja korraldab äriprotsesside elluviimiseks vajalikud ressursid, sh inimesed, aeg, materjalid jm, arvestades ettevõtte tööprotsesse ja kokkuleppeid;</w:t>
            </w:r>
          </w:p>
          <w:p w:rsidR="00495F97" w:rsidRPr="00495F97" w:rsidRDefault="00495F97" w:rsidP="00EA6CEF">
            <w:pPr>
              <w:spacing w:before="0" w:after="0" w:line="240" w:lineRule="auto"/>
              <w:rPr>
                <w:rFonts w:ascii="Cambria" w:hAnsi="Cambria" w:cs="Arial"/>
                <w:shd w:val="clear" w:color="auto" w:fill="F8F8F8"/>
              </w:rPr>
            </w:pPr>
            <w:r w:rsidRPr="00495F97">
              <w:rPr>
                <w:rFonts w:ascii="Cambria" w:hAnsi="Cambria" w:cs="Arial"/>
                <w:shd w:val="clear" w:color="auto" w:fill="F8F8F8"/>
              </w:rPr>
              <w:t>2. Koostab turundusplaani ja viib ellu turundustegevusi (sh e-turundus), lähtudes ettevõtte vajadustest, võimalustest ja turunduskeskkonnast;</w:t>
            </w:r>
          </w:p>
          <w:p w:rsidR="00495F97" w:rsidRPr="00495F97" w:rsidRDefault="00495F97" w:rsidP="00EA6CEF">
            <w:pPr>
              <w:spacing w:before="0" w:after="0" w:line="240" w:lineRule="auto"/>
              <w:rPr>
                <w:rFonts w:ascii="Cambria" w:hAnsi="Cambria" w:cs="Arial"/>
                <w:shd w:val="clear" w:color="auto" w:fill="F8F8F8"/>
              </w:rPr>
            </w:pPr>
            <w:r w:rsidRPr="00495F97">
              <w:rPr>
                <w:rFonts w:ascii="Cambria" w:hAnsi="Cambria" w:cs="Arial"/>
                <w:shd w:val="clear" w:color="auto" w:fill="F8F8F8"/>
              </w:rPr>
              <w:t>3. Korraldab klientide rahulolu tagava klienditeeninduse ja/või teenindab, sh nõustab, kliente, arvestades klienditeeninduse põhimõtteid ja ettevõtte eesmärke;</w:t>
            </w:r>
          </w:p>
          <w:p w:rsidR="00495F97" w:rsidRPr="00495F97" w:rsidRDefault="00495F97" w:rsidP="00EA6CEF">
            <w:pPr>
              <w:spacing w:before="0" w:after="0" w:line="240" w:lineRule="auto"/>
              <w:rPr>
                <w:rFonts w:ascii="Cambria" w:hAnsi="Cambria" w:cs="Arial"/>
                <w:shd w:val="clear" w:color="auto" w:fill="F8F8F8"/>
              </w:rPr>
            </w:pPr>
            <w:r w:rsidRPr="00495F97">
              <w:rPr>
                <w:rFonts w:ascii="Cambria" w:hAnsi="Cambria" w:cs="Arial"/>
                <w:shd w:val="clear" w:color="auto" w:fill="F8F8F8"/>
              </w:rPr>
              <w:t>4. Korraldab müügitegevusi, arvestades toodete ja teenuste iseloomu ning kliendi soove, sh koostab pakkumisi ja müügilepinguid jm, arvestades ettevõtte müügiplaani ning kokkuleppeid klientidega;</w:t>
            </w:r>
          </w:p>
          <w:p w:rsidR="00495F97" w:rsidRPr="00495F97" w:rsidRDefault="00495F97" w:rsidP="00EA6CEF">
            <w:pPr>
              <w:spacing w:before="0" w:after="0" w:line="240" w:lineRule="auto"/>
              <w:rPr>
                <w:rFonts w:ascii="Cambria" w:hAnsi="Cambria" w:cs="Arial"/>
                <w:shd w:val="clear" w:color="auto" w:fill="F8F8F8"/>
              </w:rPr>
            </w:pPr>
            <w:r w:rsidRPr="00495F97">
              <w:rPr>
                <w:rFonts w:ascii="Cambria" w:hAnsi="Cambria" w:cs="Arial"/>
                <w:shd w:val="clear" w:color="auto" w:fill="F8F8F8"/>
              </w:rPr>
              <w:t>5. Kujundab ja viib ellu sobiva hinnapoliitika tulenevalt kliendigruppide vajadustest, toodete ja teenuste eripärast ning ettevõtte äriprotsessidest;</w:t>
            </w:r>
          </w:p>
          <w:p w:rsidR="00495F97" w:rsidRPr="00495F97" w:rsidRDefault="00495F97" w:rsidP="00EA6CEF">
            <w:pPr>
              <w:spacing w:before="0" w:after="0" w:line="240" w:lineRule="auto"/>
              <w:rPr>
                <w:rFonts w:ascii="Cambria" w:hAnsi="Cambria" w:cs="Arial"/>
                <w:shd w:val="clear" w:color="auto" w:fill="F8F8F8"/>
              </w:rPr>
            </w:pPr>
            <w:r w:rsidRPr="00495F97">
              <w:rPr>
                <w:rFonts w:ascii="Cambria" w:hAnsi="Cambria" w:cs="Arial"/>
                <w:shd w:val="clear" w:color="auto" w:fill="F8F8F8"/>
              </w:rPr>
              <w:t>6. Korraldab klientide tagasiside kogumise ja analüüsi ning viib ellu vastavad parendused, lahendades kliendipretensioone ja arvestades õigusaktidest tulenevaid tingimusi;</w:t>
            </w:r>
          </w:p>
          <w:p w:rsidR="00495F97" w:rsidRPr="00495F97" w:rsidRDefault="00495F97" w:rsidP="00EA6CEF">
            <w:pPr>
              <w:spacing w:before="0" w:after="0" w:line="240" w:lineRule="auto"/>
              <w:rPr>
                <w:rFonts w:ascii="Cambria" w:hAnsi="Cambria" w:cs="Arial"/>
                <w:shd w:val="clear" w:color="auto" w:fill="F8F8F8"/>
              </w:rPr>
            </w:pPr>
            <w:r w:rsidRPr="00495F97">
              <w:rPr>
                <w:rFonts w:ascii="Cambria" w:hAnsi="Cambria" w:cs="Arial"/>
                <w:shd w:val="clear" w:color="auto" w:fill="F8F8F8"/>
              </w:rPr>
              <w:t>7. Korraldab hanke- ja ostutegevused (näiteks ostuplaani koostamine, tarnijate kaardistamine, hinnapäringute ja pakkumuskutsete koostamine, laovaru jälgimine), lähtudes äriprotsesside vajadusest ja efektiivsusest;</w:t>
            </w:r>
          </w:p>
          <w:p w:rsidR="00495F97" w:rsidRPr="00495F97" w:rsidRDefault="00495F97" w:rsidP="00EA6CEF">
            <w:pPr>
              <w:spacing w:before="0" w:after="0" w:line="240" w:lineRule="auto"/>
              <w:rPr>
                <w:rFonts w:ascii="Cambria" w:hAnsi="Cambria" w:cs="Arial"/>
                <w:shd w:val="clear" w:color="auto" w:fill="F8F8F8"/>
              </w:rPr>
            </w:pPr>
            <w:r w:rsidRPr="00495F97">
              <w:rPr>
                <w:rFonts w:ascii="Cambria" w:hAnsi="Cambria" w:cs="Arial"/>
                <w:shd w:val="clear" w:color="auto" w:fill="F8F8F8"/>
              </w:rPr>
              <w:t>8. Analüüsib ja hangib sobivad logistikateenused ning koordineerib selle igapäevast toimimist, arvestades ettevõtte äriprotsesse ja kokkuleppeid koostööpartneritega;</w:t>
            </w:r>
            <w:r w:rsidRPr="00495F97">
              <w:rPr>
                <w:rFonts w:ascii="Cambria" w:hAnsi="Cambria" w:cs="Arial"/>
              </w:rPr>
              <w:br/>
            </w:r>
            <w:r w:rsidRPr="00495F97">
              <w:rPr>
                <w:rFonts w:ascii="Cambria" w:hAnsi="Cambria" w:cs="Arial"/>
                <w:shd w:val="clear" w:color="auto" w:fill="F8F8F8"/>
              </w:rPr>
              <w:lastRenderedPageBreak/>
              <w:t>9. Analüüsib äriprotsesside efektiivsust ja kvaliteeti ning viib ellu ettevõtte eesmärkidest lähtuvad vajalikud parendustegevused, rakendades otstarbekalt uuenduslikke tehnoloogiaid või meetodeid;</w:t>
            </w:r>
          </w:p>
          <w:p w:rsidR="00495F97" w:rsidRPr="00495F97" w:rsidRDefault="00495F97" w:rsidP="00EA6CEF">
            <w:pPr>
              <w:spacing w:before="0" w:after="0" w:line="240" w:lineRule="auto"/>
              <w:rPr>
                <w:rFonts w:ascii="Cambria" w:hAnsi="Cambria" w:cs="Arial"/>
                <w:shd w:val="clear" w:color="auto" w:fill="F8F8F8"/>
              </w:rPr>
            </w:pPr>
            <w:r w:rsidRPr="00495F97">
              <w:rPr>
                <w:rFonts w:ascii="Cambria" w:hAnsi="Cambria" w:cs="Arial"/>
                <w:shd w:val="clear" w:color="auto" w:fill="F8F8F8"/>
              </w:rPr>
              <w:t>10. Teeb personali administreerimise, värbamise, valiku ja arendamisega seotud tegevusi ning koostab töösuhtealaseid dokumente (näiteks töölepingud, ametijuhendid, tööajaarvestuse tabelid, puhkuste ajakava, töögraafikud, tööohutusjuhendid, koolitusplaan), lähtudes kehtivatest õigusaktidega sätestatud nõuetest ja ettevõtte vajadustest;</w:t>
            </w:r>
            <w:r w:rsidRPr="00495F97">
              <w:rPr>
                <w:rFonts w:ascii="Cambria" w:hAnsi="Cambria" w:cs="Arial"/>
              </w:rPr>
              <w:br/>
            </w:r>
            <w:r w:rsidRPr="00495F97">
              <w:rPr>
                <w:rFonts w:ascii="Cambria" w:hAnsi="Cambria" w:cs="Arial"/>
                <w:shd w:val="clear" w:color="auto" w:fill="F8F8F8"/>
              </w:rPr>
              <w:t>11. Korraldab ettevõtte töötervishoiu ja tööohutuse alast tegevust, lähtudes kehtivatest õigusaktidega sätestatud nõuetest ja ettevõtte tegevusvaldkonnast;</w:t>
            </w:r>
          </w:p>
          <w:p w:rsidR="00495F97" w:rsidRPr="00495F97" w:rsidRDefault="00495F97" w:rsidP="00EA6CEF">
            <w:pPr>
              <w:spacing w:before="0" w:after="0" w:line="240" w:lineRule="auto"/>
              <w:rPr>
                <w:rFonts w:ascii="Cambria" w:hAnsi="Cambria" w:cs="Arial"/>
                <w:shd w:val="clear" w:color="auto" w:fill="F8F8F8"/>
              </w:rPr>
            </w:pPr>
            <w:r w:rsidRPr="00495F97">
              <w:rPr>
                <w:rFonts w:ascii="Cambria" w:hAnsi="Cambria" w:cs="Arial"/>
                <w:shd w:val="clear" w:color="auto" w:fill="F8F8F8"/>
              </w:rPr>
              <w:t>12. Korraldab informatsiooni ja dokumentide kogumise ja säilitamise, lähtudes ettevõtte tegevusvaldkonnast ning dokumendisüsteemi eripärast.</w:t>
            </w:r>
          </w:p>
          <w:p w:rsidR="00495F97" w:rsidRPr="00495F97" w:rsidRDefault="00495F97" w:rsidP="00EA6CEF">
            <w:pPr>
              <w:spacing w:before="0" w:after="0" w:line="240" w:lineRule="auto"/>
              <w:rPr>
                <w:rFonts w:ascii="Cambria" w:hAnsi="Cambria"/>
                <w:b/>
                <w:sz w:val="24"/>
                <w:szCs w:val="24"/>
              </w:rPr>
            </w:pPr>
            <w:r w:rsidRPr="00495F97">
              <w:rPr>
                <w:rFonts w:ascii="Cambria" w:hAnsi="Cambria" w:cs="Arial"/>
                <w:shd w:val="clear" w:color="auto" w:fill="F8F8F8"/>
              </w:rPr>
              <w:t>13. Vajadusel väljub ärilistest suhetest või lõpetab ettevõtte tegevuse, arvestades ettevõtte majandusseisu ja ärikeskkonda.</w:t>
            </w:r>
          </w:p>
        </w:tc>
        <w:tc>
          <w:tcPr>
            <w:tcW w:w="1020" w:type="dxa"/>
          </w:tcPr>
          <w:p w:rsidR="00495F97" w:rsidRDefault="00495F97" w:rsidP="00EA6CEF">
            <w:pPr>
              <w:spacing w:before="0" w:line="240" w:lineRule="auto"/>
              <w:jc w:val="center"/>
              <w:rPr>
                <w:rFonts w:ascii="Cambria" w:hAnsi="Cambria"/>
                <w:b/>
                <w:sz w:val="24"/>
                <w:szCs w:val="24"/>
              </w:rPr>
            </w:pPr>
          </w:p>
        </w:tc>
        <w:tc>
          <w:tcPr>
            <w:tcW w:w="1020" w:type="dxa"/>
          </w:tcPr>
          <w:p w:rsidR="00495F97" w:rsidRDefault="00495F97" w:rsidP="00EA6CEF">
            <w:pPr>
              <w:spacing w:before="0" w:line="240" w:lineRule="auto"/>
              <w:jc w:val="center"/>
              <w:rPr>
                <w:rFonts w:ascii="Cambria" w:hAnsi="Cambria"/>
                <w:b/>
                <w:sz w:val="24"/>
                <w:szCs w:val="24"/>
              </w:rPr>
            </w:pPr>
          </w:p>
        </w:tc>
        <w:tc>
          <w:tcPr>
            <w:tcW w:w="1020" w:type="dxa"/>
          </w:tcPr>
          <w:p w:rsidR="00495F97" w:rsidRDefault="00417B94" w:rsidP="00EA6CEF">
            <w:pPr>
              <w:spacing w:before="0" w:line="240" w:lineRule="auto"/>
              <w:jc w:val="center"/>
              <w:rPr>
                <w:rFonts w:ascii="Cambria" w:hAnsi="Cambria"/>
                <w:b/>
                <w:sz w:val="24"/>
                <w:szCs w:val="24"/>
              </w:rPr>
            </w:pPr>
            <w:r>
              <w:rPr>
                <w:rFonts w:ascii="Cambria" w:hAnsi="Cambria"/>
                <w:b/>
                <w:sz w:val="24"/>
                <w:szCs w:val="24"/>
              </w:rPr>
              <w:t>X</w:t>
            </w:r>
          </w:p>
        </w:tc>
        <w:tc>
          <w:tcPr>
            <w:tcW w:w="1020" w:type="dxa"/>
          </w:tcPr>
          <w:p w:rsidR="00495F97" w:rsidRDefault="00495F97" w:rsidP="00EA6CEF">
            <w:pPr>
              <w:spacing w:before="0" w:line="240" w:lineRule="auto"/>
              <w:jc w:val="center"/>
              <w:rPr>
                <w:rFonts w:ascii="Cambria" w:hAnsi="Cambria"/>
                <w:b/>
                <w:sz w:val="24"/>
                <w:szCs w:val="24"/>
              </w:rPr>
            </w:pPr>
          </w:p>
        </w:tc>
        <w:tc>
          <w:tcPr>
            <w:tcW w:w="1020" w:type="dxa"/>
          </w:tcPr>
          <w:p w:rsidR="00495F97" w:rsidRDefault="00495F97" w:rsidP="00EA6CEF">
            <w:pPr>
              <w:spacing w:before="0" w:line="240" w:lineRule="auto"/>
              <w:jc w:val="center"/>
              <w:rPr>
                <w:rFonts w:ascii="Cambria" w:hAnsi="Cambria"/>
                <w:b/>
                <w:sz w:val="24"/>
                <w:szCs w:val="24"/>
              </w:rPr>
            </w:pPr>
          </w:p>
        </w:tc>
        <w:tc>
          <w:tcPr>
            <w:tcW w:w="992" w:type="dxa"/>
          </w:tcPr>
          <w:p w:rsidR="00495F97" w:rsidRDefault="00495F97" w:rsidP="00EA6CEF">
            <w:pPr>
              <w:spacing w:before="0" w:line="240" w:lineRule="auto"/>
              <w:jc w:val="center"/>
              <w:rPr>
                <w:rFonts w:ascii="Cambria" w:hAnsi="Cambria"/>
                <w:b/>
                <w:sz w:val="24"/>
                <w:szCs w:val="24"/>
              </w:rPr>
            </w:pPr>
          </w:p>
        </w:tc>
      </w:tr>
      <w:tr w:rsidR="00A7198E" w:rsidTr="00A7198E">
        <w:tc>
          <w:tcPr>
            <w:tcW w:w="8787" w:type="dxa"/>
          </w:tcPr>
          <w:p w:rsidR="00C86AE4" w:rsidRPr="00495F97" w:rsidRDefault="000E54E5" w:rsidP="00EA6CEF">
            <w:pPr>
              <w:spacing w:before="0" w:after="0" w:line="240" w:lineRule="auto"/>
              <w:rPr>
                <w:rFonts w:ascii="Cambria" w:hAnsi="Cambria"/>
                <w:b/>
              </w:rPr>
            </w:pPr>
            <w:r w:rsidRPr="00495F97">
              <w:rPr>
                <w:rFonts w:ascii="Cambria" w:hAnsi="Cambria"/>
                <w:b/>
              </w:rPr>
              <w:t>B.2.4 Äritegevuse arendamine</w:t>
            </w:r>
          </w:p>
          <w:p w:rsidR="000E54E5" w:rsidRPr="00495F97" w:rsidRDefault="000E54E5" w:rsidP="00EA6CEF">
            <w:pPr>
              <w:spacing w:before="0" w:after="0" w:line="240" w:lineRule="auto"/>
              <w:rPr>
                <w:rFonts w:ascii="Cambria" w:hAnsi="Cambria" w:cs="Arial"/>
                <w:shd w:val="clear" w:color="auto" w:fill="F8F8F8"/>
              </w:rPr>
            </w:pPr>
            <w:r w:rsidRPr="00495F97">
              <w:rPr>
                <w:rFonts w:ascii="Cambria" w:hAnsi="Cambria" w:cs="Arial"/>
                <w:shd w:val="clear" w:color="auto" w:fill="F8F8F8"/>
              </w:rPr>
              <w:t>Tegevusnäitajad:</w:t>
            </w:r>
            <w:r w:rsidRPr="00495F97">
              <w:rPr>
                <w:rFonts w:ascii="Cambria" w:hAnsi="Cambria" w:cs="Arial"/>
              </w:rPr>
              <w:br/>
            </w:r>
            <w:r w:rsidRPr="00495F97">
              <w:rPr>
                <w:rFonts w:ascii="Cambria" w:hAnsi="Cambria" w:cs="Arial"/>
                <w:shd w:val="clear" w:color="auto" w:fill="F8F8F8"/>
              </w:rPr>
              <w:t>1. Analüüsib regulaarselt ettevõtte äritegevusega seotud võimalusi ja riske, kasutades seda ettevõtte arendamiseks ja uuendades ettevõtte äriplaani.</w:t>
            </w:r>
          </w:p>
          <w:p w:rsidR="000E54E5" w:rsidRPr="00495F97" w:rsidRDefault="000E54E5" w:rsidP="00EA6CEF">
            <w:pPr>
              <w:spacing w:before="0" w:after="0" w:line="240" w:lineRule="auto"/>
              <w:rPr>
                <w:rFonts w:ascii="Cambria" w:hAnsi="Cambria" w:cs="Arial"/>
                <w:shd w:val="clear" w:color="auto" w:fill="F8F8F8"/>
              </w:rPr>
            </w:pPr>
            <w:r w:rsidRPr="00495F97">
              <w:rPr>
                <w:rFonts w:ascii="Cambria" w:hAnsi="Cambria" w:cs="Arial"/>
                <w:shd w:val="clear" w:color="auto" w:fill="F8F8F8"/>
              </w:rPr>
              <w:t>2. Viib ellu planeeritud uuendused ja hindab uuenduste tulemuslikkust vastavalt ettevõtte ressurssidele ja võimalustele.</w:t>
            </w:r>
          </w:p>
          <w:p w:rsidR="000E54E5" w:rsidRPr="00495F97" w:rsidRDefault="000E54E5" w:rsidP="00EA6CEF">
            <w:pPr>
              <w:spacing w:before="0" w:after="0" w:line="240" w:lineRule="auto"/>
              <w:rPr>
                <w:rFonts w:ascii="Cambria" w:hAnsi="Cambria" w:cs="Arial"/>
                <w:shd w:val="clear" w:color="auto" w:fill="F8F8F8"/>
              </w:rPr>
            </w:pPr>
            <w:r w:rsidRPr="00495F97">
              <w:rPr>
                <w:rFonts w:ascii="Cambria" w:hAnsi="Cambria" w:cs="Arial"/>
                <w:shd w:val="clear" w:color="auto" w:fill="F8F8F8"/>
              </w:rPr>
              <w:t>3. Teeb koostööd erinevate partneritega, sh võrgustikega, jälgides tegutsemise tõhusust lähtuvalt ettevõtte eesmärkidest.</w:t>
            </w:r>
          </w:p>
          <w:p w:rsidR="000E54E5" w:rsidRPr="00495F97" w:rsidRDefault="000E54E5" w:rsidP="00EA6CEF">
            <w:pPr>
              <w:spacing w:before="0" w:after="0" w:line="240" w:lineRule="auto"/>
              <w:rPr>
                <w:rFonts w:ascii="Cambria" w:hAnsi="Cambria"/>
                <w:b/>
                <w:sz w:val="24"/>
                <w:szCs w:val="24"/>
              </w:rPr>
            </w:pPr>
            <w:r w:rsidRPr="00495F97">
              <w:rPr>
                <w:rFonts w:ascii="Cambria" w:hAnsi="Cambria" w:cs="Arial"/>
                <w:shd w:val="clear" w:color="auto" w:fill="F8F8F8"/>
              </w:rPr>
              <w:t>4. Hindab uute IT ja muude tehnoloogiliste lahenduste mõju äritegevusele, määratleb nõuded ja kasu ettevõttele ning korraldab muudatuse juurutamist, arvestades ettevõtte eripära.</w:t>
            </w:r>
          </w:p>
        </w:tc>
        <w:tc>
          <w:tcPr>
            <w:tcW w:w="1020" w:type="dxa"/>
          </w:tcPr>
          <w:p w:rsidR="00C86AE4" w:rsidRDefault="00C86AE4" w:rsidP="00EA6CEF">
            <w:pPr>
              <w:spacing w:before="0" w:line="240" w:lineRule="auto"/>
              <w:jc w:val="center"/>
              <w:rPr>
                <w:rFonts w:ascii="Cambria" w:hAnsi="Cambria"/>
                <w:b/>
                <w:sz w:val="24"/>
                <w:szCs w:val="24"/>
              </w:rPr>
            </w:pPr>
          </w:p>
        </w:tc>
        <w:tc>
          <w:tcPr>
            <w:tcW w:w="1020" w:type="dxa"/>
          </w:tcPr>
          <w:p w:rsidR="00C86AE4" w:rsidRDefault="00C86AE4" w:rsidP="00EA6CEF">
            <w:pPr>
              <w:spacing w:before="0" w:line="240" w:lineRule="auto"/>
              <w:jc w:val="center"/>
              <w:rPr>
                <w:rFonts w:ascii="Cambria" w:hAnsi="Cambria"/>
                <w:b/>
                <w:sz w:val="24"/>
                <w:szCs w:val="24"/>
              </w:rPr>
            </w:pPr>
          </w:p>
        </w:tc>
        <w:tc>
          <w:tcPr>
            <w:tcW w:w="1020" w:type="dxa"/>
          </w:tcPr>
          <w:p w:rsidR="00C86AE4" w:rsidRDefault="00417B94" w:rsidP="00EA6CEF">
            <w:pPr>
              <w:spacing w:before="0" w:line="240" w:lineRule="auto"/>
              <w:jc w:val="center"/>
              <w:rPr>
                <w:rFonts w:ascii="Cambria" w:hAnsi="Cambria"/>
                <w:b/>
                <w:sz w:val="24"/>
                <w:szCs w:val="24"/>
              </w:rPr>
            </w:pPr>
            <w:r>
              <w:rPr>
                <w:rFonts w:ascii="Cambria" w:hAnsi="Cambria"/>
                <w:b/>
                <w:sz w:val="24"/>
                <w:szCs w:val="24"/>
              </w:rPr>
              <w:t>X</w:t>
            </w:r>
          </w:p>
        </w:tc>
        <w:tc>
          <w:tcPr>
            <w:tcW w:w="1020" w:type="dxa"/>
          </w:tcPr>
          <w:p w:rsidR="00C86AE4" w:rsidRDefault="00C86AE4" w:rsidP="00EA6CEF">
            <w:pPr>
              <w:spacing w:before="0" w:line="240" w:lineRule="auto"/>
              <w:jc w:val="center"/>
              <w:rPr>
                <w:rFonts w:ascii="Cambria" w:hAnsi="Cambria"/>
                <w:b/>
                <w:sz w:val="24"/>
                <w:szCs w:val="24"/>
              </w:rPr>
            </w:pPr>
          </w:p>
        </w:tc>
        <w:tc>
          <w:tcPr>
            <w:tcW w:w="1020" w:type="dxa"/>
          </w:tcPr>
          <w:p w:rsidR="00C86AE4" w:rsidRDefault="00C86AE4" w:rsidP="00EA6CEF">
            <w:pPr>
              <w:spacing w:before="0" w:line="240" w:lineRule="auto"/>
              <w:jc w:val="center"/>
              <w:rPr>
                <w:rFonts w:ascii="Cambria" w:hAnsi="Cambria"/>
                <w:b/>
                <w:sz w:val="24"/>
                <w:szCs w:val="24"/>
              </w:rPr>
            </w:pPr>
          </w:p>
        </w:tc>
        <w:tc>
          <w:tcPr>
            <w:tcW w:w="992" w:type="dxa"/>
          </w:tcPr>
          <w:p w:rsidR="00C86AE4" w:rsidRDefault="00C86AE4" w:rsidP="00EA6CEF">
            <w:pPr>
              <w:spacing w:before="0" w:line="240" w:lineRule="auto"/>
              <w:jc w:val="center"/>
              <w:rPr>
                <w:rFonts w:ascii="Cambria" w:hAnsi="Cambria"/>
                <w:b/>
                <w:sz w:val="24"/>
                <w:szCs w:val="24"/>
              </w:rPr>
            </w:pPr>
          </w:p>
        </w:tc>
      </w:tr>
      <w:tr w:rsidR="00A7198E" w:rsidTr="00A7198E">
        <w:tc>
          <w:tcPr>
            <w:tcW w:w="8787" w:type="dxa"/>
          </w:tcPr>
          <w:p w:rsidR="00C86AE4" w:rsidRPr="00495F97" w:rsidRDefault="000E54E5" w:rsidP="00EA6CEF">
            <w:pPr>
              <w:spacing w:before="0" w:after="0" w:line="240" w:lineRule="auto"/>
              <w:rPr>
                <w:rFonts w:ascii="Cambria" w:hAnsi="Cambria"/>
                <w:b/>
              </w:rPr>
            </w:pPr>
            <w:r w:rsidRPr="00495F97">
              <w:rPr>
                <w:rFonts w:ascii="Cambria" w:hAnsi="Cambria"/>
                <w:b/>
              </w:rPr>
              <w:t>B.2.5 Tootearendus</w:t>
            </w:r>
          </w:p>
          <w:p w:rsidR="000E54E5" w:rsidRPr="00495F97" w:rsidRDefault="000E54E5" w:rsidP="00EA6CEF">
            <w:pPr>
              <w:spacing w:before="0" w:after="0" w:line="240" w:lineRule="auto"/>
              <w:rPr>
                <w:rFonts w:ascii="Cambria" w:hAnsi="Cambria" w:cs="Arial"/>
                <w:shd w:val="clear" w:color="auto" w:fill="F8F8F8"/>
              </w:rPr>
            </w:pPr>
            <w:r w:rsidRPr="00495F97">
              <w:rPr>
                <w:rFonts w:ascii="Cambria" w:hAnsi="Cambria" w:cs="Arial"/>
                <w:shd w:val="clear" w:color="auto" w:fill="F8F8F8"/>
              </w:rPr>
              <w:t>Tegevusnäitajad:</w:t>
            </w:r>
            <w:r w:rsidRPr="00495F97">
              <w:rPr>
                <w:rFonts w:ascii="Cambria" w:hAnsi="Cambria" w:cs="Arial"/>
              </w:rPr>
              <w:br/>
            </w:r>
            <w:r w:rsidRPr="00495F97">
              <w:rPr>
                <w:rFonts w:ascii="Cambria" w:hAnsi="Cambria" w:cs="Arial"/>
                <w:shd w:val="clear" w:color="auto" w:fill="F8F8F8"/>
              </w:rPr>
              <w:t>1. Analüüsib teenuse- või tooteidee sobivust, arvestades väljatöötatava toote või teenuse turgu ja ettevõtluskeskkonda.</w:t>
            </w:r>
          </w:p>
          <w:p w:rsidR="000E54E5" w:rsidRPr="00495F97" w:rsidRDefault="000E54E5" w:rsidP="00EA6CEF">
            <w:pPr>
              <w:spacing w:before="0" w:after="0" w:line="240" w:lineRule="auto"/>
              <w:rPr>
                <w:rFonts w:ascii="Cambria" w:hAnsi="Cambria" w:cs="Arial"/>
                <w:shd w:val="clear" w:color="auto" w:fill="F8F8F8"/>
              </w:rPr>
            </w:pPr>
            <w:r w:rsidRPr="00495F97">
              <w:rPr>
                <w:rFonts w:ascii="Cambria" w:hAnsi="Cambria" w:cs="Arial"/>
                <w:shd w:val="clear" w:color="auto" w:fill="F8F8F8"/>
              </w:rPr>
              <w:t>2. Määratleb toote tasuvuse, selgitades välja uue toote või teenuse kulud ja neid mõjutavad tegurid (tasuvusanalüüs).</w:t>
            </w:r>
          </w:p>
          <w:p w:rsidR="000E54E5" w:rsidRPr="00495F97" w:rsidRDefault="000E54E5" w:rsidP="00EA6CEF">
            <w:pPr>
              <w:spacing w:before="0" w:after="0" w:line="240" w:lineRule="auto"/>
              <w:rPr>
                <w:rFonts w:ascii="Cambria" w:hAnsi="Cambria" w:cs="Arial"/>
                <w:shd w:val="clear" w:color="auto" w:fill="F8F8F8"/>
              </w:rPr>
            </w:pPr>
            <w:r w:rsidRPr="00495F97">
              <w:rPr>
                <w:rFonts w:ascii="Cambria" w:hAnsi="Cambria" w:cs="Arial"/>
                <w:shd w:val="clear" w:color="auto" w:fill="F8F8F8"/>
              </w:rPr>
              <w:t>3. Koostab tootearendusplaani ja viib selle ellu, arvestades tasuvusanalüüsi ning selgitades välja intellektuaalomandi õigused ja kaitstuse õiguslikud alused.</w:t>
            </w:r>
          </w:p>
          <w:p w:rsidR="000E54E5" w:rsidRPr="00495F97" w:rsidRDefault="000E54E5" w:rsidP="00EA6CEF">
            <w:pPr>
              <w:spacing w:before="0" w:after="0" w:line="240" w:lineRule="auto"/>
              <w:rPr>
                <w:rFonts w:ascii="Cambria" w:hAnsi="Cambria"/>
                <w:b/>
                <w:sz w:val="24"/>
                <w:szCs w:val="24"/>
              </w:rPr>
            </w:pPr>
            <w:r w:rsidRPr="00495F97">
              <w:rPr>
                <w:rFonts w:ascii="Cambria" w:hAnsi="Cambria" w:cs="Arial"/>
                <w:shd w:val="clear" w:color="auto" w:fill="F8F8F8"/>
              </w:rPr>
              <w:t>4. Toob toote või teenuse turule (lansseerib) vastavalt koostatud turundus- ja müügiplaanile.</w:t>
            </w:r>
            <w:r w:rsidRPr="00495F97">
              <w:rPr>
                <w:rFonts w:ascii="Cambria" w:hAnsi="Cambria" w:cs="Arial"/>
              </w:rPr>
              <w:br/>
            </w:r>
            <w:r w:rsidRPr="00495F97">
              <w:rPr>
                <w:rFonts w:ascii="Cambria" w:hAnsi="Cambria" w:cs="Arial"/>
                <w:shd w:val="clear" w:color="auto" w:fill="F8F8F8"/>
              </w:rPr>
              <w:t>5. Analüüsib klientide tagasisidet eesmärgiga hinnata tooteuuenduse või uue toote arendamise vajadusi.</w:t>
            </w:r>
          </w:p>
        </w:tc>
        <w:tc>
          <w:tcPr>
            <w:tcW w:w="1020" w:type="dxa"/>
          </w:tcPr>
          <w:p w:rsidR="00C86AE4" w:rsidRDefault="00C86AE4" w:rsidP="00EA6CEF">
            <w:pPr>
              <w:spacing w:before="0" w:line="240" w:lineRule="auto"/>
              <w:jc w:val="center"/>
              <w:rPr>
                <w:rFonts w:ascii="Cambria" w:hAnsi="Cambria"/>
                <w:b/>
                <w:sz w:val="24"/>
                <w:szCs w:val="24"/>
              </w:rPr>
            </w:pPr>
          </w:p>
        </w:tc>
        <w:tc>
          <w:tcPr>
            <w:tcW w:w="1020" w:type="dxa"/>
          </w:tcPr>
          <w:p w:rsidR="00C86AE4" w:rsidRDefault="00C86AE4" w:rsidP="00EA6CEF">
            <w:pPr>
              <w:spacing w:before="0" w:line="240" w:lineRule="auto"/>
              <w:jc w:val="center"/>
              <w:rPr>
                <w:rFonts w:ascii="Cambria" w:hAnsi="Cambria"/>
                <w:b/>
                <w:sz w:val="24"/>
                <w:szCs w:val="24"/>
              </w:rPr>
            </w:pPr>
          </w:p>
        </w:tc>
        <w:tc>
          <w:tcPr>
            <w:tcW w:w="1020" w:type="dxa"/>
          </w:tcPr>
          <w:p w:rsidR="00C86AE4" w:rsidRDefault="00C86AE4" w:rsidP="00EA6CEF">
            <w:pPr>
              <w:spacing w:before="0" w:line="240" w:lineRule="auto"/>
              <w:jc w:val="center"/>
              <w:rPr>
                <w:rFonts w:ascii="Cambria" w:hAnsi="Cambria"/>
                <w:b/>
                <w:sz w:val="24"/>
                <w:szCs w:val="24"/>
              </w:rPr>
            </w:pPr>
          </w:p>
        </w:tc>
        <w:tc>
          <w:tcPr>
            <w:tcW w:w="1020" w:type="dxa"/>
          </w:tcPr>
          <w:p w:rsidR="00C86AE4" w:rsidRDefault="00417B94" w:rsidP="00EA6CEF">
            <w:pPr>
              <w:spacing w:before="0" w:line="240" w:lineRule="auto"/>
              <w:jc w:val="center"/>
              <w:rPr>
                <w:rFonts w:ascii="Cambria" w:hAnsi="Cambria"/>
                <w:b/>
                <w:sz w:val="24"/>
                <w:szCs w:val="24"/>
              </w:rPr>
            </w:pPr>
            <w:r>
              <w:rPr>
                <w:rFonts w:ascii="Cambria" w:hAnsi="Cambria"/>
                <w:b/>
                <w:sz w:val="24"/>
                <w:szCs w:val="24"/>
              </w:rPr>
              <w:t>X</w:t>
            </w:r>
          </w:p>
        </w:tc>
        <w:tc>
          <w:tcPr>
            <w:tcW w:w="1020" w:type="dxa"/>
          </w:tcPr>
          <w:p w:rsidR="00C86AE4" w:rsidRDefault="00C86AE4" w:rsidP="00EA6CEF">
            <w:pPr>
              <w:spacing w:before="0" w:line="240" w:lineRule="auto"/>
              <w:jc w:val="center"/>
              <w:rPr>
                <w:rFonts w:ascii="Cambria" w:hAnsi="Cambria"/>
                <w:b/>
                <w:sz w:val="24"/>
                <w:szCs w:val="24"/>
              </w:rPr>
            </w:pPr>
          </w:p>
        </w:tc>
        <w:tc>
          <w:tcPr>
            <w:tcW w:w="992" w:type="dxa"/>
          </w:tcPr>
          <w:p w:rsidR="00C86AE4" w:rsidRDefault="00C86AE4" w:rsidP="00EA6CEF">
            <w:pPr>
              <w:spacing w:before="0" w:line="240" w:lineRule="auto"/>
              <w:jc w:val="center"/>
              <w:rPr>
                <w:rFonts w:ascii="Cambria" w:hAnsi="Cambria"/>
                <w:b/>
                <w:sz w:val="24"/>
                <w:szCs w:val="24"/>
              </w:rPr>
            </w:pPr>
          </w:p>
        </w:tc>
      </w:tr>
      <w:tr w:rsidR="00A7198E" w:rsidTr="00A7198E">
        <w:tc>
          <w:tcPr>
            <w:tcW w:w="8787" w:type="dxa"/>
          </w:tcPr>
          <w:p w:rsidR="00C86AE4" w:rsidRPr="00495F97" w:rsidRDefault="000E54E5" w:rsidP="00EA6CEF">
            <w:pPr>
              <w:spacing w:before="0" w:after="0" w:line="240" w:lineRule="auto"/>
              <w:rPr>
                <w:rFonts w:ascii="Cambria" w:hAnsi="Cambria"/>
                <w:b/>
              </w:rPr>
            </w:pPr>
            <w:r w:rsidRPr="00495F97">
              <w:rPr>
                <w:rFonts w:ascii="Cambria" w:hAnsi="Cambria"/>
                <w:b/>
              </w:rPr>
              <w:t>B.2.6 Finantsjuhtimine ja majandusarvestus</w:t>
            </w:r>
          </w:p>
          <w:p w:rsidR="000E54E5" w:rsidRPr="00495F97" w:rsidRDefault="000E54E5" w:rsidP="00EA6CEF">
            <w:pPr>
              <w:spacing w:before="0" w:after="0" w:line="240" w:lineRule="auto"/>
              <w:rPr>
                <w:rFonts w:ascii="Cambria" w:hAnsi="Cambria" w:cs="Arial"/>
                <w:shd w:val="clear" w:color="auto" w:fill="F8F8F8"/>
              </w:rPr>
            </w:pPr>
            <w:r w:rsidRPr="00495F97">
              <w:rPr>
                <w:rFonts w:ascii="Cambria" w:hAnsi="Cambria" w:cs="Arial"/>
                <w:shd w:val="clear" w:color="auto" w:fill="F8F8F8"/>
              </w:rPr>
              <w:lastRenderedPageBreak/>
              <w:t>Tegevusnäitajad:</w:t>
            </w:r>
            <w:r w:rsidRPr="00495F97">
              <w:rPr>
                <w:rFonts w:ascii="Cambria" w:hAnsi="Cambria" w:cs="Arial"/>
              </w:rPr>
              <w:br/>
            </w:r>
            <w:r w:rsidRPr="00495F97">
              <w:rPr>
                <w:rFonts w:ascii="Cambria" w:hAnsi="Cambria" w:cs="Arial"/>
                <w:shd w:val="clear" w:color="auto" w:fill="F8F8F8"/>
              </w:rPr>
              <w:t>1. Töötab välja ettevõtte eripära arvestava finantsjuhtimise ja selleks vajaliku dokumentatsiooni ning jälgib selle toimimist, arvestades kehtivate õigusaktidega sätestatud nõudeid.</w:t>
            </w:r>
            <w:r w:rsidRPr="00495F97">
              <w:rPr>
                <w:rFonts w:ascii="Cambria" w:hAnsi="Cambria" w:cs="Arial"/>
              </w:rPr>
              <w:br/>
            </w:r>
            <w:r w:rsidRPr="00495F97">
              <w:rPr>
                <w:rFonts w:ascii="Cambria" w:hAnsi="Cambria" w:cs="Arial"/>
                <w:shd w:val="clear" w:color="auto" w:fill="F8F8F8"/>
              </w:rPr>
              <w:t>2. Arvutab toodetele ja teenustele omahinna, arvestades kõiki tegelikke kulusid.</w:t>
            </w:r>
            <w:r w:rsidRPr="00495F97">
              <w:rPr>
                <w:rFonts w:ascii="Cambria" w:hAnsi="Cambria" w:cs="Arial"/>
              </w:rPr>
              <w:br/>
            </w:r>
            <w:r w:rsidRPr="00495F97">
              <w:rPr>
                <w:rFonts w:ascii="Cambria" w:hAnsi="Cambria" w:cs="Arial"/>
                <w:shd w:val="clear" w:color="auto" w:fill="F8F8F8"/>
              </w:rPr>
              <w:t>3. Koostab ettevõttele eelarve, arvestades ettevõtte äriplaani ja müügiprognoosi.</w:t>
            </w:r>
            <w:r w:rsidRPr="00495F97">
              <w:rPr>
                <w:rFonts w:ascii="Cambria" w:hAnsi="Cambria" w:cs="Arial"/>
              </w:rPr>
              <w:br/>
            </w:r>
            <w:r w:rsidRPr="00495F97">
              <w:rPr>
                <w:rFonts w:ascii="Cambria" w:hAnsi="Cambria" w:cs="Arial"/>
                <w:shd w:val="clear" w:color="auto" w:fill="F8F8F8"/>
              </w:rPr>
              <w:t>4. Määratleb ettevõtte äritegevuseks vajalikud investeeringud, lähtudes ettevõtte äriplaanist, eesmärkidest ja võimalustest.</w:t>
            </w:r>
          </w:p>
          <w:p w:rsidR="000E54E5" w:rsidRPr="00495F97" w:rsidRDefault="000E54E5" w:rsidP="00EA6CEF">
            <w:pPr>
              <w:spacing w:before="0" w:after="0" w:line="240" w:lineRule="auto"/>
              <w:rPr>
                <w:rFonts w:ascii="Cambria" w:hAnsi="Cambria" w:cs="Arial"/>
                <w:shd w:val="clear" w:color="auto" w:fill="F8F8F8"/>
              </w:rPr>
            </w:pPr>
            <w:r w:rsidRPr="00495F97">
              <w:rPr>
                <w:rFonts w:ascii="Cambria" w:hAnsi="Cambria" w:cs="Arial"/>
                <w:shd w:val="clear" w:color="auto" w:fill="F8F8F8"/>
              </w:rPr>
              <w:t>5. Kasutab juhtimisotsuste tegemiseks raamatupidamisaruandeid ning näitajaid, jälgides ettevõtte tasuvust, likviidsust ja maksevõimelisust, eelarve täitmist ning hindab selle alusel ettevõtte majandusseisundit;</w:t>
            </w:r>
          </w:p>
          <w:p w:rsidR="000E54E5" w:rsidRPr="00495F97" w:rsidRDefault="000E54E5" w:rsidP="00EA6CEF">
            <w:pPr>
              <w:spacing w:before="0" w:after="0" w:line="240" w:lineRule="auto"/>
              <w:rPr>
                <w:rFonts w:ascii="Cambria" w:hAnsi="Cambria" w:cs="Arial"/>
                <w:shd w:val="clear" w:color="auto" w:fill="F8F8F8"/>
              </w:rPr>
            </w:pPr>
            <w:r w:rsidRPr="00495F97">
              <w:rPr>
                <w:rFonts w:ascii="Cambria" w:hAnsi="Cambria" w:cs="Arial"/>
                <w:shd w:val="clear" w:color="auto" w:fill="F8F8F8"/>
              </w:rPr>
              <w:t>6. Jälgib lepingute ja kohustuste, sh maksukohustuste täitmist, arvestades kehtivate õigusaktidega sätestatud nõudeid;</w:t>
            </w:r>
          </w:p>
          <w:p w:rsidR="000E54E5" w:rsidRPr="00495F97" w:rsidRDefault="000E54E5" w:rsidP="00EA6CEF">
            <w:pPr>
              <w:spacing w:before="0" w:after="0" w:line="240" w:lineRule="auto"/>
              <w:rPr>
                <w:rFonts w:ascii="Cambria" w:hAnsi="Cambria"/>
                <w:b/>
                <w:sz w:val="24"/>
                <w:szCs w:val="24"/>
              </w:rPr>
            </w:pPr>
            <w:r w:rsidRPr="00495F97">
              <w:rPr>
                <w:rFonts w:ascii="Cambria" w:hAnsi="Cambria" w:cs="Arial"/>
                <w:shd w:val="clear" w:color="auto" w:fill="F8F8F8"/>
              </w:rPr>
              <w:t>7. Tagab raamatupidamisdokumentide korrektsuse ja korraldab inventuuride läbiviimise, järgides raamatupidamisseaduse ja muude õigusaktide sätestatud nõudeid.</w:t>
            </w:r>
            <w:r w:rsidRPr="00495F97">
              <w:rPr>
                <w:rFonts w:ascii="Cambria" w:hAnsi="Cambria" w:cs="Arial"/>
              </w:rPr>
              <w:br/>
            </w:r>
            <w:r w:rsidRPr="00495F97">
              <w:rPr>
                <w:rFonts w:ascii="Cambria" w:hAnsi="Cambria" w:cs="Arial"/>
                <w:shd w:val="clear" w:color="auto" w:fill="F8F8F8"/>
              </w:rPr>
              <w:t>8. Korraldab töötasu arvestamise kooskõlas õigusaktides sätestatud nõuetega ja lähtudes ettevõtte eripärast.</w:t>
            </w:r>
          </w:p>
        </w:tc>
        <w:tc>
          <w:tcPr>
            <w:tcW w:w="1020" w:type="dxa"/>
          </w:tcPr>
          <w:p w:rsidR="00C86AE4" w:rsidRDefault="00C86AE4" w:rsidP="00EA6CEF">
            <w:pPr>
              <w:spacing w:before="0" w:line="240" w:lineRule="auto"/>
              <w:jc w:val="center"/>
              <w:rPr>
                <w:rFonts w:ascii="Cambria" w:hAnsi="Cambria"/>
                <w:b/>
                <w:sz w:val="24"/>
                <w:szCs w:val="24"/>
              </w:rPr>
            </w:pPr>
          </w:p>
        </w:tc>
        <w:tc>
          <w:tcPr>
            <w:tcW w:w="1020" w:type="dxa"/>
          </w:tcPr>
          <w:p w:rsidR="00C86AE4" w:rsidRDefault="00C86AE4" w:rsidP="00EA6CEF">
            <w:pPr>
              <w:spacing w:before="0" w:line="240" w:lineRule="auto"/>
              <w:jc w:val="center"/>
              <w:rPr>
                <w:rFonts w:ascii="Cambria" w:hAnsi="Cambria"/>
                <w:b/>
                <w:sz w:val="24"/>
                <w:szCs w:val="24"/>
              </w:rPr>
            </w:pPr>
          </w:p>
        </w:tc>
        <w:tc>
          <w:tcPr>
            <w:tcW w:w="1020" w:type="dxa"/>
          </w:tcPr>
          <w:p w:rsidR="00C86AE4" w:rsidRDefault="00C86AE4" w:rsidP="00EA6CEF">
            <w:pPr>
              <w:spacing w:before="0" w:line="240" w:lineRule="auto"/>
              <w:jc w:val="center"/>
              <w:rPr>
                <w:rFonts w:ascii="Cambria" w:hAnsi="Cambria"/>
                <w:b/>
                <w:sz w:val="24"/>
                <w:szCs w:val="24"/>
              </w:rPr>
            </w:pPr>
          </w:p>
        </w:tc>
        <w:tc>
          <w:tcPr>
            <w:tcW w:w="1020" w:type="dxa"/>
          </w:tcPr>
          <w:p w:rsidR="00C86AE4" w:rsidRDefault="00C86AE4" w:rsidP="00EA6CEF">
            <w:pPr>
              <w:spacing w:before="0" w:line="240" w:lineRule="auto"/>
              <w:jc w:val="center"/>
              <w:rPr>
                <w:rFonts w:ascii="Cambria" w:hAnsi="Cambria"/>
                <w:b/>
                <w:sz w:val="24"/>
                <w:szCs w:val="24"/>
              </w:rPr>
            </w:pPr>
          </w:p>
        </w:tc>
        <w:tc>
          <w:tcPr>
            <w:tcW w:w="1020" w:type="dxa"/>
          </w:tcPr>
          <w:p w:rsidR="00C86AE4" w:rsidRDefault="00417B94" w:rsidP="00EA6CEF">
            <w:pPr>
              <w:spacing w:before="0" w:line="240" w:lineRule="auto"/>
              <w:jc w:val="center"/>
              <w:rPr>
                <w:rFonts w:ascii="Cambria" w:hAnsi="Cambria"/>
                <w:b/>
                <w:sz w:val="24"/>
                <w:szCs w:val="24"/>
              </w:rPr>
            </w:pPr>
            <w:r>
              <w:rPr>
                <w:rFonts w:ascii="Cambria" w:hAnsi="Cambria"/>
                <w:b/>
                <w:sz w:val="24"/>
                <w:szCs w:val="24"/>
              </w:rPr>
              <w:t>X</w:t>
            </w:r>
          </w:p>
        </w:tc>
        <w:tc>
          <w:tcPr>
            <w:tcW w:w="992" w:type="dxa"/>
          </w:tcPr>
          <w:p w:rsidR="00C86AE4" w:rsidRDefault="00C86AE4" w:rsidP="00EA6CEF">
            <w:pPr>
              <w:spacing w:before="0" w:line="240" w:lineRule="auto"/>
              <w:jc w:val="center"/>
              <w:rPr>
                <w:rFonts w:ascii="Cambria" w:hAnsi="Cambria"/>
                <w:b/>
                <w:sz w:val="24"/>
                <w:szCs w:val="24"/>
              </w:rPr>
            </w:pPr>
          </w:p>
        </w:tc>
      </w:tr>
      <w:tr w:rsidR="00A7198E" w:rsidTr="00A7198E">
        <w:tc>
          <w:tcPr>
            <w:tcW w:w="8787" w:type="dxa"/>
          </w:tcPr>
          <w:p w:rsidR="00C86AE4" w:rsidRPr="00495F97" w:rsidRDefault="000E54E5" w:rsidP="00EA6CEF">
            <w:pPr>
              <w:spacing w:before="0" w:after="0" w:line="240" w:lineRule="auto"/>
              <w:rPr>
                <w:rFonts w:ascii="Cambria" w:hAnsi="Cambria"/>
                <w:b/>
              </w:rPr>
            </w:pPr>
            <w:r w:rsidRPr="00495F97">
              <w:rPr>
                <w:rFonts w:ascii="Cambria" w:hAnsi="Cambria"/>
                <w:b/>
              </w:rPr>
              <w:t>B.2.7 Eksporditegevuste arendamine</w:t>
            </w:r>
          </w:p>
          <w:p w:rsidR="000E54E5" w:rsidRPr="00495F97" w:rsidRDefault="000E54E5" w:rsidP="00EA6CEF">
            <w:pPr>
              <w:spacing w:before="0" w:after="0" w:line="240" w:lineRule="auto"/>
              <w:rPr>
                <w:rFonts w:ascii="Cambria" w:hAnsi="Cambria"/>
                <w:b/>
                <w:sz w:val="24"/>
                <w:szCs w:val="24"/>
              </w:rPr>
            </w:pPr>
            <w:r w:rsidRPr="00495F97">
              <w:rPr>
                <w:rFonts w:ascii="Cambria" w:hAnsi="Cambria" w:cs="Arial"/>
                <w:shd w:val="clear" w:color="auto" w:fill="F8F8F8"/>
              </w:rPr>
              <w:t>Tegevusnäitajad:</w:t>
            </w:r>
            <w:r w:rsidRPr="00495F97">
              <w:rPr>
                <w:rFonts w:ascii="Cambria" w:hAnsi="Cambria" w:cs="Arial"/>
              </w:rPr>
              <w:br/>
            </w:r>
            <w:r w:rsidRPr="00495F97">
              <w:rPr>
                <w:rFonts w:ascii="Cambria" w:hAnsi="Cambria" w:cs="Arial"/>
                <w:shd w:val="clear" w:color="auto" w:fill="F8F8F8"/>
              </w:rPr>
              <w:t>1. Analüüsib toote või teenuse välisturu ärilist potentsiaali ning koostab selle alusel ekspordiplaani.</w:t>
            </w:r>
            <w:r w:rsidRPr="00495F97">
              <w:rPr>
                <w:rFonts w:ascii="Cambria" w:hAnsi="Cambria" w:cs="Arial"/>
              </w:rPr>
              <w:br/>
            </w:r>
            <w:r w:rsidRPr="00495F97">
              <w:rPr>
                <w:rFonts w:ascii="Cambria" w:hAnsi="Cambria" w:cs="Arial"/>
                <w:shd w:val="clear" w:color="auto" w:fill="F8F8F8"/>
              </w:rPr>
              <w:t>2. Selgitab välja ettevõtte jaoks sobivaimad turule sisenemise alternatiivid - finantseerimisvõimalused, sihtturud koos nende eripäradega ning leiab rahvusvahelises ärikeskkonnas äripartnerid või sihtkliendid, lähtudes ettevõtte ekspordiplaanist.</w:t>
            </w:r>
            <w:r w:rsidRPr="00495F97">
              <w:rPr>
                <w:rFonts w:ascii="Cambria" w:hAnsi="Cambria" w:cs="Arial"/>
              </w:rPr>
              <w:br/>
            </w:r>
            <w:r w:rsidRPr="00495F97">
              <w:rPr>
                <w:rFonts w:ascii="Cambria" w:hAnsi="Cambria" w:cs="Arial"/>
                <w:shd w:val="clear" w:color="auto" w:fill="F8F8F8"/>
              </w:rPr>
              <w:t>3. Kohandab oma toote või teenuse välisturu keskkonnale ja selle klientide vajadustele sobivaks.</w:t>
            </w:r>
            <w:r w:rsidRPr="00495F97">
              <w:rPr>
                <w:rFonts w:ascii="Cambria" w:hAnsi="Cambria" w:cs="Arial"/>
              </w:rPr>
              <w:br/>
            </w:r>
            <w:r w:rsidRPr="00495F97">
              <w:rPr>
                <w:rFonts w:ascii="Cambria" w:hAnsi="Cambria" w:cs="Arial"/>
                <w:shd w:val="clear" w:color="auto" w:fill="F8F8F8"/>
              </w:rPr>
              <w:t>4. Korraldab sobivatel välisturgudel turunduskommunikatsiooni, osaledes messidel, kontaktkohtumistel, kasutades veebiturunduskanaleid ja muid võimalusi.</w:t>
            </w:r>
            <w:r w:rsidRPr="00495F97">
              <w:rPr>
                <w:rFonts w:ascii="Cambria" w:hAnsi="Cambria" w:cs="Arial"/>
              </w:rPr>
              <w:br/>
            </w:r>
            <w:r w:rsidRPr="00495F97">
              <w:rPr>
                <w:rFonts w:ascii="Cambria" w:hAnsi="Cambria" w:cs="Arial"/>
                <w:shd w:val="clear" w:color="auto" w:fill="F8F8F8"/>
              </w:rPr>
              <w:t>5. Peab läbirääkimisi ja sõlmib vajalikud eksporditegevuse kokkulepped ning lepingud, arvestades rahvusvahelise äritegevuse põhimõtteid ja kultuuridevahelisi erisusi.</w:t>
            </w:r>
            <w:r w:rsidRPr="00495F97">
              <w:rPr>
                <w:rFonts w:ascii="Cambria" w:hAnsi="Cambria" w:cs="Arial"/>
              </w:rPr>
              <w:br/>
            </w:r>
            <w:r w:rsidRPr="00495F97">
              <w:rPr>
                <w:rFonts w:ascii="Cambria" w:hAnsi="Cambria" w:cs="Arial"/>
                <w:shd w:val="clear" w:color="auto" w:fill="F8F8F8"/>
              </w:rPr>
              <w:t>6. Korraldab toote või teenuse logistika vastavalt rahvusvahelise kaubanduse regulatsioonidele ning kasutades vajadusel ekspediitorettevõtete teenuseid.</w:t>
            </w:r>
            <w:r w:rsidRPr="00495F97">
              <w:rPr>
                <w:rFonts w:ascii="Cambria" w:hAnsi="Cambria" w:cs="Arial"/>
              </w:rPr>
              <w:br/>
            </w:r>
            <w:r w:rsidRPr="00495F97">
              <w:rPr>
                <w:rFonts w:ascii="Cambria" w:hAnsi="Cambria" w:cs="Arial"/>
                <w:shd w:val="clear" w:color="auto" w:fill="F8F8F8"/>
              </w:rPr>
              <w:t>7. Jälgib eksporditegevuse tõhusust ja tasuvust ning teeb jälgimise põhjal vajalikud parendused.</w:t>
            </w:r>
          </w:p>
        </w:tc>
        <w:tc>
          <w:tcPr>
            <w:tcW w:w="1020" w:type="dxa"/>
          </w:tcPr>
          <w:p w:rsidR="00C86AE4" w:rsidRDefault="00C86AE4" w:rsidP="00EA6CEF">
            <w:pPr>
              <w:spacing w:before="0" w:line="240" w:lineRule="auto"/>
              <w:jc w:val="center"/>
              <w:rPr>
                <w:rFonts w:ascii="Cambria" w:hAnsi="Cambria"/>
                <w:b/>
                <w:sz w:val="24"/>
                <w:szCs w:val="24"/>
              </w:rPr>
            </w:pPr>
          </w:p>
        </w:tc>
        <w:tc>
          <w:tcPr>
            <w:tcW w:w="1020" w:type="dxa"/>
          </w:tcPr>
          <w:p w:rsidR="00C86AE4" w:rsidRDefault="00C86AE4" w:rsidP="00EA6CEF">
            <w:pPr>
              <w:spacing w:before="0" w:line="240" w:lineRule="auto"/>
              <w:jc w:val="center"/>
              <w:rPr>
                <w:rFonts w:ascii="Cambria" w:hAnsi="Cambria"/>
                <w:b/>
                <w:sz w:val="24"/>
                <w:szCs w:val="24"/>
              </w:rPr>
            </w:pPr>
          </w:p>
        </w:tc>
        <w:tc>
          <w:tcPr>
            <w:tcW w:w="1020" w:type="dxa"/>
          </w:tcPr>
          <w:p w:rsidR="00C86AE4" w:rsidRDefault="00C86AE4" w:rsidP="00EA6CEF">
            <w:pPr>
              <w:spacing w:before="0" w:line="240" w:lineRule="auto"/>
              <w:jc w:val="center"/>
              <w:rPr>
                <w:rFonts w:ascii="Cambria" w:hAnsi="Cambria"/>
                <w:b/>
                <w:sz w:val="24"/>
                <w:szCs w:val="24"/>
              </w:rPr>
            </w:pPr>
          </w:p>
        </w:tc>
        <w:tc>
          <w:tcPr>
            <w:tcW w:w="1020" w:type="dxa"/>
          </w:tcPr>
          <w:p w:rsidR="00C86AE4" w:rsidRDefault="00C86AE4" w:rsidP="00EA6CEF">
            <w:pPr>
              <w:spacing w:before="0" w:line="240" w:lineRule="auto"/>
              <w:jc w:val="center"/>
              <w:rPr>
                <w:rFonts w:ascii="Cambria" w:hAnsi="Cambria"/>
                <w:b/>
                <w:sz w:val="24"/>
                <w:szCs w:val="24"/>
              </w:rPr>
            </w:pPr>
          </w:p>
        </w:tc>
        <w:tc>
          <w:tcPr>
            <w:tcW w:w="1020" w:type="dxa"/>
          </w:tcPr>
          <w:p w:rsidR="00C86AE4" w:rsidRDefault="00C86AE4" w:rsidP="00EA6CEF">
            <w:pPr>
              <w:spacing w:before="0" w:line="240" w:lineRule="auto"/>
              <w:jc w:val="center"/>
              <w:rPr>
                <w:rFonts w:ascii="Cambria" w:hAnsi="Cambria"/>
                <w:b/>
                <w:sz w:val="24"/>
                <w:szCs w:val="24"/>
              </w:rPr>
            </w:pPr>
          </w:p>
        </w:tc>
        <w:tc>
          <w:tcPr>
            <w:tcW w:w="992" w:type="dxa"/>
          </w:tcPr>
          <w:p w:rsidR="00C86AE4" w:rsidRDefault="00417B94" w:rsidP="00EA6CEF">
            <w:pPr>
              <w:spacing w:before="0" w:line="240" w:lineRule="auto"/>
              <w:jc w:val="center"/>
              <w:rPr>
                <w:rFonts w:ascii="Cambria" w:hAnsi="Cambria"/>
                <w:b/>
                <w:sz w:val="24"/>
                <w:szCs w:val="24"/>
              </w:rPr>
            </w:pPr>
            <w:r>
              <w:rPr>
                <w:rFonts w:ascii="Cambria" w:hAnsi="Cambria"/>
                <w:b/>
                <w:sz w:val="24"/>
                <w:szCs w:val="24"/>
              </w:rPr>
              <w:t>X</w:t>
            </w:r>
          </w:p>
        </w:tc>
      </w:tr>
      <w:tr w:rsidR="00A7198E" w:rsidTr="00A7198E">
        <w:tc>
          <w:tcPr>
            <w:tcW w:w="8787" w:type="dxa"/>
          </w:tcPr>
          <w:p w:rsidR="00C86AE4" w:rsidRPr="00495F97" w:rsidRDefault="000E54E5" w:rsidP="00EA6CEF">
            <w:pPr>
              <w:spacing w:before="0" w:after="0" w:line="240" w:lineRule="auto"/>
              <w:rPr>
                <w:rFonts w:ascii="Cambria" w:hAnsi="Cambria"/>
                <w:b/>
              </w:rPr>
            </w:pPr>
            <w:r w:rsidRPr="00495F97">
              <w:rPr>
                <w:rFonts w:ascii="Cambria" w:hAnsi="Cambria"/>
                <w:b/>
              </w:rPr>
              <w:t>B.2.8 Juhtimine ja juhendamine</w:t>
            </w:r>
          </w:p>
          <w:p w:rsidR="0005243E" w:rsidRPr="00495F97" w:rsidRDefault="000E54E5" w:rsidP="00EA6CEF">
            <w:pPr>
              <w:spacing w:before="0" w:after="0" w:line="240" w:lineRule="auto"/>
              <w:rPr>
                <w:rFonts w:ascii="Cambria" w:hAnsi="Cambria" w:cs="Arial"/>
                <w:shd w:val="clear" w:color="auto" w:fill="F8F8F8"/>
              </w:rPr>
            </w:pPr>
            <w:r w:rsidRPr="00495F97">
              <w:rPr>
                <w:rFonts w:ascii="Cambria" w:hAnsi="Cambria" w:cs="Arial"/>
                <w:shd w:val="clear" w:color="auto" w:fill="F8F8F8"/>
              </w:rPr>
              <w:t>Tegevusnäitajad:</w:t>
            </w:r>
            <w:r w:rsidRPr="00495F97">
              <w:rPr>
                <w:rFonts w:ascii="Cambria" w:hAnsi="Cambria" w:cs="Arial"/>
              </w:rPr>
              <w:br/>
            </w:r>
            <w:r w:rsidRPr="00495F97">
              <w:rPr>
                <w:rFonts w:ascii="Cambria" w:hAnsi="Cambria" w:cs="Arial"/>
                <w:shd w:val="clear" w:color="auto" w:fill="F8F8F8"/>
              </w:rPr>
              <w:t>1. Algatab tegevusi ja projekte ning langetab sellekohaseid otsuseid asja- ja ajakohaselt, võttes mõistlikke riske, arvestades töövaldkonna vajaduse ja ettevõtte eesmärkidega.</w:t>
            </w:r>
            <w:r w:rsidRPr="00495F97">
              <w:rPr>
                <w:rFonts w:ascii="Cambria" w:hAnsi="Cambria" w:cs="Arial"/>
              </w:rPr>
              <w:br/>
            </w:r>
            <w:r w:rsidRPr="00495F97">
              <w:rPr>
                <w:rFonts w:ascii="Cambria" w:hAnsi="Cambria" w:cs="Arial"/>
                <w:shd w:val="clear" w:color="auto" w:fill="F8F8F8"/>
              </w:rPr>
              <w:lastRenderedPageBreak/>
              <w:t>2. Määratleb konkreetse tegevuse/projekti eesmärgi oma vastutusala ja pädevuse piires, lähtudes tööülesannetest.</w:t>
            </w:r>
          </w:p>
          <w:p w:rsidR="0005243E" w:rsidRPr="00495F97" w:rsidRDefault="000E54E5" w:rsidP="00EA6CEF">
            <w:pPr>
              <w:spacing w:before="0" w:after="0" w:line="240" w:lineRule="auto"/>
              <w:rPr>
                <w:rFonts w:ascii="Cambria" w:hAnsi="Cambria" w:cs="Arial"/>
                <w:shd w:val="clear" w:color="auto" w:fill="F8F8F8"/>
              </w:rPr>
            </w:pPr>
            <w:r w:rsidRPr="00495F97">
              <w:rPr>
                <w:rFonts w:ascii="Cambria" w:hAnsi="Cambria" w:cs="Arial"/>
                <w:shd w:val="clear" w:color="auto" w:fill="F8F8F8"/>
              </w:rPr>
              <w:t>3. Kavandab tegevuse/projekti plaani, sh eelarve ja ajakava, määratleb riskid, lähtudes tegevuse/projekti eesmärgist ja arvestades laiema töövaldkonna ja tegevuskeskkonna ning võimalike muutustega.</w:t>
            </w:r>
          </w:p>
          <w:p w:rsidR="0005243E" w:rsidRPr="00495F97" w:rsidRDefault="000E54E5" w:rsidP="00EA6CEF">
            <w:pPr>
              <w:spacing w:before="0" w:after="0" w:line="240" w:lineRule="auto"/>
              <w:rPr>
                <w:rFonts w:ascii="Cambria" w:hAnsi="Cambria" w:cs="Arial"/>
                <w:shd w:val="clear" w:color="auto" w:fill="F8F8F8"/>
              </w:rPr>
            </w:pPr>
            <w:r w:rsidRPr="00495F97">
              <w:rPr>
                <w:rFonts w:ascii="Cambria" w:hAnsi="Cambria" w:cs="Arial"/>
                <w:shd w:val="clear" w:color="auto" w:fill="F8F8F8"/>
              </w:rPr>
              <w:t>4. Juhib ja koordineerib meeskonna tööd vastavalt projekti etappidele, mahule ja eesmärgile, valides teadlikult olukorrale ja meeskonnale sobiva juhtimise ja eestvedamise stiili.</w:t>
            </w:r>
            <w:r w:rsidRPr="00495F97">
              <w:rPr>
                <w:rFonts w:ascii="Cambria" w:hAnsi="Cambria" w:cs="Arial"/>
              </w:rPr>
              <w:br/>
            </w:r>
            <w:r w:rsidRPr="00495F97">
              <w:rPr>
                <w:rFonts w:ascii="Cambria" w:hAnsi="Cambria" w:cs="Arial"/>
                <w:shd w:val="clear" w:color="auto" w:fill="F8F8F8"/>
              </w:rPr>
              <w:t>5. Juhib ja juhendab meeskonda sihiteadlikult ning taustatundlikult, sekkudes kriitilistes olukordades õigeaegselt ning andes õigeaegset ja asjakohast tagasisidet.</w:t>
            </w:r>
            <w:r w:rsidRPr="00495F97">
              <w:rPr>
                <w:rFonts w:ascii="Cambria" w:hAnsi="Cambria" w:cs="Arial"/>
              </w:rPr>
              <w:br/>
            </w:r>
            <w:r w:rsidRPr="00495F97">
              <w:rPr>
                <w:rFonts w:ascii="Cambria" w:hAnsi="Cambria" w:cs="Arial"/>
                <w:shd w:val="clear" w:color="auto" w:fill="F8F8F8"/>
              </w:rPr>
              <w:t>6. Langetab otsuseid, hinnates otsuste võimalikke tagajärgi ning arvestades tervikut ja ettevõtte maine kujundamise ja hoidmise vajadust.</w:t>
            </w:r>
          </w:p>
          <w:p w:rsidR="0005243E" w:rsidRPr="00495F97" w:rsidRDefault="000E54E5" w:rsidP="00EA6CEF">
            <w:pPr>
              <w:spacing w:before="0" w:after="0" w:line="240" w:lineRule="auto"/>
              <w:rPr>
                <w:rFonts w:ascii="Cambria" w:hAnsi="Cambria" w:cs="Arial"/>
                <w:shd w:val="clear" w:color="auto" w:fill="F8F8F8"/>
              </w:rPr>
            </w:pPr>
            <w:r w:rsidRPr="00495F97">
              <w:rPr>
                <w:rFonts w:ascii="Cambria" w:hAnsi="Cambria" w:cs="Arial"/>
                <w:shd w:val="clear" w:color="auto" w:fill="F8F8F8"/>
              </w:rPr>
              <w:t>7. On juhina meeskonnale eeskujuks, kasutades aega tõhusalt, saabudes tööle ja kohtumistele täpselt, pidades kinni ajakavast ja arvestades kokkulepitud protseduuride, tegevusjuhiste ja standarditega;</w:t>
            </w:r>
          </w:p>
          <w:p w:rsidR="0005243E" w:rsidRPr="00495F97" w:rsidRDefault="000E54E5" w:rsidP="00EA6CEF">
            <w:pPr>
              <w:spacing w:before="0" w:after="0" w:line="240" w:lineRule="auto"/>
              <w:rPr>
                <w:rFonts w:ascii="Cambria" w:hAnsi="Cambria" w:cs="Arial"/>
                <w:shd w:val="clear" w:color="auto" w:fill="F8F8F8"/>
              </w:rPr>
            </w:pPr>
            <w:r w:rsidRPr="00495F97">
              <w:rPr>
                <w:rFonts w:ascii="Cambria" w:hAnsi="Cambria" w:cs="Arial"/>
                <w:shd w:val="clear" w:color="auto" w:fill="F8F8F8"/>
              </w:rPr>
              <w:t>8. Kaasab, motiveerib, innustab ja toetab meeskonna liikmeid, lähtudes tegevuse/projekti eesmärkidest ja hea juhtimise põhimõtetest.</w:t>
            </w:r>
          </w:p>
          <w:p w:rsidR="000E54E5" w:rsidRPr="00495F97" w:rsidRDefault="000E54E5" w:rsidP="00EA6CEF">
            <w:pPr>
              <w:spacing w:before="0" w:after="0" w:line="240" w:lineRule="auto"/>
              <w:rPr>
                <w:rFonts w:ascii="Cambria" w:hAnsi="Cambria"/>
                <w:b/>
                <w:sz w:val="24"/>
                <w:szCs w:val="24"/>
              </w:rPr>
            </w:pPr>
            <w:r w:rsidRPr="00495F97">
              <w:rPr>
                <w:rFonts w:ascii="Cambria" w:hAnsi="Cambria" w:cs="Arial"/>
                <w:shd w:val="clear" w:color="auto" w:fill="F8F8F8"/>
              </w:rPr>
              <w:t>9. Viib läbi projekti lõputegevused, sh koostab vajalikud aruanded, lähtudes projekti eesmärgist.</w:t>
            </w:r>
          </w:p>
        </w:tc>
        <w:tc>
          <w:tcPr>
            <w:tcW w:w="1020" w:type="dxa"/>
          </w:tcPr>
          <w:p w:rsidR="00C86AE4" w:rsidRDefault="00417B94" w:rsidP="00EA6CEF">
            <w:pPr>
              <w:spacing w:before="0" w:line="240" w:lineRule="auto"/>
              <w:jc w:val="center"/>
              <w:rPr>
                <w:rFonts w:ascii="Cambria" w:hAnsi="Cambria"/>
                <w:b/>
                <w:sz w:val="24"/>
                <w:szCs w:val="24"/>
              </w:rPr>
            </w:pPr>
            <w:r>
              <w:rPr>
                <w:rFonts w:ascii="Cambria" w:hAnsi="Cambria"/>
                <w:b/>
                <w:sz w:val="24"/>
                <w:szCs w:val="24"/>
              </w:rPr>
              <w:lastRenderedPageBreak/>
              <w:t>X</w:t>
            </w:r>
          </w:p>
        </w:tc>
        <w:tc>
          <w:tcPr>
            <w:tcW w:w="1020" w:type="dxa"/>
          </w:tcPr>
          <w:p w:rsidR="00C86AE4" w:rsidRDefault="00417B94" w:rsidP="00EA6CEF">
            <w:pPr>
              <w:spacing w:before="0" w:line="240" w:lineRule="auto"/>
              <w:jc w:val="center"/>
              <w:rPr>
                <w:rFonts w:ascii="Cambria" w:hAnsi="Cambria"/>
                <w:b/>
                <w:sz w:val="24"/>
                <w:szCs w:val="24"/>
              </w:rPr>
            </w:pPr>
            <w:r>
              <w:rPr>
                <w:rFonts w:ascii="Cambria" w:hAnsi="Cambria"/>
                <w:b/>
                <w:sz w:val="24"/>
                <w:szCs w:val="24"/>
              </w:rPr>
              <w:t>X</w:t>
            </w:r>
          </w:p>
        </w:tc>
        <w:tc>
          <w:tcPr>
            <w:tcW w:w="1020" w:type="dxa"/>
          </w:tcPr>
          <w:p w:rsidR="00C86AE4" w:rsidRDefault="00417B94" w:rsidP="00EA6CEF">
            <w:pPr>
              <w:spacing w:before="0" w:line="240" w:lineRule="auto"/>
              <w:jc w:val="center"/>
              <w:rPr>
                <w:rFonts w:ascii="Cambria" w:hAnsi="Cambria"/>
                <w:b/>
                <w:sz w:val="24"/>
                <w:szCs w:val="24"/>
              </w:rPr>
            </w:pPr>
            <w:r>
              <w:rPr>
                <w:rFonts w:ascii="Cambria" w:hAnsi="Cambria"/>
                <w:b/>
                <w:sz w:val="24"/>
                <w:szCs w:val="24"/>
              </w:rPr>
              <w:t>X</w:t>
            </w:r>
          </w:p>
        </w:tc>
        <w:tc>
          <w:tcPr>
            <w:tcW w:w="1020" w:type="dxa"/>
          </w:tcPr>
          <w:p w:rsidR="00C86AE4" w:rsidRDefault="00417B94" w:rsidP="00EA6CEF">
            <w:pPr>
              <w:spacing w:before="0" w:line="240" w:lineRule="auto"/>
              <w:jc w:val="center"/>
              <w:rPr>
                <w:rFonts w:ascii="Cambria" w:hAnsi="Cambria"/>
                <w:b/>
                <w:sz w:val="24"/>
                <w:szCs w:val="24"/>
              </w:rPr>
            </w:pPr>
            <w:r>
              <w:rPr>
                <w:rFonts w:ascii="Cambria" w:hAnsi="Cambria"/>
                <w:b/>
                <w:sz w:val="24"/>
                <w:szCs w:val="24"/>
              </w:rPr>
              <w:t>X</w:t>
            </w:r>
          </w:p>
        </w:tc>
        <w:tc>
          <w:tcPr>
            <w:tcW w:w="1020" w:type="dxa"/>
          </w:tcPr>
          <w:p w:rsidR="00C86AE4" w:rsidRDefault="00417B94" w:rsidP="00EA6CEF">
            <w:pPr>
              <w:spacing w:before="0" w:line="240" w:lineRule="auto"/>
              <w:jc w:val="center"/>
              <w:rPr>
                <w:rFonts w:ascii="Cambria" w:hAnsi="Cambria"/>
                <w:b/>
                <w:sz w:val="24"/>
                <w:szCs w:val="24"/>
              </w:rPr>
            </w:pPr>
            <w:r>
              <w:rPr>
                <w:rFonts w:ascii="Cambria" w:hAnsi="Cambria"/>
                <w:b/>
                <w:sz w:val="24"/>
                <w:szCs w:val="24"/>
              </w:rPr>
              <w:t>X</w:t>
            </w:r>
          </w:p>
        </w:tc>
        <w:tc>
          <w:tcPr>
            <w:tcW w:w="992" w:type="dxa"/>
          </w:tcPr>
          <w:p w:rsidR="00C86AE4" w:rsidRDefault="00417B94" w:rsidP="00EA6CEF">
            <w:pPr>
              <w:spacing w:before="0" w:line="240" w:lineRule="auto"/>
              <w:jc w:val="center"/>
              <w:rPr>
                <w:rFonts w:ascii="Cambria" w:hAnsi="Cambria"/>
                <w:b/>
                <w:sz w:val="24"/>
                <w:szCs w:val="24"/>
              </w:rPr>
            </w:pPr>
            <w:r>
              <w:rPr>
                <w:rFonts w:ascii="Cambria" w:hAnsi="Cambria"/>
                <w:b/>
                <w:sz w:val="24"/>
                <w:szCs w:val="24"/>
              </w:rPr>
              <w:t>X</w:t>
            </w:r>
          </w:p>
        </w:tc>
      </w:tr>
      <w:tr w:rsidR="00417B94" w:rsidTr="00A7198E">
        <w:tc>
          <w:tcPr>
            <w:tcW w:w="8787" w:type="dxa"/>
          </w:tcPr>
          <w:p w:rsidR="00417B94" w:rsidRPr="00495F97" w:rsidRDefault="00417B94" w:rsidP="00EA6CEF">
            <w:pPr>
              <w:spacing w:before="0" w:after="0" w:line="240" w:lineRule="auto"/>
              <w:rPr>
                <w:rFonts w:ascii="Cambria" w:hAnsi="Cambria"/>
                <w:b/>
              </w:rPr>
            </w:pPr>
            <w:r w:rsidRPr="00495F97">
              <w:rPr>
                <w:rFonts w:ascii="Cambria" w:hAnsi="Cambria"/>
                <w:b/>
              </w:rPr>
              <w:t>B.2.9 Suhtlemine ja teabevahetus</w:t>
            </w:r>
          </w:p>
          <w:p w:rsidR="00417B94" w:rsidRPr="0005243E" w:rsidRDefault="00417B94" w:rsidP="00EA6CEF">
            <w:pPr>
              <w:shd w:val="clear" w:color="auto" w:fill="F8F8F8"/>
              <w:spacing w:before="0" w:after="0" w:line="240" w:lineRule="auto"/>
              <w:rPr>
                <w:rFonts w:ascii="Cambria" w:eastAsia="Times New Roman" w:hAnsi="Cambria" w:cs="Arial"/>
                <w:lang w:eastAsia="et-EE"/>
              </w:rPr>
            </w:pPr>
            <w:r w:rsidRPr="0005243E">
              <w:rPr>
                <w:rFonts w:ascii="Cambria" w:eastAsia="Times New Roman" w:hAnsi="Cambria" w:cs="Arial"/>
                <w:lang w:eastAsia="et-EE"/>
              </w:rPr>
              <w:t>Tegevusnäitajad:</w:t>
            </w:r>
            <w:r w:rsidRPr="0005243E">
              <w:rPr>
                <w:rFonts w:ascii="Cambria" w:eastAsia="Times New Roman" w:hAnsi="Cambria" w:cs="Arial"/>
                <w:lang w:eastAsia="et-EE"/>
              </w:rPr>
              <w:br/>
              <w:t>1. Suhtleb edukalt erineva positsiooni, kultuuritausta ja maailmavaatega partneritega, arvestades sihtgrupi vajaduste ja mõistmisvõimega ning esitades teabe selgelt, loogiliselt ja sihtgrupile mõistetavalt.</w:t>
            </w:r>
            <w:r w:rsidRPr="0005243E">
              <w:rPr>
                <w:rFonts w:ascii="Cambria" w:eastAsia="Times New Roman" w:hAnsi="Cambria" w:cs="Arial"/>
                <w:lang w:eastAsia="et-EE"/>
              </w:rPr>
              <w:br/>
              <w:t>2. Valib edastamiseks olulise informatsiooni, analüüsides ja struktureerides erinevatest allikatest saadud teavet, tuginedes tõenditele ja faktidele.</w:t>
            </w:r>
            <w:r w:rsidRPr="0005243E">
              <w:rPr>
                <w:rFonts w:ascii="Cambria" w:eastAsia="Times New Roman" w:hAnsi="Cambria" w:cs="Arial"/>
                <w:lang w:eastAsia="et-EE"/>
              </w:rPr>
              <w:br/>
              <w:t>3. Valib asjakohase käitumis- ja väljendusviisi, kuulates partnerit ja esitades asjakohaseid küsimusi ning reageerides adekvaatselt saadud tagasisidele ja situatsioonile.</w:t>
            </w:r>
            <w:r w:rsidRPr="0005243E">
              <w:rPr>
                <w:rFonts w:ascii="Cambria" w:eastAsia="Times New Roman" w:hAnsi="Cambria" w:cs="Arial"/>
                <w:lang w:eastAsia="et-EE"/>
              </w:rPr>
              <w:br/>
              <w:t>4. Loob ja hoiab suhteid, väljendades oma seisukohti kindlalt ja hinnanguvabalt, aktsepteerides enese ja teiste vajadusi.</w:t>
            </w:r>
            <w:r w:rsidRPr="0005243E">
              <w:rPr>
                <w:rFonts w:ascii="Cambria" w:eastAsia="Times New Roman" w:hAnsi="Cambria" w:cs="Arial"/>
                <w:lang w:eastAsia="et-EE"/>
              </w:rPr>
              <w:br/>
              <w:t>5. Tuleb toime ootamatute ja konfliktsituatsioonidega, reageerides adekvaatselt ning lahendusele orienteeritult.</w:t>
            </w:r>
            <w:r w:rsidRPr="0005243E">
              <w:rPr>
                <w:rFonts w:ascii="Cambria" w:eastAsia="Times New Roman" w:hAnsi="Cambria" w:cs="Arial"/>
                <w:lang w:eastAsia="et-EE"/>
              </w:rPr>
              <w:br/>
              <w:t>6. Esitleb veenvalt ideid, lahendusi ja muid olulisi sõnumeid enda ja ettevõtte nimel.</w:t>
            </w:r>
            <w:r w:rsidRPr="0005243E">
              <w:rPr>
                <w:rFonts w:ascii="Cambria" w:eastAsia="Times New Roman" w:hAnsi="Cambria" w:cs="Arial"/>
                <w:lang w:eastAsia="et-EE"/>
              </w:rPr>
              <w:br/>
              <w:t>7. Kasutab suhtlemisel sotsiaalvõrgustikke ja muid elektroonilisi kanaleid, arvestades sihtgrupi vajaduste ja võimalustega.</w:t>
            </w:r>
            <w:r w:rsidRPr="0005243E">
              <w:rPr>
                <w:rFonts w:ascii="Cambria" w:eastAsia="Times New Roman" w:hAnsi="Cambria" w:cs="Arial"/>
                <w:lang w:eastAsia="et-EE"/>
              </w:rPr>
              <w:br/>
              <w:t>8. Tuleb toime ärilistest suhetest väljumisega ja vajadusel ettevõtte lõpetamisega.</w:t>
            </w:r>
          </w:p>
          <w:p w:rsidR="00417B94" w:rsidRPr="00495F97" w:rsidRDefault="00417B94" w:rsidP="00EA6CEF">
            <w:pPr>
              <w:shd w:val="clear" w:color="auto" w:fill="F8F8F8"/>
              <w:spacing w:before="0" w:after="0" w:line="240" w:lineRule="auto"/>
              <w:rPr>
                <w:rFonts w:ascii="Arial" w:eastAsia="Times New Roman" w:hAnsi="Arial" w:cs="Arial"/>
                <w:lang w:eastAsia="et-EE"/>
              </w:rPr>
            </w:pPr>
            <w:r w:rsidRPr="0005243E">
              <w:rPr>
                <w:rFonts w:ascii="Cambria" w:eastAsia="Times New Roman" w:hAnsi="Cambria" w:cs="Arial"/>
                <w:lang w:eastAsia="et-EE"/>
              </w:rPr>
              <w:t>Hindamismeetod(id): Läbivaid kompetentse hinnatakse integreeritult teiste kutsestandardis toodud kompetentsidega.</w:t>
            </w:r>
          </w:p>
        </w:tc>
        <w:tc>
          <w:tcPr>
            <w:tcW w:w="1020" w:type="dxa"/>
          </w:tcPr>
          <w:p w:rsidR="00417B94" w:rsidRDefault="00417B94" w:rsidP="00EA6CEF">
            <w:pPr>
              <w:spacing w:before="0" w:line="240" w:lineRule="auto"/>
              <w:jc w:val="center"/>
              <w:rPr>
                <w:rFonts w:ascii="Cambria" w:hAnsi="Cambria"/>
                <w:b/>
                <w:sz w:val="24"/>
                <w:szCs w:val="24"/>
              </w:rPr>
            </w:pPr>
            <w:r>
              <w:rPr>
                <w:rFonts w:ascii="Cambria" w:hAnsi="Cambria"/>
                <w:b/>
                <w:sz w:val="24"/>
                <w:szCs w:val="24"/>
              </w:rPr>
              <w:t>X</w:t>
            </w:r>
          </w:p>
        </w:tc>
        <w:tc>
          <w:tcPr>
            <w:tcW w:w="1020" w:type="dxa"/>
          </w:tcPr>
          <w:p w:rsidR="00417B94" w:rsidRDefault="00417B94" w:rsidP="00EA6CEF">
            <w:pPr>
              <w:spacing w:before="0" w:line="240" w:lineRule="auto"/>
              <w:jc w:val="center"/>
              <w:rPr>
                <w:rFonts w:ascii="Cambria" w:hAnsi="Cambria"/>
                <w:b/>
                <w:sz w:val="24"/>
                <w:szCs w:val="24"/>
              </w:rPr>
            </w:pPr>
            <w:r>
              <w:rPr>
                <w:rFonts w:ascii="Cambria" w:hAnsi="Cambria"/>
                <w:b/>
                <w:sz w:val="24"/>
                <w:szCs w:val="24"/>
              </w:rPr>
              <w:t>X</w:t>
            </w:r>
          </w:p>
        </w:tc>
        <w:tc>
          <w:tcPr>
            <w:tcW w:w="1020" w:type="dxa"/>
          </w:tcPr>
          <w:p w:rsidR="00417B94" w:rsidRDefault="00417B94" w:rsidP="00EA6CEF">
            <w:pPr>
              <w:spacing w:before="0" w:line="240" w:lineRule="auto"/>
              <w:jc w:val="center"/>
              <w:rPr>
                <w:rFonts w:ascii="Cambria" w:hAnsi="Cambria"/>
                <w:b/>
                <w:sz w:val="24"/>
                <w:szCs w:val="24"/>
              </w:rPr>
            </w:pPr>
            <w:r>
              <w:rPr>
                <w:rFonts w:ascii="Cambria" w:hAnsi="Cambria"/>
                <w:b/>
                <w:sz w:val="24"/>
                <w:szCs w:val="24"/>
              </w:rPr>
              <w:t>X</w:t>
            </w:r>
          </w:p>
        </w:tc>
        <w:tc>
          <w:tcPr>
            <w:tcW w:w="1020" w:type="dxa"/>
          </w:tcPr>
          <w:p w:rsidR="00417B94" w:rsidRDefault="00417B94" w:rsidP="00EA6CEF">
            <w:pPr>
              <w:spacing w:before="0" w:line="240" w:lineRule="auto"/>
              <w:jc w:val="center"/>
              <w:rPr>
                <w:rFonts w:ascii="Cambria" w:hAnsi="Cambria"/>
                <w:b/>
                <w:sz w:val="24"/>
                <w:szCs w:val="24"/>
              </w:rPr>
            </w:pPr>
            <w:r>
              <w:rPr>
                <w:rFonts w:ascii="Cambria" w:hAnsi="Cambria"/>
                <w:b/>
                <w:sz w:val="24"/>
                <w:szCs w:val="24"/>
              </w:rPr>
              <w:t>X</w:t>
            </w:r>
          </w:p>
        </w:tc>
        <w:tc>
          <w:tcPr>
            <w:tcW w:w="1020" w:type="dxa"/>
          </w:tcPr>
          <w:p w:rsidR="00417B94" w:rsidRDefault="00417B94" w:rsidP="00EA6CEF">
            <w:pPr>
              <w:spacing w:before="0" w:line="240" w:lineRule="auto"/>
              <w:jc w:val="center"/>
              <w:rPr>
                <w:rFonts w:ascii="Cambria" w:hAnsi="Cambria"/>
                <w:b/>
                <w:sz w:val="24"/>
                <w:szCs w:val="24"/>
              </w:rPr>
            </w:pPr>
            <w:r>
              <w:rPr>
                <w:rFonts w:ascii="Cambria" w:hAnsi="Cambria"/>
                <w:b/>
                <w:sz w:val="24"/>
                <w:szCs w:val="24"/>
              </w:rPr>
              <w:t>X</w:t>
            </w:r>
          </w:p>
        </w:tc>
        <w:tc>
          <w:tcPr>
            <w:tcW w:w="992" w:type="dxa"/>
          </w:tcPr>
          <w:p w:rsidR="00417B94" w:rsidRDefault="00417B94" w:rsidP="00EA6CEF">
            <w:pPr>
              <w:spacing w:before="0" w:line="240" w:lineRule="auto"/>
              <w:jc w:val="center"/>
              <w:rPr>
                <w:rFonts w:ascii="Cambria" w:hAnsi="Cambria"/>
                <w:b/>
                <w:sz w:val="24"/>
                <w:szCs w:val="24"/>
              </w:rPr>
            </w:pPr>
            <w:r>
              <w:rPr>
                <w:rFonts w:ascii="Cambria" w:hAnsi="Cambria"/>
                <w:b/>
                <w:sz w:val="24"/>
                <w:szCs w:val="24"/>
              </w:rPr>
              <w:t>X</w:t>
            </w:r>
          </w:p>
        </w:tc>
      </w:tr>
      <w:tr w:rsidR="00417B94" w:rsidTr="00A7198E">
        <w:tc>
          <w:tcPr>
            <w:tcW w:w="8787" w:type="dxa"/>
          </w:tcPr>
          <w:p w:rsidR="00417B94" w:rsidRPr="00495F97" w:rsidRDefault="00417B94" w:rsidP="00EA6CEF">
            <w:pPr>
              <w:shd w:val="clear" w:color="auto" w:fill="F8F8F8"/>
              <w:spacing w:before="0" w:after="0" w:line="240" w:lineRule="auto"/>
              <w:rPr>
                <w:rFonts w:ascii="Cambria" w:hAnsi="Cambria"/>
                <w:b/>
              </w:rPr>
            </w:pPr>
            <w:r w:rsidRPr="00495F97">
              <w:rPr>
                <w:rFonts w:ascii="Cambria" w:hAnsi="Cambria"/>
                <w:b/>
              </w:rPr>
              <w:lastRenderedPageBreak/>
              <w:t>B.2.10 Koostöö ja väärtustest lähtumine</w:t>
            </w:r>
          </w:p>
          <w:p w:rsidR="00417B94" w:rsidRPr="0005243E" w:rsidRDefault="00417B94" w:rsidP="00EA6CEF">
            <w:pPr>
              <w:shd w:val="clear" w:color="auto" w:fill="F8F8F8"/>
              <w:spacing w:before="0" w:after="0" w:line="240" w:lineRule="auto"/>
              <w:rPr>
                <w:rFonts w:ascii="Cambria" w:eastAsia="Times New Roman" w:hAnsi="Cambria" w:cs="Arial"/>
                <w:lang w:eastAsia="et-EE"/>
              </w:rPr>
            </w:pPr>
            <w:r w:rsidRPr="00495F97">
              <w:rPr>
                <w:rFonts w:ascii="Cambria" w:eastAsia="Times New Roman" w:hAnsi="Cambria" w:cs="Arial"/>
                <w:lang w:eastAsia="et-EE"/>
              </w:rPr>
              <w:t>Tegevusnäitajad:</w:t>
            </w:r>
            <w:r w:rsidRPr="00495F97">
              <w:rPr>
                <w:rFonts w:ascii="Cambria" w:eastAsia="Times New Roman" w:hAnsi="Cambria" w:cs="Arial"/>
                <w:lang w:eastAsia="et-EE"/>
              </w:rPr>
              <w:br/>
              <w:t>1. Teeb koostööd üksikisikutega ja meeskonnas, klientide ja kolleegidega, töötades tõhusalt ning koostööpõhimõtteid arvestades.</w:t>
            </w:r>
            <w:r w:rsidRPr="00495F97">
              <w:rPr>
                <w:rFonts w:ascii="Cambria" w:eastAsia="Times New Roman" w:hAnsi="Cambria" w:cs="Arial"/>
                <w:lang w:eastAsia="et-EE"/>
              </w:rPr>
              <w:br/>
              <w:t>2. Suhtleb konstruktiivselt erinevates keskkondades, arvestab maailmavaadete ja arvamuste erinevustega ning suhtub neisse sallivalt ja lugupidavalt.</w:t>
            </w:r>
            <w:r w:rsidRPr="00495F97">
              <w:rPr>
                <w:rFonts w:ascii="Cambria" w:eastAsia="Times New Roman" w:hAnsi="Cambria" w:cs="Arial"/>
                <w:lang w:eastAsia="et-EE"/>
              </w:rPr>
              <w:br/>
              <w:t>3. Kaasab kolleege ja teisi partnereid aruteludesse, otsustamisesse, peab kinni ühistest reeglitest ja kokkulepitud põhimõtetest.</w:t>
            </w:r>
            <w:r w:rsidRPr="00495F97">
              <w:rPr>
                <w:rFonts w:ascii="Cambria" w:eastAsia="Times New Roman" w:hAnsi="Cambria" w:cs="Arial"/>
                <w:lang w:eastAsia="et-EE"/>
              </w:rPr>
              <w:br/>
              <w:t>4. Soodustab ja kaitseb võrdseid võimalusi, ei lähtu koostöös soolistest, etnilistest, religioossetest jt tunnustest või seksuaalsest orientatsioonist ning järgib eetilisi tõekspidamisi ja ettevõtte väärtusi.</w:t>
            </w:r>
            <w:r w:rsidRPr="00495F97">
              <w:rPr>
                <w:rFonts w:ascii="Cambria" w:eastAsia="Times New Roman" w:hAnsi="Cambria" w:cs="Arial"/>
                <w:lang w:eastAsia="et-EE"/>
              </w:rPr>
              <w:br/>
              <w:t>5. Vastutab enda ja oma meeskonna otsuste ja tegevuse eest nii meeskonna kui teiste erineva positsiooniga isikute ees.</w:t>
            </w:r>
            <w:r w:rsidRPr="00495F97">
              <w:rPr>
                <w:rFonts w:ascii="Cambria" w:eastAsia="Times New Roman" w:hAnsi="Cambria" w:cs="Arial"/>
                <w:lang w:eastAsia="et-EE"/>
              </w:rPr>
              <w:br/>
              <w:t>6. Motiveerib, tunnustab ja toetab teisi, märgates nende panust, tulemuslikku tegutsemist ning vajadusi.</w:t>
            </w:r>
            <w:r w:rsidRPr="00495F97">
              <w:rPr>
                <w:rFonts w:ascii="Cambria" w:eastAsia="Times New Roman" w:hAnsi="Cambria" w:cs="Arial"/>
                <w:lang w:eastAsia="et-EE"/>
              </w:rPr>
              <w:br/>
              <w:t>7. Kohandub meeskonnaga, toetab meekonna tulemuslikku tegutsemist, loob meeskonnavaimu, jagades oma teadmisi ja kogemusi kolleegidega.</w:t>
            </w:r>
            <w:r w:rsidRPr="00495F97">
              <w:rPr>
                <w:rFonts w:ascii="Cambria" w:eastAsia="Times New Roman" w:hAnsi="Cambria" w:cs="Arial"/>
                <w:lang w:eastAsia="et-EE"/>
              </w:rPr>
              <w:br/>
              <w:t>8. Suhtub vastutustundlikult ümbritsevasse keskkonda ning ergutab teisi samamoodi suhtuma, tegutsedes vastutustundlikult, järgides kokkulepitud reegleid ja norme ning sotsiaalse vastutuse põhimõtteid.</w:t>
            </w:r>
          </w:p>
          <w:p w:rsidR="00417B94" w:rsidRPr="00495F97" w:rsidRDefault="00417B94" w:rsidP="00EA6CEF">
            <w:pPr>
              <w:shd w:val="clear" w:color="auto" w:fill="F8F8F8"/>
              <w:spacing w:before="0" w:after="0" w:line="240" w:lineRule="auto"/>
              <w:rPr>
                <w:rFonts w:ascii="Cambria" w:eastAsia="Times New Roman" w:hAnsi="Cambria" w:cs="Arial"/>
                <w:lang w:eastAsia="et-EE"/>
              </w:rPr>
            </w:pPr>
            <w:r w:rsidRPr="0005243E">
              <w:rPr>
                <w:rFonts w:ascii="Cambria" w:eastAsia="Times New Roman" w:hAnsi="Cambria" w:cs="Arial"/>
                <w:lang w:eastAsia="et-EE"/>
              </w:rPr>
              <w:t>Hindamismeetod(id): Läbivaid kompetentse hinnatakse integreeritult teiste kutsestandardis toodud kompetentsidega.</w:t>
            </w:r>
          </w:p>
        </w:tc>
        <w:tc>
          <w:tcPr>
            <w:tcW w:w="1020" w:type="dxa"/>
          </w:tcPr>
          <w:p w:rsidR="00417B94" w:rsidRDefault="00417B94" w:rsidP="00EA6CEF">
            <w:pPr>
              <w:spacing w:before="0" w:line="240" w:lineRule="auto"/>
              <w:jc w:val="center"/>
              <w:rPr>
                <w:rFonts w:ascii="Cambria" w:hAnsi="Cambria"/>
                <w:b/>
                <w:sz w:val="24"/>
                <w:szCs w:val="24"/>
              </w:rPr>
            </w:pPr>
            <w:r>
              <w:rPr>
                <w:rFonts w:ascii="Cambria" w:hAnsi="Cambria"/>
                <w:b/>
                <w:sz w:val="24"/>
                <w:szCs w:val="24"/>
              </w:rPr>
              <w:t>X</w:t>
            </w:r>
          </w:p>
        </w:tc>
        <w:tc>
          <w:tcPr>
            <w:tcW w:w="1020" w:type="dxa"/>
          </w:tcPr>
          <w:p w:rsidR="00417B94" w:rsidRDefault="00417B94" w:rsidP="00EA6CEF">
            <w:pPr>
              <w:spacing w:before="0" w:line="240" w:lineRule="auto"/>
              <w:jc w:val="center"/>
              <w:rPr>
                <w:rFonts w:ascii="Cambria" w:hAnsi="Cambria"/>
                <w:b/>
                <w:sz w:val="24"/>
                <w:szCs w:val="24"/>
              </w:rPr>
            </w:pPr>
            <w:r>
              <w:rPr>
                <w:rFonts w:ascii="Cambria" w:hAnsi="Cambria"/>
                <w:b/>
                <w:sz w:val="24"/>
                <w:szCs w:val="24"/>
              </w:rPr>
              <w:t>X</w:t>
            </w:r>
          </w:p>
        </w:tc>
        <w:tc>
          <w:tcPr>
            <w:tcW w:w="1020" w:type="dxa"/>
          </w:tcPr>
          <w:p w:rsidR="00417B94" w:rsidRDefault="00417B94" w:rsidP="00EA6CEF">
            <w:pPr>
              <w:spacing w:before="0" w:line="240" w:lineRule="auto"/>
              <w:jc w:val="center"/>
              <w:rPr>
                <w:rFonts w:ascii="Cambria" w:hAnsi="Cambria"/>
                <w:b/>
                <w:sz w:val="24"/>
                <w:szCs w:val="24"/>
              </w:rPr>
            </w:pPr>
            <w:r>
              <w:rPr>
                <w:rFonts w:ascii="Cambria" w:hAnsi="Cambria"/>
                <w:b/>
                <w:sz w:val="24"/>
                <w:szCs w:val="24"/>
              </w:rPr>
              <w:t>X</w:t>
            </w:r>
          </w:p>
        </w:tc>
        <w:tc>
          <w:tcPr>
            <w:tcW w:w="1020" w:type="dxa"/>
          </w:tcPr>
          <w:p w:rsidR="00417B94" w:rsidRDefault="00417B94" w:rsidP="00EA6CEF">
            <w:pPr>
              <w:spacing w:before="0" w:line="240" w:lineRule="auto"/>
              <w:jc w:val="center"/>
              <w:rPr>
                <w:rFonts w:ascii="Cambria" w:hAnsi="Cambria"/>
                <w:b/>
                <w:sz w:val="24"/>
                <w:szCs w:val="24"/>
              </w:rPr>
            </w:pPr>
            <w:r>
              <w:rPr>
                <w:rFonts w:ascii="Cambria" w:hAnsi="Cambria"/>
                <w:b/>
                <w:sz w:val="24"/>
                <w:szCs w:val="24"/>
              </w:rPr>
              <w:t>X</w:t>
            </w:r>
          </w:p>
        </w:tc>
        <w:tc>
          <w:tcPr>
            <w:tcW w:w="1020" w:type="dxa"/>
          </w:tcPr>
          <w:p w:rsidR="00417B94" w:rsidRDefault="00417B94" w:rsidP="00EA6CEF">
            <w:pPr>
              <w:spacing w:before="0" w:line="240" w:lineRule="auto"/>
              <w:jc w:val="center"/>
              <w:rPr>
                <w:rFonts w:ascii="Cambria" w:hAnsi="Cambria"/>
                <w:b/>
                <w:sz w:val="24"/>
                <w:szCs w:val="24"/>
              </w:rPr>
            </w:pPr>
            <w:r>
              <w:rPr>
                <w:rFonts w:ascii="Cambria" w:hAnsi="Cambria"/>
                <w:b/>
                <w:sz w:val="24"/>
                <w:szCs w:val="24"/>
              </w:rPr>
              <w:t>X</w:t>
            </w:r>
          </w:p>
        </w:tc>
        <w:tc>
          <w:tcPr>
            <w:tcW w:w="992" w:type="dxa"/>
          </w:tcPr>
          <w:p w:rsidR="00417B94" w:rsidRDefault="00417B94" w:rsidP="00EA6CEF">
            <w:pPr>
              <w:spacing w:before="0" w:line="240" w:lineRule="auto"/>
              <w:jc w:val="center"/>
              <w:rPr>
                <w:rFonts w:ascii="Cambria" w:hAnsi="Cambria"/>
                <w:b/>
                <w:sz w:val="24"/>
                <w:szCs w:val="24"/>
              </w:rPr>
            </w:pPr>
            <w:r>
              <w:rPr>
                <w:rFonts w:ascii="Cambria" w:hAnsi="Cambria"/>
                <w:b/>
                <w:sz w:val="24"/>
                <w:szCs w:val="24"/>
              </w:rPr>
              <w:t>X</w:t>
            </w:r>
          </w:p>
        </w:tc>
      </w:tr>
      <w:tr w:rsidR="00417B94" w:rsidTr="0005243E">
        <w:tc>
          <w:tcPr>
            <w:tcW w:w="8787" w:type="dxa"/>
          </w:tcPr>
          <w:p w:rsidR="00417B94" w:rsidRPr="00495F97" w:rsidRDefault="00417B94" w:rsidP="00EA6CEF">
            <w:pPr>
              <w:spacing w:before="0" w:after="0" w:line="240" w:lineRule="auto"/>
              <w:rPr>
                <w:rFonts w:ascii="Cambria" w:hAnsi="Cambria"/>
                <w:b/>
              </w:rPr>
            </w:pPr>
            <w:r w:rsidRPr="00495F97">
              <w:rPr>
                <w:rFonts w:ascii="Cambria" w:hAnsi="Cambria"/>
                <w:b/>
              </w:rPr>
              <w:t>B.2.11 Enesejuhtimine</w:t>
            </w:r>
          </w:p>
          <w:tbl>
            <w:tblPr>
              <w:tblW w:w="20625" w:type="dxa"/>
              <w:tblBorders>
                <w:top w:val="single" w:sz="6" w:space="0" w:color="DDDDDD"/>
                <w:left w:val="single" w:sz="6" w:space="0" w:color="DDDDDD"/>
                <w:bottom w:val="single" w:sz="6" w:space="0" w:color="DDDDDD"/>
                <w:right w:val="single" w:sz="6" w:space="0" w:color="DDDDDD"/>
              </w:tblBorders>
              <w:shd w:val="clear" w:color="auto" w:fill="FFFFFF"/>
              <w:tblLayout w:type="fixed"/>
              <w:tblCellMar>
                <w:left w:w="0" w:type="dxa"/>
                <w:right w:w="0" w:type="dxa"/>
              </w:tblCellMar>
              <w:tblLook w:val="04A0" w:firstRow="1" w:lastRow="0" w:firstColumn="1" w:lastColumn="0" w:noHBand="0" w:noVBand="1"/>
            </w:tblPr>
            <w:tblGrid>
              <w:gridCol w:w="20625"/>
            </w:tblGrid>
            <w:tr w:rsidR="00417B94" w:rsidRPr="0005243E" w:rsidTr="0005243E">
              <w:tc>
                <w:tcPr>
                  <w:tcW w:w="20625" w:type="dxa"/>
                  <w:tcBorders>
                    <w:top w:val="nil"/>
                    <w:left w:val="nil"/>
                    <w:bottom w:val="single" w:sz="6" w:space="0" w:color="DDDDDD"/>
                    <w:right w:val="single" w:sz="6" w:space="0" w:color="DDDDDD"/>
                  </w:tcBorders>
                  <w:shd w:val="clear" w:color="auto" w:fill="F8F8F8"/>
                  <w:tcMar>
                    <w:top w:w="105" w:type="dxa"/>
                    <w:left w:w="75" w:type="dxa"/>
                    <w:bottom w:w="75" w:type="dxa"/>
                    <w:right w:w="75" w:type="dxa"/>
                  </w:tcMar>
                  <w:vAlign w:val="center"/>
                  <w:hideMark/>
                </w:tcPr>
                <w:p w:rsidR="00417B94" w:rsidRPr="0005243E" w:rsidRDefault="00417B94" w:rsidP="00EA6CEF">
                  <w:pPr>
                    <w:spacing w:before="0" w:after="0" w:line="240" w:lineRule="auto"/>
                    <w:rPr>
                      <w:rFonts w:ascii="Cambria" w:eastAsia="Times New Roman" w:hAnsi="Cambria" w:cs="Arial"/>
                      <w:lang w:eastAsia="et-EE"/>
                    </w:rPr>
                  </w:pPr>
                  <w:r w:rsidRPr="0005243E">
                    <w:rPr>
                      <w:rFonts w:ascii="Cambria" w:eastAsia="Times New Roman" w:hAnsi="Cambria" w:cs="Arial"/>
                      <w:lang w:eastAsia="et-EE"/>
                    </w:rPr>
                    <w:t>Tegevusnäitajad:</w:t>
                  </w:r>
                  <w:r w:rsidRPr="0005243E">
                    <w:rPr>
                      <w:rFonts w:ascii="Cambria" w:eastAsia="Times New Roman" w:hAnsi="Cambria" w:cs="Arial"/>
                      <w:lang w:eastAsia="et-EE"/>
                    </w:rPr>
                    <w:br/>
                    <w:t>1. Seab enesearendamisele eesmärgid ja arendab ennast sihipäraselt, otsides ja kasutades erinevaid õppimisvõimalusi, tundes rõõmu õppimisest, huvitudes enda ja ümbruskonna arengust.</w:t>
                  </w:r>
                  <w:r w:rsidRPr="0005243E">
                    <w:rPr>
                      <w:rFonts w:ascii="Cambria" w:eastAsia="Times New Roman" w:hAnsi="Cambria" w:cs="Arial"/>
                      <w:lang w:eastAsia="et-EE"/>
                    </w:rPr>
                    <w:br/>
                    <w:t>2. Saab aru uuest teabest ja ülesannetest, seostab need eelneva kogemusega ning omandab uued töövõtted ja meetodid, kohanedes muutuvate oludega.</w:t>
                  </w:r>
                  <w:r w:rsidRPr="0005243E">
                    <w:rPr>
                      <w:rFonts w:ascii="Cambria" w:eastAsia="Times New Roman" w:hAnsi="Cambria" w:cs="Arial"/>
                      <w:lang w:eastAsia="et-EE"/>
                    </w:rPr>
                    <w:br/>
                    <w:t>3. Kogub, süstematiseerib ja kasutab tööks ja enesearendamiseks vajalikku teavet.</w:t>
                  </w:r>
                  <w:r w:rsidRPr="0005243E">
                    <w:rPr>
                      <w:rFonts w:ascii="Cambria" w:eastAsia="Times New Roman" w:hAnsi="Cambria" w:cs="Arial"/>
                      <w:lang w:eastAsia="et-EE"/>
                    </w:rPr>
                    <w:br/>
                    <w:t>4. Õpib kogemustest, hindab, analüüsib ja korrigeerib oma tegevusi, arvestades oma võimeid, võimalusi ja tagasisidet.</w:t>
                  </w:r>
                  <w:r w:rsidRPr="0005243E">
                    <w:rPr>
                      <w:rFonts w:ascii="Cambria" w:eastAsia="Times New Roman" w:hAnsi="Cambria" w:cs="Arial"/>
                      <w:lang w:eastAsia="et-EE"/>
                    </w:rPr>
                    <w:br/>
                    <w:t>5. Teeb selgeks oma tööülesanded, nende täitmiseks vajalikud kompetentsid ja enda rolli meeskonnas ja ettevõttes.</w:t>
                  </w:r>
                  <w:r w:rsidRPr="0005243E">
                    <w:rPr>
                      <w:rFonts w:ascii="Cambria" w:eastAsia="Times New Roman" w:hAnsi="Cambria" w:cs="Arial"/>
                      <w:lang w:eastAsia="et-EE"/>
                    </w:rPr>
                    <w:br/>
                    <w:t>6. Kohandab oma suhtlemisstiili eri olukordade ja inimestega.</w:t>
                  </w:r>
                  <w:r w:rsidRPr="0005243E">
                    <w:rPr>
                      <w:rFonts w:ascii="Cambria" w:eastAsia="Times New Roman" w:hAnsi="Cambria" w:cs="Arial"/>
                      <w:lang w:eastAsia="et-EE"/>
                    </w:rPr>
                    <w:br/>
                    <w:t>7. Tuleb toime pinge- ja stressiolukordadega ning ebaõnnestumiste ja kriitikaga.</w:t>
                  </w:r>
                  <w:r w:rsidRPr="0005243E">
                    <w:rPr>
                      <w:rFonts w:ascii="Cambria" w:eastAsia="Times New Roman" w:hAnsi="Cambria" w:cs="Arial"/>
                      <w:lang w:eastAsia="et-EE"/>
                    </w:rPr>
                    <w:br/>
                    <w:t>8. Analüüsib ebaõnnestumisi, oskab õppida eksimustest ja säilitab enesekindluse.</w:t>
                  </w:r>
                  <w:r w:rsidRPr="0005243E">
                    <w:rPr>
                      <w:rFonts w:ascii="Cambria" w:eastAsia="Times New Roman" w:hAnsi="Cambria" w:cs="Arial"/>
                      <w:lang w:eastAsia="et-EE"/>
                    </w:rPr>
                    <w:br/>
                    <w:t>9. Hoiab töö ja eraelu tasakaalus ning hoolitseb oma tervise ja töövõimekuse hoidmise eest.</w:t>
                  </w:r>
                  <w:r w:rsidRPr="0005243E">
                    <w:rPr>
                      <w:rFonts w:ascii="Cambria" w:eastAsia="Times New Roman" w:hAnsi="Cambria" w:cs="Arial"/>
                      <w:lang w:eastAsia="et-EE"/>
                    </w:rPr>
                    <w:br/>
                    <w:t>10. Hoiab positiivset töömeeleolu.</w:t>
                  </w:r>
                </w:p>
                <w:p w:rsidR="00417B94" w:rsidRPr="00495F97" w:rsidRDefault="00417B94" w:rsidP="00EA6CEF">
                  <w:pPr>
                    <w:spacing w:before="0" w:after="0" w:line="240" w:lineRule="auto"/>
                    <w:rPr>
                      <w:rFonts w:ascii="Cambria" w:eastAsia="Times New Roman" w:hAnsi="Cambria" w:cs="Arial"/>
                      <w:lang w:eastAsia="et-EE"/>
                    </w:rPr>
                  </w:pPr>
                  <w:r w:rsidRPr="0005243E">
                    <w:rPr>
                      <w:rFonts w:ascii="Cambria" w:eastAsia="Times New Roman" w:hAnsi="Cambria" w:cs="Arial"/>
                      <w:lang w:eastAsia="et-EE"/>
                    </w:rPr>
                    <w:t xml:space="preserve">Hindamismeetod(id): Läbivaid kompetentse hinnatakse integreeritult teiste </w:t>
                  </w:r>
                </w:p>
                <w:p w:rsidR="00417B94" w:rsidRPr="0005243E" w:rsidRDefault="00417B94" w:rsidP="00EA6CEF">
                  <w:pPr>
                    <w:spacing w:before="0" w:after="0" w:line="240" w:lineRule="auto"/>
                    <w:rPr>
                      <w:rFonts w:ascii="Cambria" w:eastAsia="Times New Roman" w:hAnsi="Cambria" w:cs="Arial"/>
                      <w:lang w:eastAsia="et-EE"/>
                    </w:rPr>
                  </w:pPr>
                  <w:r w:rsidRPr="0005243E">
                    <w:rPr>
                      <w:rFonts w:ascii="Cambria" w:eastAsia="Times New Roman" w:hAnsi="Cambria" w:cs="Arial"/>
                      <w:lang w:eastAsia="et-EE"/>
                    </w:rPr>
                    <w:t>kutsestandardis toodud kompetentsidega.</w:t>
                  </w:r>
                </w:p>
              </w:tc>
            </w:tr>
          </w:tbl>
          <w:p w:rsidR="00417B94" w:rsidRPr="00495F97" w:rsidRDefault="00417B94" w:rsidP="00EA6CEF">
            <w:pPr>
              <w:spacing w:before="0" w:after="0" w:line="240" w:lineRule="auto"/>
              <w:rPr>
                <w:rFonts w:ascii="Cambria" w:hAnsi="Cambria"/>
                <w:b/>
                <w:sz w:val="24"/>
                <w:szCs w:val="24"/>
              </w:rPr>
            </w:pPr>
          </w:p>
        </w:tc>
        <w:tc>
          <w:tcPr>
            <w:tcW w:w="1020" w:type="dxa"/>
          </w:tcPr>
          <w:p w:rsidR="00417B94" w:rsidRDefault="00417B94" w:rsidP="00EA6CEF">
            <w:pPr>
              <w:spacing w:before="0" w:line="240" w:lineRule="auto"/>
              <w:jc w:val="center"/>
              <w:rPr>
                <w:rFonts w:ascii="Cambria" w:hAnsi="Cambria"/>
                <w:b/>
                <w:sz w:val="24"/>
                <w:szCs w:val="24"/>
              </w:rPr>
            </w:pPr>
            <w:r>
              <w:rPr>
                <w:rFonts w:ascii="Cambria" w:hAnsi="Cambria"/>
                <w:b/>
                <w:sz w:val="24"/>
                <w:szCs w:val="24"/>
              </w:rPr>
              <w:t>X</w:t>
            </w:r>
          </w:p>
        </w:tc>
        <w:tc>
          <w:tcPr>
            <w:tcW w:w="1020" w:type="dxa"/>
          </w:tcPr>
          <w:p w:rsidR="00417B94" w:rsidRDefault="00417B94" w:rsidP="00EA6CEF">
            <w:pPr>
              <w:spacing w:before="0" w:line="240" w:lineRule="auto"/>
              <w:jc w:val="center"/>
              <w:rPr>
                <w:rFonts w:ascii="Cambria" w:hAnsi="Cambria"/>
                <w:b/>
                <w:sz w:val="24"/>
                <w:szCs w:val="24"/>
              </w:rPr>
            </w:pPr>
            <w:r>
              <w:rPr>
                <w:rFonts w:ascii="Cambria" w:hAnsi="Cambria"/>
                <w:b/>
                <w:sz w:val="24"/>
                <w:szCs w:val="24"/>
              </w:rPr>
              <w:t>X</w:t>
            </w:r>
          </w:p>
        </w:tc>
        <w:tc>
          <w:tcPr>
            <w:tcW w:w="1020" w:type="dxa"/>
          </w:tcPr>
          <w:p w:rsidR="00417B94" w:rsidRDefault="00417B94" w:rsidP="00EA6CEF">
            <w:pPr>
              <w:spacing w:before="0" w:line="240" w:lineRule="auto"/>
              <w:jc w:val="center"/>
              <w:rPr>
                <w:rFonts w:ascii="Cambria" w:hAnsi="Cambria"/>
                <w:b/>
                <w:sz w:val="24"/>
                <w:szCs w:val="24"/>
              </w:rPr>
            </w:pPr>
            <w:r>
              <w:rPr>
                <w:rFonts w:ascii="Cambria" w:hAnsi="Cambria"/>
                <w:b/>
                <w:sz w:val="24"/>
                <w:szCs w:val="24"/>
              </w:rPr>
              <w:t>X</w:t>
            </w:r>
          </w:p>
        </w:tc>
        <w:tc>
          <w:tcPr>
            <w:tcW w:w="1020" w:type="dxa"/>
          </w:tcPr>
          <w:p w:rsidR="00417B94" w:rsidRDefault="00417B94" w:rsidP="00EA6CEF">
            <w:pPr>
              <w:spacing w:before="0" w:line="240" w:lineRule="auto"/>
              <w:jc w:val="center"/>
              <w:rPr>
                <w:rFonts w:ascii="Cambria" w:hAnsi="Cambria"/>
                <w:b/>
                <w:sz w:val="24"/>
                <w:szCs w:val="24"/>
              </w:rPr>
            </w:pPr>
            <w:r>
              <w:rPr>
                <w:rFonts w:ascii="Cambria" w:hAnsi="Cambria"/>
                <w:b/>
                <w:sz w:val="24"/>
                <w:szCs w:val="24"/>
              </w:rPr>
              <w:t>X</w:t>
            </w:r>
          </w:p>
        </w:tc>
        <w:tc>
          <w:tcPr>
            <w:tcW w:w="1020" w:type="dxa"/>
          </w:tcPr>
          <w:p w:rsidR="00417B94" w:rsidRDefault="00417B94" w:rsidP="00EA6CEF">
            <w:pPr>
              <w:spacing w:before="0" w:line="240" w:lineRule="auto"/>
              <w:jc w:val="center"/>
              <w:rPr>
                <w:rFonts w:ascii="Cambria" w:hAnsi="Cambria"/>
                <w:b/>
                <w:sz w:val="24"/>
                <w:szCs w:val="24"/>
              </w:rPr>
            </w:pPr>
            <w:r>
              <w:rPr>
                <w:rFonts w:ascii="Cambria" w:hAnsi="Cambria"/>
                <w:b/>
                <w:sz w:val="24"/>
                <w:szCs w:val="24"/>
              </w:rPr>
              <w:t>X</w:t>
            </w:r>
          </w:p>
        </w:tc>
        <w:tc>
          <w:tcPr>
            <w:tcW w:w="992" w:type="dxa"/>
          </w:tcPr>
          <w:p w:rsidR="00417B94" w:rsidRDefault="00417B94" w:rsidP="00EA6CEF">
            <w:pPr>
              <w:spacing w:before="0" w:line="240" w:lineRule="auto"/>
              <w:jc w:val="center"/>
              <w:rPr>
                <w:rFonts w:ascii="Cambria" w:hAnsi="Cambria"/>
                <w:b/>
                <w:sz w:val="24"/>
                <w:szCs w:val="24"/>
              </w:rPr>
            </w:pPr>
            <w:r>
              <w:rPr>
                <w:rFonts w:ascii="Cambria" w:hAnsi="Cambria"/>
                <w:b/>
                <w:sz w:val="24"/>
                <w:szCs w:val="24"/>
              </w:rPr>
              <w:t>X</w:t>
            </w:r>
          </w:p>
        </w:tc>
      </w:tr>
      <w:tr w:rsidR="00417B94" w:rsidTr="00A7198E">
        <w:tc>
          <w:tcPr>
            <w:tcW w:w="8787" w:type="dxa"/>
          </w:tcPr>
          <w:p w:rsidR="00417B94" w:rsidRPr="00495F97" w:rsidRDefault="00417B94" w:rsidP="00EA6CEF">
            <w:pPr>
              <w:spacing w:before="0" w:after="0" w:line="240" w:lineRule="auto"/>
              <w:rPr>
                <w:rFonts w:ascii="Cambria" w:hAnsi="Cambria"/>
                <w:b/>
              </w:rPr>
            </w:pPr>
            <w:r w:rsidRPr="00495F97">
              <w:rPr>
                <w:rFonts w:ascii="Cambria" w:hAnsi="Cambria"/>
                <w:b/>
              </w:rPr>
              <w:t>B.2.12 Ettevõtlikkus</w:t>
            </w:r>
          </w:p>
          <w:p w:rsidR="00417B94" w:rsidRPr="0005243E" w:rsidRDefault="00417B94" w:rsidP="00EA6CEF">
            <w:pPr>
              <w:shd w:val="clear" w:color="auto" w:fill="F8F8F8"/>
              <w:spacing w:before="0" w:after="0" w:line="240" w:lineRule="auto"/>
              <w:rPr>
                <w:rFonts w:ascii="Cambria" w:eastAsia="Times New Roman" w:hAnsi="Cambria" w:cs="Arial"/>
                <w:lang w:eastAsia="et-EE"/>
              </w:rPr>
            </w:pPr>
            <w:r w:rsidRPr="0005243E">
              <w:rPr>
                <w:rFonts w:ascii="Cambria" w:eastAsia="Times New Roman" w:hAnsi="Cambria" w:cs="Arial"/>
                <w:lang w:eastAsia="et-EE"/>
              </w:rPr>
              <w:lastRenderedPageBreak/>
              <w:t>Tegevusnäitajad:</w:t>
            </w:r>
            <w:r w:rsidRPr="0005243E">
              <w:rPr>
                <w:rFonts w:ascii="Cambria" w:eastAsia="Times New Roman" w:hAnsi="Cambria" w:cs="Arial"/>
                <w:lang w:eastAsia="et-EE"/>
              </w:rPr>
              <w:br/>
              <w:t>1. Uute ideede rakendamisel võtab arukaid riske, tegutseb ja vastutab tulemuste eest.</w:t>
            </w:r>
            <w:r w:rsidRPr="0005243E">
              <w:rPr>
                <w:rFonts w:ascii="Cambria" w:eastAsia="Times New Roman" w:hAnsi="Cambria" w:cs="Arial"/>
                <w:lang w:eastAsia="et-EE"/>
              </w:rPr>
              <w:br/>
              <w:t>2. Hoiab end kursis majanduses toimuvate muutustega ja konkurentide tegevusega, rakendades loovalt tekkinud võimalusi.</w:t>
            </w:r>
            <w:r w:rsidRPr="0005243E">
              <w:rPr>
                <w:rFonts w:ascii="Cambria" w:eastAsia="Times New Roman" w:hAnsi="Cambria" w:cs="Arial"/>
                <w:lang w:eastAsia="et-EE"/>
              </w:rPr>
              <w:br/>
              <w:t>3. Tegutseb vastutustundlikult, arvestab protsesside ja tegevuste majanduslikku, keskkondlikku ja sotsiaalset mõju ning tagajärgi.</w:t>
            </w:r>
          </w:p>
          <w:p w:rsidR="00417B94" w:rsidRPr="00495F97" w:rsidRDefault="00417B94" w:rsidP="00EA6CEF">
            <w:pPr>
              <w:shd w:val="clear" w:color="auto" w:fill="F8F8F8"/>
              <w:spacing w:before="0" w:after="0" w:line="240" w:lineRule="auto"/>
              <w:rPr>
                <w:rFonts w:ascii="Arial" w:eastAsia="Times New Roman" w:hAnsi="Arial" w:cs="Arial"/>
                <w:lang w:eastAsia="et-EE"/>
              </w:rPr>
            </w:pPr>
            <w:r w:rsidRPr="0005243E">
              <w:rPr>
                <w:rFonts w:ascii="Cambria" w:eastAsia="Times New Roman" w:hAnsi="Cambria" w:cs="Arial"/>
                <w:lang w:eastAsia="et-EE"/>
              </w:rPr>
              <w:t>Hindamismeetod(id): Läbivaid kompetentse hinnatakse integreeritult teiste kutsestandardis toodud kompetentsidega.</w:t>
            </w:r>
          </w:p>
        </w:tc>
        <w:tc>
          <w:tcPr>
            <w:tcW w:w="1020" w:type="dxa"/>
          </w:tcPr>
          <w:p w:rsidR="00417B94" w:rsidRDefault="00417B94" w:rsidP="00EA6CEF">
            <w:pPr>
              <w:spacing w:before="0" w:line="240" w:lineRule="auto"/>
              <w:jc w:val="center"/>
              <w:rPr>
                <w:rFonts w:ascii="Cambria" w:hAnsi="Cambria"/>
                <w:b/>
                <w:sz w:val="24"/>
                <w:szCs w:val="24"/>
              </w:rPr>
            </w:pPr>
            <w:r>
              <w:rPr>
                <w:rFonts w:ascii="Cambria" w:hAnsi="Cambria"/>
                <w:b/>
                <w:sz w:val="24"/>
                <w:szCs w:val="24"/>
              </w:rPr>
              <w:lastRenderedPageBreak/>
              <w:t>X</w:t>
            </w:r>
          </w:p>
        </w:tc>
        <w:tc>
          <w:tcPr>
            <w:tcW w:w="1020" w:type="dxa"/>
          </w:tcPr>
          <w:p w:rsidR="00417B94" w:rsidRDefault="00417B94" w:rsidP="00EA6CEF">
            <w:pPr>
              <w:spacing w:before="0" w:line="240" w:lineRule="auto"/>
              <w:jc w:val="center"/>
              <w:rPr>
                <w:rFonts w:ascii="Cambria" w:hAnsi="Cambria"/>
                <w:b/>
                <w:sz w:val="24"/>
                <w:szCs w:val="24"/>
              </w:rPr>
            </w:pPr>
            <w:r>
              <w:rPr>
                <w:rFonts w:ascii="Cambria" w:hAnsi="Cambria"/>
                <w:b/>
                <w:sz w:val="24"/>
                <w:szCs w:val="24"/>
              </w:rPr>
              <w:t>X</w:t>
            </w:r>
          </w:p>
        </w:tc>
        <w:tc>
          <w:tcPr>
            <w:tcW w:w="1020" w:type="dxa"/>
          </w:tcPr>
          <w:p w:rsidR="00417B94" w:rsidRDefault="00417B94" w:rsidP="00EA6CEF">
            <w:pPr>
              <w:spacing w:before="0" w:line="240" w:lineRule="auto"/>
              <w:jc w:val="center"/>
              <w:rPr>
                <w:rFonts w:ascii="Cambria" w:hAnsi="Cambria"/>
                <w:b/>
                <w:sz w:val="24"/>
                <w:szCs w:val="24"/>
              </w:rPr>
            </w:pPr>
            <w:r>
              <w:rPr>
                <w:rFonts w:ascii="Cambria" w:hAnsi="Cambria"/>
                <w:b/>
                <w:sz w:val="24"/>
                <w:szCs w:val="24"/>
              </w:rPr>
              <w:t>X</w:t>
            </w:r>
          </w:p>
        </w:tc>
        <w:tc>
          <w:tcPr>
            <w:tcW w:w="1020" w:type="dxa"/>
          </w:tcPr>
          <w:p w:rsidR="00417B94" w:rsidRDefault="00417B94" w:rsidP="00EA6CEF">
            <w:pPr>
              <w:spacing w:before="0" w:line="240" w:lineRule="auto"/>
              <w:jc w:val="center"/>
              <w:rPr>
                <w:rFonts w:ascii="Cambria" w:hAnsi="Cambria"/>
                <w:b/>
                <w:sz w:val="24"/>
                <w:szCs w:val="24"/>
              </w:rPr>
            </w:pPr>
            <w:r>
              <w:rPr>
                <w:rFonts w:ascii="Cambria" w:hAnsi="Cambria"/>
                <w:b/>
                <w:sz w:val="24"/>
                <w:szCs w:val="24"/>
              </w:rPr>
              <w:t>X</w:t>
            </w:r>
          </w:p>
        </w:tc>
        <w:tc>
          <w:tcPr>
            <w:tcW w:w="1020" w:type="dxa"/>
          </w:tcPr>
          <w:p w:rsidR="00417B94" w:rsidRDefault="00417B94" w:rsidP="00EA6CEF">
            <w:pPr>
              <w:spacing w:before="0" w:line="240" w:lineRule="auto"/>
              <w:jc w:val="center"/>
              <w:rPr>
                <w:rFonts w:ascii="Cambria" w:hAnsi="Cambria"/>
                <w:b/>
                <w:sz w:val="24"/>
                <w:szCs w:val="24"/>
              </w:rPr>
            </w:pPr>
            <w:r>
              <w:rPr>
                <w:rFonts w:ascii="Cambria" w:hAnsi="Cambria"/>
                <w:b/>
                <w:sz w:val="24"/>
                <w:szCs w:val="24"/>
              </w:rPr>
              <w:t>X</w:t>
            </w:r>
          </w:p>
        </w:tc>
        <w:tc>
          <w:tcPr>
            <w:tcW w:w="992" w:type="dxa"/>
          </w:tcPr>
          <w:p w:rsidR="00417B94" w:rsidRDefault="00417B94" w:rsidP="00EA6CEF">
            <w:pPr>
              <w:spacing w:before="0" w:line="240" w:lineRule="auto"/>
              <w:jc w:val="center"/>
              <w:rPr>
                <w:rFonts w:ascii="Cambria" w:hAnsi="Cambria"/>
                <w:b/>
                <w:sz w:val="24"/>
                <w:szCs w:val="24"/>
              </w:rPr>
            </w:pPr>
            <w:r>
              <w:rPr>
                <w:rFonts w:ascii="Cambria" w:hAnsi="Cambria"/>
                <w:b/>
                <w:sz w:val="24"/>
                <w:szCs w:val="24"/>
              </w:rPr>
              <w:t>X</w:t>
            </w:r>
          </w:p>
        </w:tc>
      </w:tr>
      <w:tr w:rsidR="00417B94" w:rsidTr="00A7198E">
        <w:tc>
          <w:tcPr>
            <w:tcW w:w="8787" w:type="dxa"/>
          </w:tcPr>
          <w:p w:rsidR="00417B94" w:rsidRPr="00495F97" w:rsidRDefault="00417B94" w:rsidP="00EA6CEF">
            <w:pPr>
              <w:spacing w:before="0" w:after="0" w:line="240" w:lineRule="auto"/>
              <w:rPr>
                <w:rFonts w:ascii="Cambria" w:hAnsi="Cambria"/>
                <w:b/>
              </w:rPr>
            </w:pPr>
            <w:r w:rsidRPr="00495F97">
              <w:rPr>
                <w:rFonts w:ascii="Cambria" w:hAnsi="Cambria"/>
                <w:b/>
              </w:rPr>
              <w:t>B.2.13 Tulemuste saavutamine</w:t>
            </w:r>
          </w:p>
          <w:p w:rsidR="00417B94" w:rsidRPr="0005243E" w:rsidRDefault="00417B94" w:rsidP="00EA6CEF">
            <w:pPr>
              <w:shd w:val="clear" w:color="auto" w:fill="F8F8F8"/>
              <w:spacing w:before="0" w:after="0" w:line="240" w:lineRule="auto"/>
              <w:rPr>
                <w:rFonts w:ascii="Cambria" w:eastAsia="Times New Roman" w:hAnsi="Cambria" w:cs="Arial"/>
                <w:lang w:eastAsia="et-EE"/>
              </w:rPr>
            </w:pPr>
            <w:r w:rsidRPr="0005243E">
              <w:rPr>
                <w:rFonts w:ascii="Cambria" w:eastAsia="Times New Roman" w:hAnsi="Cambria" w:cs="Arial"/>
                <w:lang w:eastAsia="et-EE"/>
              </w:rPr>
              <w:t>Tegevusnäitajad:</w:t>
            </w:r>
            <w:r w:rsidRPr="0005243E">
              <w:rPr>
                <w:rFonts w:ascii="Cambria" w:eastAsia="Times New Roman" w:hAnsi="Cambria" w:cs="Arial"/>
                <w:lang w:eastAsia="et-EE"/>
              </w:rPr>
              <w:br/>
              <w:t>1. Töötab süsteemselt ja organiseeritult ning tõhusalt; keskendub tulemustele ja isiklike tööeesmärkide saavutamisele.</w:t>
            </w:r>
            <w:r w:rsidRPr="0005243E">
              <w:rPr>
                <w:rFonts w:ascii="Cambria" w:eastAsia="Times New Roman" w:hAnsi="Cambria" w:cs="Arial"/>
                <w:lang w:eastAsia="et-EE"/>
              </w:rPr>
              <w:br/>
              <w:t>2. Seab kõrged standardid tulemustele, nt kvaliteet, kvantiteet, kliendisuhted, töö areng ja jälgib nende saavutamist.</w:t>
            </w:r>
            <w:r w:rsidRPr="0005243E">
              <w:rPr>
                <w:rFonts w:ascii="Cambria" w:eastAsia="Times New Roman" w:hAnsi="Cambria" w:cs="Arial"/>
                <w:lang w:eastAsia="et-EE"/>
              </w:rPr>
              <w:br/>
              <w:t>3. Seab tööprioriteedid.</w:t>
            </w:r>
            <w:r w:rsidRPr="0005243E">
              <w:rPr>
                <w:rFonts w:ascii="Cambria" w:eastAsia="Times New Roman" w:hAnsi="Cambria" w:cs="Arial"/>
                <w:lang w:eastAsia="et-EE"/>
              </w:rPr>
              <w:br/>
              <w:t>4. Töötab tõhusalt (kasutab enda ja teiste ressursse asjakohaselt ja säästlikult, tegutseb tema käsutuses olevatele vahenditele ja keskkonnale vastavalt).</w:t>
            </w:r>
            <w:r w:rsidRPr="0005243E">
              <w:rPr>
                <w:rFonts w:ascii="Cambria" w:eastAsia="Times New Roman" w:hAnsi="Cambria" w:cs="Arial"/>
                <w:lang w:eastAsia="et-EE"/>
              </w:rPr>
              <w:br/>
              <w:t>5. Viib tööd/projektid lõpuni, töötab järjekindlalt ja süsteemselt eesmärkide saavutamise nimel.</w:t>
            </w:r>
            <w:r w:rsidRPr="0005243E">
              <w:rPr>
                <w:rFonts w:ascii="Cambria" w:eastAsia="Times New Roman" w:hAnsi="Cambria" w:cs="Arial"/>
                <w:lang w:eastAsia="et-EE"/>
              </w:rPr>
              <w:br/>
              <w:t>6. Otsib takistuste korral uusi võimalusi ja teistsuguseid lahenduskäike.</w:t>
            </w:r>
          </w:p>
          <w:p w:rsidR="00417B94" w:rsidRPr="00495F97" w:rsidRDefault="00417B94" w:rsidP="00EA6CEF">
            <w:pPr>
              <w:shd w:val="clear" w:color="auto" w:fill="F8F8F8"/>
              <w:spacing w:before="0" w:after="0" w:line="240" w:lineRule="auto"/>
              <w:rPr>
                <w:rFonts w:ascii="Arial" w:eastAsia="Times New Roman" w:hAnsi="Arial" w:cs="Arial"/>
                <w:lang w:eastAsia="et-EE"/>
              </w:rPr>
            </w:pPr>
            <w:r w:rsidRPr="0005243E">
              <w:rPr>
                <w:rFonts w:ascii="Cambria" w:eastAsia="Times New Roman" w:hAnsi="Cambria" w:cs="Arial"/>
                <w:lang w:eastAsia="et-EE"/>
              </w:rPr>
              <w:t>Hindamismeetod(id): Läbivaid kompetentse hinnatakse integreeritult teiste kutsestandardis toodud kompetentsidega.</w:t>
            </w:r>
          </w:p>
        </w:tc>
        <w:tc>
          <w:tcPr>
            <w:tcW w:w="1020" w:type="dxa"/>
          </w:tcPr>
          <w:p w:rsidR="00417B94" w:rsidRDefault="00417B94" w:rsidP="00EA6CEF">
            <w:pPr>
              <w:spacing w:before="0" w:line="240" w:lineRule="auto"/>
              <w:jc w:val="center"/>
              <w:rPr>
                <w:rFonts w:ascii="Cambria" w:hAnsi="Cambria"/>
                <w:b/>
                <w:sz w:val="24"/>
                <w:szCs w:val="24"/>
              </w:rPr>
            </w:pPr>
            <w:r>
              <w:rPr>
                <w:rFonts w:ascii="Cambria" w:hAnsi="Cambria"/>
                <w:b/>
                <w:sz w:val="24"/>
                <w:szCs w:val="24"/>
              </w:rPr>
              <w:t>X</w:t>
            </w:r>
          </w:p>
        </w:tc>
        <w:tc>
          <w:tcPr>
            <w:tcW w:w="1020" w:type="dxa"/>
          </w:tcPr>
          <w:p w:rsidR="00417B94" w:rsidRDefault="00417B94" w:rsidP="00EA6CEF">
            <w:pPr>
              <w:spacing w:before="0" w:line="240" w:lineRule="auto"/>
              <w:jc w:val="center"/>
              <w:rPr>
                <w:rFonts w:ascii="Cambria" w:hAnsi="Cambria"/>
                <w:b/>
                <w:sz w:val="24"/>
                <w:szCs w:val="24"/>
              </w:rPr>
            </w:pPr>
            <w:r>
              <w:rPr>
                <w:rFonts w:ascii="Cambria" w:hAnsi="Cambria"/>
                <w:b/>
                <w:sz w:val="24"/>
                <w:szCs w:val="24"/>
              </w:rPr>
              <w:t>X</w:t>
            </w:r>
          </w:p>
        </w:tc>
        <w:tc>
          <w:tcPr>
            <w:tcW w:w="1020" w:type="dxa"/>
          </w:tcPr>
          <w:p w:rsidR="00417B94" w:rsidRDefault="00417B94" w:rsidP="00EA6CEF">
            <w:pPr>
              <w:spacing w:before="0" w:line="240" w:lineRule="auto"/>
              <w:jc w:val="center"/>
              <w:rPr>
                <w:rFonts w:ascii="Cambria" w:hAnsi="Cambria"/>
                <w:b/>
                <w:sz w:val="24"/>
                <w:szCs w:val="24"/>
              </w:rPr>
            </w:pPr>
            <w:r>
              <w:rPr>
                <w:rFonts w:ascii="Cambria" w:hAnsi="Cambria"/>
                <w:b/>
                <w:sz w:val="24"/>
                <w:szCs w:val="24"/>
              </w:rPr>
              <w:t>X</w:t>
            </w:r>
          </w:p>
        </w:tc>
        <w:tc>
          <w:tcPr>
            <w:tcW w:w="1020" w:type="dxa"/>
          </w:tcPr>
          <w:p w:rsidR="00417B94" w:rsidRDefault="00417B94" w:rsidP="00EA6CEF">
            <w:pPr>
              <w:spacing w:before="0" w:line="240" w:lineRule="auto"/>
              <w:jc w:val="center"/>
              <w:rPr>
                <w:rFonts w:ascii="Cambria" w:hAnsi="Cambria"/>
                <w:b/>
                <w:sz w:val="24"/>
                <w:szCs w:val="24"/>
              </w:rPr>
            </w:pPr>
            <w:r>
              <w:rPr>
                <w:rFonts w:ascii="Cambria" w:hAnsi="Cambria"/>
                <w:b/>
                <w:sz w:val="24"/>
                <w:szCs w:val="24"/>
              </w:rPr>
              <w:t>X</w:t>
            </w:r>
          </w:p>
        </w:tc>
        <w:tc>
          <w:tcPr>
            <w:tcW w:w="1020" w:type="dxa"/>
          </w:tcPr>
          <w:p w:rsidR="00417B94" w:rsidRDefault="00417B94" w:rsidP="00EA6CEF">
            <w:pPr>
              <w:spacing w:before="0" w:line="240" w:lineRule="auto"/>
              <w:jc w:val="center"/>
              <w:rPr>
                <w:rFonts w:ascii="Cambria" w:hAnsi="Cambria"/>
                <w:b/>
                <w:sz w:val="24"/>
                <w:szCs w:val="24"/>
              </w:rPr>
            </w:pPr>
            <w:r>
              <w:rPr>
                <w:rFonts w:ascii="Cambria" w:hAnsi="Cambria"/>
                <w:b/>
                <w:sz w:val="24"/>
                <w:szCs w:val="24"/>
              </w:rPr>
              <w:t>X</w:t>
            </w:r>
          </w:p>
        </w:tc>
        <w:tc>
          <w:tcPr>
            <w:tcW w:w="992" w:type="dxa"/>
          </w:tcPr>
          <w:p w:rsidR="00417B94" w:rsidRDefault="00417B94" w:rsidP="00EA6CEF">
            <w:pPr>
              <w:spacing w:before="0" w:line="240" w:lineRule="auto"/>
              <w:jc w:val="center"/>
              <w:rPr>
                <w:rFonts w:ascii="Cambria" w:hAnsi="Cambria"/>
                <w:b/>
                <w:sz w:val="24"/>
                <w:szCs w:val="24"/>
              </w:rPr>
            </w:pPr>
            <w:r>
              <w:rPr>
                <w:rFonts w:ascii="Cambria" w:hAnsi="Cambria"/>
                <w:b/>
                <w:sz w:val="24"/>
                <w:szCs w:val="24"/>
              </w:rPr>
              <w:t>X</w:t>
            </w:r>
          </w:p>
        </w:tc>
      </w:tr>
      <w:tr w:rsidR="00417B94" w:rsidTr="00A7198E">
        <w:tc>
          <w:tcPr>
            <w:tcW w:w="8787" w:type="dxa"/>
          </w:tcPr>
          <w:p w:rsidR="00417B94" w:rsidRPr="00495F97" w:rsidRDefault="00417B94" w:rsidP="00EA6CEF">
            <w:pPr>
              <w:spacing w:before="0" w:after="0" w:line="240" w:lineRule="auto"/>
              <w:rPr>
                <w:rFonts w:ascii="Cambria" w:hAnsi="Cambria"/>
                <w:b/>
              </w:rPr>
            </w:pPr>
            <w:r w:rsidRPr="00495F97">
              <w:rPr>
                <w:rFonts w:ascii="Cambria" w:hAnsi="Cambria"/>
                <w:b/>
              </w:rPr>
              <w:t>B.2.14 Arvuti kasutamine</w:t>
            </w:r>
          </w:p>
          <w:p w:rsidR="00417B94" w:rsidRPr="00495F97" w:rsidRDefault="00417B94" w:rsidP="00EA6CEF">
            <w:pPr>
              <w:shd w:val="clear" w:color="auto" w:fill="F8F8F8"/>
              <w:spacing w:before="0" w:after="0" w:line="240" w:lineRule="auto"/>
              <w:rPr>
                <w:rFonts w:ascii="Cambria" w:eastAsia="Times New Roman" w:hAnsi="Cambria" w:cs="Arial"/>
                <w:lang w:eastAsia="et-EE"/>
              </w:rPr>
            </w:pPr>
            <w:r w:rsidRPr="00495F97">
              <w:rPr>
                <w:rFonts w:ascii="Cambria" w:eastAsia="Times New Roman" w:hAnsi="Cambria" w:cs="Arial"/>
                <w:lang w:eastAsia="et-EE"/>
              </w:rPr>
              <w:t>Tegevusnäitajad:</w:t>
            </w:r>
            <w:r w:rsidRPr="00495F97">
              <w:rPr>
                <w:rFonts w:ascii="Cambria" w:eastAsia="Times New Roman" w:hAnsi="Cambria" w:cs="Arial"/>
                <w:lang w:eastAsia="et-EE"/>
              </w:rPr>
              <w:br/>
              <w:t>1. Kasutab IT-tehnoloogilisi lahendusi ettevõtte tegevuse tõhustamiseks.</w:t>
            </w:r>
            <w:r w:rsidRPr="00495F97">
              <w:rPr>
                <w:rFonts w:ascii="Cambria" w:eastAsia="Times New Roman" w:hAnsi="Cambria" w:cs="Arial"/>
                <w:lang w:eastAsia="et-EE"/>
              </w:rPr>
              <w:br/>
              <w:t>2. Kasutab tarkvara, valides olemasolevatest IKT vahenditest sobivaimad või kasutades etteantud programme tasemel: infotöötlus, kommunikatsioon, sisuloome, ohutus, probleemilahendus – iseseisva kasutaja tase (lisa 1 – digipädevuste enesehindamise skaala).</w:t>
            </w:r>
          </w:p>
          <w:p w:rsidR="00417B94" w:rsidRPr="00495F97" w:rsidRDefault="00417B94" w:rsidP="00EA6CEF">
            <w:pPr>
              <w:shd w:val="clear" w:color="auto" w:fill="F8F8F8"/>
              <w:spacing w:before="0" w:after="0" w:line="240" w:lineRule="auto"/>
              <w:rPr>
                <w:rFonts w:ascii="Arial" w:eastAsia="Times New Roman" w:hAnsi="Arial" w:cs="Arial"/>
                <w:lang w:eastAsia="et-EE"/>
              </w:rPr>
            </w:pPr>
            <w:r w:rsidRPr="00495F97">
              <w:rPr>
                <w:rFonts w:ascii="Cambria" w:eastAsia="Times New Roman" w:hAnsi="Cambria" w:cs="Arial"/>
                <w:lang w:eastAsia="et-EE"/>
              </w:rPr>
              <w:t>Hindamismeetod(id): Läbivaid kompetentse hinnatakse integreeritult teiste kutsestandardis toodud kompetentsidega.</w:t>
            </w:r>
          </w:p>
        </w:tc>
        <w:tc>
          <w:tcPr>
            <w:tcW w:w="1020" w:type="dxa"/>
          </w:tcPr>
          <w:p w:rsidR="00417B94" w:rsidRDefault="00417B94" w:rsidP="00EA6CEF">
            <w:pPr>
              <w:spacing w:before="0" w:line="240" w:lineRule="auto"/>
              <w:jc w:val="center"/>
              <w:rPr>
                <w:rFonts w:ascii="Cambria" w:hAnsi="Cambria"/>
                <w:b/>
                <w:sz w:val="24"/>
                <w:szCs w:val="24"/>
              </w:rPr>
            </w:pPr>
            <w:r>
              <w:rPr>
                <w:rFonts w:ascii="Cambria" w:hAnsi="Cambria"/>
                <w:b/>
                <w:sz w:val="24"/>
                <w:szCs w:val="24"/>
              </w:rPr>
              <w:t>X</w:t>
            </w:r>
          </w:p>
        </w:tc>
        <w:tc>
          <w:tcPr>
            <w:tcW w:w="1020" w:type="dxa"/>
          </w:tcPr>
          <w:p w:rsidR="00417B94" w:rsidRDefault="00417B94" w:rsidP="00EA6CEF">
            <w:pPr>
              <w:spacing w:before="0" w:line="240" w:lineRule="auto"/>
              <w:jc w:val="center"/>
              <w:rPr>
                <w:rFonts w:ascii="Cambria" w:hAnsi="Cambria"/>
                <w:b/>
                <w:sz w:val="24"/>
                <w:szCs w:val="24"/>
              </w:rPr>
            </w:pPr>
            <w:r>
              <w:rPr>
                <w:rFonts w:ascii="Cambria" w:hAnsi="Cambria"/>
                <w:b/>
                <w:sz w:val="24"/>
                <w:szCs w:val="24"/>
              </w:rPr>
              <w:t>X</w:t>
            </w:r>
          </w:p>
        </w:tc>
        <w:tc>
          <w:tcPr>
            <w:tcW w:w="1020" w:type="dxa"/>
          </w:tcPr>
          <w:p w:rsidR="00417B94" w:rsidRDefault="00417B94" w:rsidP="00EA6CEF">
            <w:pPr>
              <w:spacing w:before="0" w:line="240" w:lineRule="auto"/>
              <w:jc w:val="center"/>
              <w:rPr>
                <w:rFonts w:ascii="Cambria" w:hAnsi="Cambria"/>
                <w:b/>
                <w:sz w:val="24"/>
                <w:szCs w:val="24"/>
              </w:rPr>
            </w:pPr>
            <w:r>
              <w:rPr>
                <w:rFonts w:ascii="Cambria" w:hAnsi="Cambria"/>
                <w:b/>
                <w:sz w:val="24"/>
                <w:szCs w:val="24"/>
              </w:rPr>
              <w:t>X</w:t>
            </w:r>
          </w:p>
        </w:tc>
        <w:tc>
          <w:tcPr>
            <w:tcW w:w="1020" w:type="dxa"/>
          </w:tcPr>
          <w:p w:rsidR="00417B94" w:rsidRDefault="00417B94" w:rsidP="00EA6CEF">
            <w:pPr>
              <w:spacing w:before="0" w:line="240" w:lineRule="auto"/>
              <w:jc w:val="center"/>
              <w:rPr>
                <w:rFonts w:ascii="Cambria" w:hAnsi="Cambria"/>
                <w:b/>
                <w:sz w:val="24"/>
                <w:szCs w:val="24"/>
              </w:rPr>
            </w:pPr>
            <w:r>
              <w:rPr>
                <w:rFonts w:ascii="Cambria" w:hAnsi="Cambria"/>
                <w:b/>
                <w:sz w:val="24"/>
                <w:szCs w:val="24"/>
              </w:rPr>
              <w:t>X</w:t>
            </w:r>
          </w:p>
        </w:tc>
        <w:tc>
          <w:tcPr>
            <w:tcW w:w="1020" w:type="dxa"/>
          </w:tcPr>
          <w:p w:rsidR="00417B94" w:rsidRDefault="00417B94" w:rsidP="00EA6CEF">
            <w:pPr>
              <w:spacing w:before="0" w:line="240" w:lineRule="auto"/>
              <w:jc w:val="center"/>
              <w:rPr>
                <w:rFonts w:ascii="Cambria" w:hAnsi="Cambria"/>
                <w:b/>
                <w:sz w:val="24"/>
                <w:szCs w:val="24"/>
              </w:rPr>
            </w:pPr>
            <w:r>
              <w:rPr>
                <w:rFonts w:ascii="Cambria" w:hAnsi="Cambria"/>
                <w:b/>
                <w:sz w:val="24"/>
                <w:szCs w:val="24"/>
              </w:rPr>
              <w:t>X</w:t>
            </w:r>
          </w:p>
        </w:tc>
        <w:tc>
          <w:tcPr>
            <w:tcW w:w="992" w:type="dxa"/>
          </w:tcPr>
          <w:p w:rsidR="00417B94" w:rsidRDefault="00417B94" w:rsidP="00EA6CEF">
            <w:pPr>
              <w:spacing w:before="0" w:line="240" w:lineRule="auto"/>
              <w:jc w:val="center"/>
              <w:rPr>
                <w:rFonts w:ascii="Cambria" w:hAnsi="Cambria"/>
                <w:b/>
                <w:sz w:val="24"/>
                <w:szCs w:val="24"/>
              </w:rPr>
            </w:pPr>
            <w:r>
              <w:rPr>
                <w:rFonts w:ascii="Cambria" w:hAnsi="Cambria"/>
                <w:b/>
                <w:sz w:val="24"/>
                <w:szCs w:val="24"/>
              </w:rPr>
              <w:t>X</w:t>
            </w:r>
          </w:p>
        </w:tc>
      </w:tr>
      <w:tr w:rsidR="00417B94" w:rsidTr="00A7198E">
        <w:tc>
          <w:tcPr>
            <w:tcW w:w="8787" w:type="dxa"/>
          </w:tcPr>
          <w:p w:rsidR="00417B94" w:rsidRPr="00495F97" w:rsidRDefault="00417B94" w:rsidP="00EA6CEF">
            <w:pPr>
              <w:spacing w:before="0" w:after="0" w:line="240" w:lineRule="auto"/>
              <w:rPr>
                <w:rFonts w:ascii="Cambria" w:hAnsi="Cambria"/>
                <w:b/>
              </w:rPr>
            </w:pPr>
            <w:r w:rsidRPr="00495F97">
              <w:rPr>
                <w:rFonts w:ascii="Cambria" w:hAnsi="Cambria"/>
                <w:b/>
              </w:rPr>
              <w:t>B.2.15 Keelte kasutamine</w:t>
            </w:r>
          </w:p>
          <w:p w:rsidR="00417B94" w:rsidRPr="00495F97" w:rsidRDefault="00417B94" w:rsidP="00EA6CEF">
            <w:pPr>
              <w:shd w:val="clear" w:color="auto" w:fill="F8F8F8"/>
              <w:spacing w:before="0" w:after="0" w:line="240" w:lineRule="auto"/>
              <w:rPr>
                <w:rFonts w:ascii="Cambria" w:eastAsia="Times New Roman" w:hAnsi="Cambria" w:cs="Arial"/>
                <w:lang w:eastAsia="et-EE"/>
              </w:rPr>
            </w:pPr>
            <w:r w:rsidRPr="00495F97">
              <w:rPr>
                <w:rFonts w:ascii="Cambria" w:eastAsia="Times New Roman" w:hAnsi="Cambria" w:cs="Arial"/>
                <w:lang w:eastAsia="et-EE"/>
              </w:rPr>
              <w:t>Tegevusnäitajad:</w:t>
            </w:r>
            <w:r w:rsidRPr="00495F97">
              <w:rPr>
                <w:rFonts w:ascii="Cambria" w:eastAsia="Times New Roman" w:hAnsi="Cambria" w:cs="Arial"/>
                <w:lang w:eastAsia="et-EE"/>
              </w:rPr>
              <w:br/>
              <w:t>1) Kasutab oma töös korrektselt riigikeelt tasemel B.1.</w:t>
            </w:r>
            <w:r w:rsidRPr="00495F97">
              <w:rPr>
                <w:rFonts w:ascii="Cambria" w:eastAsia="Times New Roman" w:hAnsi="Cambria" w:cs="Arial"/>
                <w:lang w:eastAsia="et-EE"/>
              </w:rPr>
              <w:br/>
              <w:t>2) Kasutab vähemalt ühte võõrkeelt (soovitavalt inglise või vene keel) tasemel B1 (lisa 2 – keelte oskustasemete kirjeldused).</w:t>
            </w:r>
          </w:p>
          <w:p w:rsidR="00417B94" w:rsidRPr="00495F97" w:rsidRDefault="00417B94" w:rsidP="00EA6CEF">
            <w:pPr>
              <w:shd w:val="clear" w:color="auto" w:fill="F8F8F8"/>
              <w:spacing w:before="0" w:after="0" w:line="240" w:lineRule="auto"/>
              <w:rPr>
                <w:rFonts w:ascii="Arial" w:eastAsia="Times New Roman" w:hAnsi="Arial" w:cs="Arial"/>
                <w:lang w:eastAsia="et-EE"/>
              </w:rPr>
            </w:pPr>
            <w:r w:rsidRPr="00495F97">
              <w:rPr>
                <w:rFonts w:ascii="Cambria" w:eastAsia="Times New Roman" w:hAnsi="Cambria" w:cs="Arial"/>
                <w:lang w:eastAsia="et-EE"/>
              </w:rPr>
              <w:t>Hindamismeetod(id): Läbivaid kompetentse hinnatakse integreeritult teiste kutsestandardis toodud kompetentsidega.</w:t>
            </w:r>
          </w:p>
        </w:tc>
        <w:tc>
          <w:tcPr>
            <w:tcW w:w="1020" w:type="dxa"/>
          </w:tcPr>
          <w:p w:rsidR="00417B94" w:rsidRDefault="00417B94" w:rsidP="00EA6CEF">
            <w:pPr>
              <w:spacing w:before="0" w:line="240" w:lineRule="auto"/>
              <w:jc w:val="center"/>
              <w:rPr>
                <w:rFonts w:ascii="Cambria" w:hAnsi="Cambria"/>
                <w:b/>
                <w:sz w:val="24"/>
                <w:szCs w:val="24"/>
              </w:rPr>
            </w:pPr>
            <w:r>
              <w:rPr>
                <w:rFonts w:ascii="Cambria" w:hAnsi="Cambria"/>
                <w:b/>
                <w:sz w:val="24"/>
                <w:szCs w:val="24"/>
              </w:rPr>
              <w:t>X</w:t>
            </w:r>
          </w:p>
        </w:tc>
        <w:tc>
          <w:tcPr>
            <w:tcW w:w="1020" w:type="dxa"/>
          </w:tcPr>
          <w:p w:rsidR="00417B94" w:rsidRDefault="00417B94" w:rsidP="00EA6CEF">
            <w:pPr>
              <w:spacing w:before="0" w:line="240" w:lineRule="auto"/>
              <w:jc w:val="center"/>
              <w:rPr>
                <w:rFonts w:ascii="Cambria" w:hAnsi="Cambria"/>
                <w:b/>
                <w:sz w:val="24"/>
                <w:szCs w:val="24"/>
              </w:rPr>
            </w:pPr>
            <w:r>
              <w:rPr>
                <w:rFonts w:ascii="Cambria" w:hAnsi="Cambria"/>
                <w:b/>
                <w:sz w:val="24"/>
                <w:szCs w:val="24"/>
              </w:rPr>
              <w:t>X</w:t>
            </w:r>
          </w:p>
        </w:tc>
        <w:tc>
          <w:tcPr>
            <w:tcW w:w="1020" w:type="dxa"/>
          </w:tcPr>
          <w:p w:rsidR="00417B94" w:rsidRDefault="00417B94" w:rsidP="00EA6CEF">
            <w:pPr>
              <w:spacing w:before="0" w:line="240" w:lineRule="auto"/>
              <w:jc w:val="center"/>
              <w:rPr>
                <w:rFonts w:ascii="Cambria" w:hAnsi="Cambria"/>
                <w:b/>
                <w:sz w:val="24"/>
                <w:szCs w:val="24"/>
              </w:rPr>
            </w:pPr>
            <w:r>
              <w:rPr>
                <w:rFonts w:ascii="Cambria" w:hAnsi="Cambria"/>
                <w:b/>
                <w:sz w:val="24"/>
                <w:szCs w:val="24"/>
              </w:rPr>
              <w:t>X</w:t>
            </w:r>
          </w:p>
        </w:tc>
        <w:tc>
          <w:tcPr>
            <w:tcW w:w="1020" w:type="dxa"/>
          </w:tcPr>
          <w:p w:rsidR="00417B94" w:rsidRDefault="00417B94" w:rsidP="00EA6CEF">
            <w:pPr>
              <w:spacing w:before="0" w:line="240" w:lineRule="auto"/>
              <w:jc w:val="center"/>
              <w:rPr>
                <w:rFonts w:ascii="Cambria" w:hAnsi="Cambria"/>
                <w:b/>
                <w:sz w:val="24"/>
                <w:szCs w:val="24"/>
              </w:rPr>
            </w:pPr>
            <w:r>
              <w:rPr>
                <w:rFonts w:ascii="Cambria" w:hAnsi="Cambria"/>
                <w:b/>
                <w:sz w:val="24"/>
                <w:szCs w:val="24"/>
              </w:rPr>
              <w:t>X</w:t>
            </w:r>
          </w:p>
        </w:tc>
        <w:tc>
          <w:tcPr>
            <w:tcW w:w="1020" w:type="dxa"/>
          </w:tcPr>
          <w:p w:rsidR="00417B94" w:rsidRDefault="00417B94" w:rsidP="00EA6CEF">
            <w:pPr>
              <w:spacing w:before="0" w:line="240" w:lineRule="auto"/>
              <w:jc w:val="center"/>
              <w:rPr>
                <w:rFonts w:ascii="Cambria" w:hAnsi="Cambria"/>
                <w:b/>
                <w:sz w:val="24"/>
                <w:szCs w:val="24"/>
              </w:rPr>
            </w:pPr>
            <w:r>
              <w:rPr>
                <w:rFonts w:ascii="Cambria" w:hAnsi="Cambria"/>
                <w:b/>
                <w:sz w:val="24"/>
                <w:szCs w:val="24"/>
              </w:rPr>
              <w:t>X</w:t>
            </w:r>
          </w:p>
        </w:tc>
        <w:tc>
          <w:tcPr>
            <w:tcW w:w="992" w:type="dxa"/>
          </w:tcPr>
          <w:p w:rsidR="00417B94" w:rsidRDefault="00417B94" w:rsidP="00EA6CEF">
            <w:pPr>
              <w:spacing w:before="0" w:line="240" w:lineRule="auto"/>
              <w:jc w:val="center"/>
              <w:rPr>
                <w:rFonts w:ascii="Cambria" w:hAnsi="Cambria"/>
                <w:b/>
                <w:sz w:val="24"/>
                <w:szCs w:val="24"/>
              </w:rPr>
            </w:pPr>
            <w:r>
              <w:rPr>
                <w:rFonts w:ascii="Cambria" w:hAnsi="Cambria"/>
                <w:b/>
                <w:sz w:val="24"/>
                <w:szCs w:val="24"/>
              </w:rPr>
              <w:t>X</w:t>
            </w:r>
          </w:p>
        </w:tc>
      </w:tr>
    </w:tbl>
    <w:p w:rsidR="00C86AE4" w:rsidRDefault="00C86AE4" w:rsidP="00EA6CEF">
      <w:pPr>
        <w:spacing w:line="240" w:lineRule="auto"/>
        <w:jc w:val="both"/>
        <w:rPr>
          <w:rFonts w:ascii="Cambria" w:eastAsia="Times New Roman" w:hAnsi="Cambria" w:cs="Times New Roman"/>
        </w:rPr>
      </w:pPr>
      <w:r w:rsidRPr="002D6AA8">
        <w:rPr>
          <w:rFonts w:ascii="Cambria" w:eastAsia="Times New Roman" w:hAnsi="Cambria" w:cs="Times New Roman"/>
        </w:rPr>
        <w:lastRenderedPageBreak/>
        <w:t>X – tähistatakse, millises moodulis antud kompetentsi tegevusnäitaja omandatust hinnatakse</w:t>
      </w:r>
    </w:p>
    <w:p w:rsidR="0072421A" w:rsidRDefault="0072421A" w:rsidP="00EA6CEF">
      <w:pPr>
        <w:keepNext/>
        <w:keepLines/>
        <w:spacing w:after="0" w:line="240" w:lineRule="auto"/>
        <w:jc w:val="both"/>
        <w:outlineLvl w:val="0"/>
        <w:rPr>
          <w:rFonts w:ascii="Cambria" w:eastAsia="Calibri" w:hAnsi="Cambria"/>
          <w:bCs/>
          <w:iCs/>
          <w:color w:val="000000"/>
          <w:kern w:val="24"/>
        </w:rPr>
      </w:pPr>
      <w:r>
        <w:rPr>
          <w:rFonts w:ascii="Cambria" w:hAnsi="Cambria"/>
        </w:rPr>
        <w:t xml:space="preserve">Võrdlusanalüüsi koostaja </w:t>
      </w:r>
      <w:r w:rsidRPr="00FC0D60">
        <w:rPr>
          <w:rFonts w:ascii="Cambria" w:hAnsi="Cambria"/>
          <w:b/>
        </w:rPr>
        <w:t>Jane Mägi</w:t>
      </w:r>
      <w:r>
        <w:rPr>
          <w:rFonts w:ascii="Cambria" w:hAnsi="Cambria"/>
        </w:rPr>
        <w:t xml:space="preserve">, </w:t>
      </w:r>
      <w:r w:rsidRPr="002434D3">
        <w:rPr>
          <w:rFonts w:ascii="Cambria" w:eastAsia="Calibri" w:hAnsi="Cambria"/>
          <w:bCs/>
          <w:iCs/>
          <w:color w:val="000000"/>
          <w:kern w:val="24"/>
        </w:rPr>
        <w:t>IT ja ettevõtluse õppesuuna juhtõpetaja</w:t>
      </w:r>
    </w:p>
    <w:p w:rsidR="0072421A" w:rsidRPr="00907289" w:rsidRDefault="0072421A" w:rsidP="00EA6CEF">
      <w:pPr>
        <w:keepNext/>
        <w:keepLines/>
        <w:spacing w:after="0" w:line="240" w:lineRule="auto"/>
        <w:jc w:val="both"/>
        <w:outlineLvl w:val="0"/>
        <w:rPr>
          <w:rFonts w:ascii="Cambria" w:hAnsi="Cambria"/>
        </w:rPr>
      </w:pPr>
      <w:r>
        <w:rPr>
          <w:rFonts w:ascii="Cambria" w:eastAsia="Calibri" w:hAnsi="Cambria"/>
          <w:bCs/>
          <w:iCs/>
          <w:color w:val="000000"/>
          <w:kern w:val="24"/>
        </w:rPr>
        <w:t>Võrdlusanalüüsi koostamise kuupäev 18.05.2020</w:t>
      </w:r>
    </w:p>
    <w:p w:rsidR="00003ADD" w:rsidRDefault="00003ADD" w:rsidP="00EA6CEF">
      <w:pPr>
        <w:spacing w:before="0" w:after="160" w:line="240" w:lineRule="auto"/>
        <w:rPr>
          <w:rFonts w:ascii="Cambria" w:hAnsi="Cambria"/>
          <w:b/>
        </w:rPr>
      </w:pPr>
      <w:r>
        <w:rPr>
          <w:rFonts w:ascii="Cambria" w:hAnsi="Cambria"/>
          <w:b/>
        </w:rPr>
        <w:br w:type="page"/>
      </w:r>
    </w:p>
    <w:p w:rsidR="00003ADD" w:rsidRDefault="00003ADD" w:rsidP="00EA6CEF">
      <w:pPr>
        <w:spacing w:after="0" w:line="240" w:lineRule="auto"/>
        <w:jc w:val="right"/>
        <w:rPr>
          <w:rFonts w:asciiTheme="majorHAnsi" w:eastAsia="Cambria" w:hAnsiTheme="majorHAnsi" w:cs="Cambria"/>
          <w:b/>
          <w:bCs/>
          <w:i/>
          <w:iCs/>
          <w:sz w:val="16"/>
          <w:szCs w:val="16"/>
        </w:rPr>
      </w:pPr>
      <w:r>
        <w:rPr>
          <w:rFonts w:asciiTheme="majorHAnsi" w:eastAsia="Cambria" w:hAnsiTheme="majorHAnsi" w:cs="Cambria"/>
          <w:b/>
          <w:bCs/>
          <w:i/>
          <w:iCs/>
          <w:sz w:val="16"/>
          <w:szCs w:val="16"/>
        </w:rPr>
        <w:lastRenderedPageBreak/>
        <w:t>Lisa 2</w:t>
      </w:r>
    </w:p>
    <w:p w:rsidR="00003ADD" w:rsidRDefault="00003ADD" w:rsidP="00EA6CEF">
      <w:pPr>
        <w:spacing w:after="0" w:line="240" w:lineRule="auto"/>
        <w:jc w:val="right"/>
        <w:rPr>
          <w:rFonts w:asciiTheme="majorHAnsi" w:eastAsia="Cambria" w:hAnsiTheme="majorHAnsi" w:cs="Cambria"/>
          <w:b/>
          <w:bCs/>
          <w:i/>
          <w:iCs/>
          <w:sz w:val="16"/>
          <w:szCs w:val="16"/>
        </w:rPr>
      </w:pPr>
    </w:p>
    <w:p w:rsidR="00003ADD" w:rsidRDefault="00003ADD" w:rsidP="00EA6CEF">
      <w:pPr>
        <w:spacing w:before="0" w:after="0" w:line="240" w:lineRule="auto"/>
        <w:jc w:val="right"/>
        <w:rPr>
          <w:rFonts w:asciiTheme="majorHAnsi" w:eastAsia="Cambria" w:hAnsiTheme="majorHAnsi" w:cs="Cambria"/>
          <w:b/>
          <w:bCs/>
          <w:i/>
          <w:iCs/>
          <w:sz w:val="16"/>
          <w:szCs w:val="16"/>
        </w:rPr>
      </w:pPr>
      <w:r>
        <w:rPr>
          <w:rFonts w:asciiTheme="majorHAnsi" w:eastAsia="Cambria" w:hAnsiTheme="majorHAnsi" w:cs="Cambria"/>
          <w:b/>
          <w:bCs/>
          <w:i/>
          <w:iCs/>
          <w:sz w:val="16"/>
          <w:szCs w:val="16"/>
        </w:rPr>
        <w:t>KOOSKÕLASTATUD</w:t>
      </w:r>
    </w:p>
    <w:p w:rsidR="00003ADD" w:rsidRDefault="00003ADD" w:rsidP="00EA6CEF">
      <w:pPr>
        <w:spacing w:before="0" w:after="0" w:line="240" w:lineRule="auto"/>
        <w:jc w:val="right"/>
        <w:rPr>
          <w:rFonts w:asciiTheme="majorHAnsi" w:eastAsia="Cambria" w:hAnsiTheme="majorHAnsi" w:cs="Cambria"/>
          <w:b/>
          <w:bCs/>
          <w:i/>
          <w:iCs/>
          <w:sz w:val="16"/>
          <w:szCs w:val="16"/>
        </w:rPr>
      </w:pPr>
      <w:r>
        <w:rPr>
          <w:rFonts w:asciiTheme="majorHAnsi" w:eastAsia="Cambria" w:hAnsiTheme="majorHAnsi" w:cs="Cambria"/>
          <w:b/>
          <w:bCs/>
          <w:i/>
          <w:iCs/>
          <w:sz w:val="16"/>
          <w:szCs w:val="16"/>
        </w:rPr>
        <w:t>kooli nõukogu poolt 25.05.2020</w:t>
      </w:r>
    </w:p>
    <w:p w:rsidR="00003ADD" w:rsidRDefault="00003ADD" w:rsidP="00EA6CEF">
      <w:pPr>
        <w:spacing w:before="0" w:after="0" w:line="240" w:lineRule="auto"/>
        <w:jc w:val="right"/>
        <w:rPr>
          <w:rFonts w:asciiTheme="majorHAnsi" w:eastAsia="Cambria" w:hAnsiTheme="majorHAnsi" w:cs="Cambria"/>
          <w:b/>
          <w:bCs/>
          <w:i/>
          <w:iCs/>
          <w:sz w:val="16"/>
          <w:szCs w:val="16"/>
        </w:rPr>
      </w:pPr>
      <w:r>
        <w:rPr>
          <w:rFonts w:asciiTheme="majorHAnsi" w:eastAsia="Cambria" w:hAnsiTheme="majorHAnsi" w:cs="Cambria"/>
          <w:b/>
          <w:bCs/>
          <w:i/>
          <w:iCs/>
          <w:sz w:val="16"/>
          <w:szCs w:val="16"/>
        </w:rPr>
        <w:t>protokoll nr 1-2/18</w:t>
      </w:r>
    </w:p>
    <w:p w:rsidR="00003ADD" w:rsidRDefault="00003ADD" w:rsidP="00EA6CEF">
      <w:pPr>
        <w:spacing w:before="0" w:after="0" w:line="240" w:lineRule="auto"/>
        <w:jc w:val="right"/>
        <w:rPr>
          <w:rFonts w:asciiTheme="majorHAnsi" w:eastAsia="Cambria" w:hAnsiTheme="majorHAnsi" w:cs="Cambria"/>
          <w:b/>
          <w:bCs/>
          <w:i/>
          <w:iCs/>
          <w:sz w:val="16"/>
          <w:szCs w:val="16"/>
        </w:rPr>
      </w:pPr>
    </w:p>
    <w:p w:rsidR="00003ADD" w:rsidRDefault="00003ADD" w:rsidP="00EA6CEF">
      <w:pPr>
        <w:spacing w:before="0" w:after="0" w:line="240" w:lineRule="auto"/>
        <w:jc w:val="right"/>
        <w:rPr>
          <w:rFonts w:ascii="Cambria" w:eastAsia="Cambria" w:hAnsi="Cambria" w:cs="Cambria"/>
          <w:b/>
          <w:bCs/>
          <w:i/>
          <w:iCs/>
          <w:sz w:val="16"/>
          <w:szCs w:val="16"/>
        </w:rPr>
      </w:pPr>
      <w:r>
        <w:rPr>
          <w:rFonts w:ascii="Cambria" w:eastAsia="Cambria" w:hAnsi="Cambria" w:cs="Cambria"/>
          <w:b/>
          <w:bCs/>
          <w:i/>
          <w:iCs/>
          <w:sz w:val="16"/>
          <w:szCs w:val="16"/>
        </w:rPr>
        <w:t xml:space="preserve">KINNITATUD </w:t>
      </w:r>
    </w:p>
    <w:p w:rsidR="00003ADD" w:rsidRDefault="00003ADD" w:rsidP="00EA6CEF">
      <w:pPr>
        <w:spacing w:before="0" w:after="0" w:line="240" w:lineRule="auto"/>
        <w:jc w:val="right"/>
        <w:rPr>
          <w:rFonts w:ascii="Cambria" w:eastAsia="Cambria" w:hAnsi="Cambria" w:cs="Cambria"/>
          <w:b/>
          <w:bCs/>
          <w:i/>
          <w:iCs/>
          <w:sz w:val="16"/>
          <w:szCs w:val="16"/>
        </w:rPr>
      </w:pPr>
      <w:r>
        <w:rPr>
          <w:rFonts w:ascii="Cambria" w:eastAsia="Cambria" w:hAnsi="Cambria" w:cs="Cambria"/>
          <w:b/>
          <w:bCs/>
          <w:i/>
          <w:iCs/>
          <w:sz w:val="16"/>
          <w:szCs w:val="16"/>
        </w:rPr>
        <w:t>direktori 25.05.2020</w:t>
      </w:r>
    </w:p>
    <w:p w:rsidR="00003ADD" w:rsidRDefault="00003ADD" w:rsidP="00EA6CEF">
      <w:pPr>
        <w:spacing w:before="0" w:after="0" w:line="240" w:lineRule="auto"/>
        <w:jc w:val="right"/>
        <w:rPr>
          <w:rFonts w:ascii="Cambria" w:eastAsia="Cambria" w:hAnsi="Cambria" w:cs="Cambria"/>
          <w:b/>
          <w:bCs/>
          <w:i/>
          <w:iCs/>
          <w:sz w:val="16"/>
          <w:szCs w:val="16"/>
        </w:rPr>
      </w:pPr>
      <w:r>
        <w:rPr>
          <w:rFonts w:ascii="Cambria" w:eastAsia="Cambria" w:hAnsi="Cambria" w:cs="Cambria"/>
          <w:b/>
          <w:bCs/>
          <w:i/>
          <w:iCs/>
          <w:sz w:val="16"/>
          <w:szCs w:val="16"/>
        </w:rPr>
        <w:t>käskkirjaga nr 1-9/15</w:t>
      </w:r>
    </w:p>
    <w:p w:rsidR="00003ADD" w:rsidRDefault="00003ADD" w:rsidP="00EA6CEF">
      <w:pPr>
        <w:spacing w:before="0" w:after="0" w:line="240" w:lineRule="auto"/>
        <w:jc w:val="right"/>
        <w:rPr>
          <w:rFonts w:asciiTheme="majorHAnsi" w:eastAsia="Cambria" w:hAnsiTheme="majorHAnsi" w:cs="Cambria"/>
          <w:b/>
          <w:bCs/>
          <w:i/>
          <w:iCs/>
          <w:sz w:val="16"/>
          <w:szCs w:val="16"/>
        </w:rPr>
      </w:pPr>
    </w:p>
    <w:p w:rsidR="00003ADD" w:rsidRDefault="00003ADD" w:rsidP="00EA6CEF">
      <w:pPr>
        <w:spacing w:line="240" w:lineRule="auto"/>
        <w:rPr>
          <w:rFonts w:asciiTheme="majorHAnsi" w:hAnsiTheme="majorHAnsi" w:cstheme="minorHAnsi"/>
        </w:rPr>
      </w:pPr>
    </w:p>
    <w:p w:rsidR="00003ADD" w:rsidRDefault="00003ADD" w:rsidP="00EA6CEF">
      <w:pPr>
        <w:spacing w:line="240" w:lineRule="auto"/>
        <w:rPr>
          <w:rFonts w:asciiTheme="majorHAnsi" w:hAnsiTheme="majorHAnsi" w:cstheme="minorHAnsi"/>
        </w:rPr>
      </w:pPr>
    </w:p>
    <w:p w:rsidR="00003ADD" w:rsidRDefault="00003ADD" w:rsidP="00EA6CEF">
      <w:pPr>
        <w:spacing w:line="240" w:lineRule="auto"/>
        <w:rPr>
          <w:rFonts w:asciiTheme="majorHAnsi" w:hAnsiTheme="majorHAnsi" w:cstheme="minorHAnsi"/>
        </w:rPr>
      </w:pPr>
    </w:p>
    <w:p w:rsidR="00003ADD" w:rsidRDefault="00003ADD" w:rsidP="00EA6CEF">
      <w:pPr>
        <w:spacing w:line="240" w:lineRule="auto"/>
        <w:rPr>
          <w:rFonts w:asciiTheme="majorHAnsi" w:hAnsiTheme="majorHAnsi" w:cstheme="minorHAnsi"/>
        </w:rPr>
      </w:pPr>
    </w:p>
    <w:p w:rsidR="00003ADD" w:rsidRDefault="00003ADD" w:rsidP="00EA6CEF">
      <w:pPr>
        <w:spacing w:line="240" w:lineRule="auto"/>
        <w:jc w:val="center"/>
        <w:rPr>
          <w:rFonts w:asciiTheme="majorHAnsi" w:hAnsiTheme="majorHAnsi" w:cstheme="minorHAnsi"/>
          <w:sz w:val="32"/>
          <w:szCs w:val="32"/>
        </w:rPr>
      </w:pPr>
      <w:r>
        <w:rPr>
          <w:rFonts w:asciiTheme="majorHAnsi" w:hAnsiTheme="majorHAnsi" w:cstheme="minorHAnsi"/>
          <w:sz w:val="32"/>
          <w:szCs w:val="32"/>
        </w:rPr>
        <w:t>KURESSAARE AMETIKOOLI VÄIKEETTEVÕTJA ÕPPEKAVA</w:t>
      </w:r>
    </w:p>
    <w:p w:rsidR="00003ADD" w:rsidRDefault="00003ADD" w:rsidP="00EA6CEF">
      <w:pPr>
        <w:spacing w:line="240" w:lineRule="auto"/>
        <w:jc w:val="center"/>
        <w:rPr>
          <w:rFonts w:asciiTheme="majorHAnsi" w:hAnsiTheme="majorHAnsi" w:cstheme="minorHAnsi"/>
          <w:sz w:val="32"/>
          <w:szCs w:val="32"/>
        </w:rPr>
      </w:pPr>
      <w:r>
        <w:rPr>
          <w:rFonts w:asciiTheme="majorHAnsi" w:hAnsiTheme="majorHAnsi" w:cstheme="minorHAnsi"/>
          <w:sz w:val="32"/>
          <w:szCs w:val="32"/>
        </w:rPr>
        <w:t>MOODULITE RAKENDUSKAVA</w:t>
      </w:r>
    </w:p>
    <w:p w:rsidR="00003ADD" w:rsidRDefault="00003ADD" w:rsidP="00EA6CEF">
      <w:pPr>
        <w:spacing w:line="240" w:lineRule="auto"/>
        <w:jc w:val="center"/>
        <w:rPr>
          <w:rFonts w:asciiTheme="majorHAnsi" w:hAnsiTheme="majorHAnsi" w:cstheme="minorHAnsi"/>
          <w:sz w:val="32"/>
          <w:szCs w:val="32"/>
        </w:rPr>
      </w:pPr>
      <w:r>
        <w:rPr>
          <w:rFonts w:asciiTheme="majorHAnsi" w:hAnsiTheme="majorHAnsi" w:cstheme="minorHAnsi"/>
          <w:sz w:val="32"/>
          <w:szCs w:val="32"/>
        </w:rPr>
        <w:t>120 EKAP</w:t>
      </w:r>
    </w:p>
    <w:p w:rsidR="00003ADD" w:rsidRDefault="00003ADD" w:rsidP="00EA6CEF">
      <w:pPr>
        <w:spacing w:after="0" w:line="240" w:lineRule="auto"/>
        <w:rPr>
          <w:rFonts w:asciiTheme="majorHAnsi" w:hAnsiTheme="majorHAnsi" w:cstheme="minorHAnsi"/>
          <w:snapToGrid w:val="0"/>
        </w:rPr>
      </w:pPr>
    </w:p>
    <w:p w:rsidR="00003ADD" w:rsidRDefault="00003ADD" w:rsidP="00EA6CEF">
      <w:pPr>
        <w:tabs>
          <w:tab w:val="left" w:pos="4721"/>
        </w:tabs>
        <w:spacing w:after="0" w:line="240" w:lineRule="auto"/>
        <w:rPr>
          <w:rFonts w:asciiTheme="majorHAnsi" w:hAnsiTheme="majorHAnsi" w:cstheme="minorHAnsi"/>
          <w:snapToGrid w:val="0"/>
        </w:rPr>
      </w:pPr>
      <w:r>
        <w:rPr>
          <w:rFonts w:asciiTheme="majorHAnsi" w:hAnsiTheme="majorHAnsi" w:cstheme="minorHAnsi"/>
          <w:snapToGrid w:val="0"/>
        </w:rPr>
        <w:tab/>
      </w:r>
    </w:p>
    <w:p w:rsidR="00003ADD" w:rsidRDefault="00003ADD" w:rsidP="00EA6CEF">
      <w:pPr>
        <w:spacing w:after="0" w:line="240" w:lineRule="auto"/>
        <w:rPr>
          <w:rFonts w:asciiTheme="majorHAnsi" w:hAnsiTheme="majorHAnsi" w:cstheme="minorHAnsi"/>
          <w:snapToGrid w:val="0"/>
        </w:rPr>
      </w:pPr>
    </w:p>
    <w:p w:rsidR="00003ADD" w:rsidRDefault="00003ADD" w:rsidP="00EA6CEF">
      <w:pPr>
        <w:spacing w:after="0" w:line="240" w:lineRule="auto"/>
        <w:jc w:val="center"/>
        <w:rPr>
          <w:rFonts w:asciiTheme="majorHAnsi" w:hAnsiTheme="majorHAnsi" w:cstheme="minorHAnsi"/>
          <w:snapToGrid w:val="0"/>
        </w:rPr>
      </w:pPr>
    </w:p>
    <w:p w:rsidR="00003ADD" w:rsidRDefault="00003ADD" w:rsidP="00EA6CEF">
      <w:pPr>
        <w:spacing w:before="0" w:after="200" w:line="240" w:lineRule="auto"/>
        <w:rPr>
          <w:rFonts w:asciiTheme="majorHAnsi" w:hAnsiTheme="majorHAnsi" w:cstheme="minorHAnsi"/>
          <w:snapToGrid w:val="0"/>
        </w:rPr>
      </w:pPr>
      <w:r>
        <w:rPr>
          <w:rFonts w:asciiTheme="majorHAnsi" w:hAnsiTheme="majorHAnsi" w:cstheme="minorHAnsi"/>
          <w:snapToGrid w:val="0"/>
        </w:rPr>
        <w:br w:type="page"/>
      </w:r>
    </w:p>
    <w:p w:rsidR="00003ADD" w:rsidRDefault="00003ADD" w:rsidP="00EA6CEF">
      <w:pPr>
        <w:spacing w:after="0" w:line="240" w:lineRule="auto"/>
        <w:rPr>
          <w:rFonts w:asciiTheme="majorHAnsi" w:hAnsiTheme="majorHAnsi" w:cstheme="minorHAnsi"/>
          <w:snapToGrid w:val="0"/>
        </w:rPr>
      </w:pPr>
    </w:p>
    <w:p w:rsidR="00003ADD" w:rsidRDefault="00003ADD" w:rsidP="00EA6CEF">
      <w:pPr>
        <w:spacing w:after="0" w:line="240" w:lineRule="auto"/>
        <w:rPr>
          <w:rFonts w:asciiTheme="majorHAnsi" w:hAnsiTheme="majorHAnsi" w:cstheme="minorHAnsi"/>
          <w:snapToGrid w:val="0"/>
        </w:rPr>
      </w:pPr>
    </w:p>
    <w:p w:rsidR="00003ADD" w:rsidRDefault="00003ADD" w:rsidP="00EA6CEF">
      <w:pPr>
        <w:spacing w:before="0" w:after="0" w:line="240" w:lineRule="auto"/>
        <w:rPr>
          <w:rFonts w:asciiTheme="majorHAnsi" w:eastAsia="Times New Roman" w:hAnsiTheme="majorHAnsi" w:cs="Times New Roman"/>
          <w:b/>
        </w:rPr>
        <w:sectPr w:rsidR="00003ADD">
          <w:pgSz w:w="16838" w:h="11906" w:orient="landscape"/>
          <w:pgMar w:top="720" w:right="720" w:bottom="720" w:left="720" w:header="708" w:footer="708" w:gutter="0"/>
          <w:cols w:space="708"/>
        </w:sectPr>
      </w:pPr>
    </w:p>
    <w:tbl>
      <w:tblPr>
        <w:tblW w:w="15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3"/>
        <w:gridCol w:w="3121"/>
        <w:gridCol w:w="3689"/>
        <w:gridCol w:w="3264"/>
        <w:gridCol w:w="3263"/>
      </w:tblGrid>
      <w:tr w:rsidR="00003ADD" w:rsidTr="00003ADD">
        <w:tc>
          <w:tcPr>
            <w:tcW w:w="2383" w:type="dxa"/>
            <w:tcBorders>
              <w:top w:val="single" w:sz="4" w:space="0" w:color="auto"/>
              <w:left w:val="single" w:sz="4" w:space="0" w:color="auto"/>
              <w:bottom w:val="single" w:sz="4" w:space="0" w:color="auto"/>
              <w:right w:val="single" w:sz="4" w:space="0" w:color="auto"/>
            </w:tcBorders>
            <w:shd w:val="clear" w:color="auto" w:fill="B6DDE8"/>
            <w:hideMark/>
          </w:tcPr>
          <w:p w:rsidR="00003ADD" w:rsidRDefault="00003ADD" w:rsidP="00EA6CEF">
            <w:pPr>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t>Mooduli nr</w:t>
            </w:r>
          </w:p>
        </w:tc>
        <w:tc>
          <w:tcPr>
            <w:tcW w:w="6808" w:type="dxa"/>
            <w:gridSpan w:val="2"/>
            <w:tcBorders>
              <w:top w:val="single" w:sz="4" w:space="0" w:color="auto"/>
              <w:left w:val="single" w:sz="4" w:space="0" w:color="auto"/>
              <w:bottom w:val="single" w:sz="4" w:space="0" w:color="auto"/>
              <w:right w:val="single" w:sz="4" w:space="0" w:color="auto"/>
            </w:tcBorders>
            <w:shd w:val="clear" w:color="auto" w:fill="B6DDE8"/>
            <w:hideMark/>
          </w:tcPr>
          <w:p w:rsidR="00003ADD" w:rsidRDefault="00003ADD" w:rsidP="00EA6CEF">
            <w:pPr>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t>Mooduli nimetus</w:t>
            </w:r>
          </w:p>
        </w:tc>
        <w:tc>
          <w:tcPr>
            <w:tcW w:w="6525" w:type="dxa"/>
            <w:gridSpan w:val="2"/>
            <w:tcBorders>
              <w:top w:val="single" w:sz="4" w:space="0" w:color="auto"/>
              <w:left w:val="single" w:sz="4" w:space="0" w:color="auto"/>
              <w:bottom w:val="single" w:sz="4" w:space="0" w:color="auto"/>
              <w:right w:val="single" w:sz="4" w:space="0" w:color="auto"/>
            </w:tcBorders>
            <w:shd w:val="clear" w:color="auto" w:fill="B6DDE8"/>
            <w:hideMark/>
          </w:tcPr>
          <w:p w:rsidR="00003ADD" w:rsidRDefault="00003ADD" w:rsidP="00EA6CEF">
            <w:pPr>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t xml:space="preserve">Maht </w:t>
            </w:r>
          </w:p>
        </w:tc>
      </w:tr>
      <w:tr w:rsidR="00003ADD" w:rsidTr="00003ADD">
        <w:tc>
          <w:tcPr>
            <w:tcW w:w="2383" w:type="dxa"/>
            <w:tcBorders>
              <w:top w:val="single" w:sz="4" w:space="0" w:color="auto"/>
              <w:left w:val="single" w:sz="4" w:space="0" w:color="auto"/>
              <w:bottom w:val="single" w:sz="4" w:space="0" w:color="auto"/>
              <w:right w:val="single" w:sz="4" w:space="0" w:color="auto"/>
            </w:tcBorders>
            <w:shd w:val="clear" w:color="auto" w:fill="B6DDE8"/>
            <w:hideMark/>
          </w:tcPr>
          <w:p w:rsidR="00003ADD" w:rsidRDefault="00003ADD" w:rsidP="00EA6CEF">
            <w:pPr>
              <w:spacing w:after="0" w:line="240" w:lineRule="auto"/>
              <w:jc w:val="center"/>
              <w:rPr>
                <w:rFonts w:asciiTheme="majorHAnsi" w:eastAsia="Times New Roman" w:hAnsiTheme="majorHAnsi" w:cs="Times New Roman"/>
                <w:b/>
                <w:sz w:val="24"/>
              </w:rPr>
            </w:pPr>
            <w:r>
              <w:rPr>
                <w:rFonts w:asciiTheme="majorHAnsi" w:eastAsia="Times New Roman" w:hAnsiTheme="majorHAnsi" w:cs="Times New Roman"/>
                <w:b/>
                <w:sz w:val="24"/>
              </w:rPr>
              <w:t>1</w:t>
            </w:r>
          </w:p>
        </w:tc>
        <w:tc>
          <w:tcPr>
            <w:tcW w:w="6808" w:type="dxa"/>
            <w:gridSpan w:val="2"/>
            <w:tcBorders>
              <w:top w:val="single" w:sz="4" w:space="0" w:color="auto"/>
              <w:left w:val="single" w:sz="4" w:space="0" w:color="auto"/>
              <w:bottom w:val="single" w:sz="4" w:space="0" w:color="auto"/>
              <w:right w:val="single" w:sz="4" w:space="0" w:color="auto"/>
            </w:tcBorders>
            <w:shd w:val="clear" w:color="auto" w:fill="B6DDE8"/>
            <w:vAlign w:val="center"/>
            <w:hideMark/>
          </w:tcPr>
          <w:p w:rsidR="00003ADD" w:rsidRDefault="00003ADD" w:rsidP="00EA6CEF">
            <w:pPr>
              <w:pStyle w:val="Pealkiri1"/>
              <w:rPr>
                <w:lang w:eastAsia="en-US"/>
              </w:rPr>
            </w:pPr>
            <w:bookmarkStart w:id="1" w:name="_Õpitee_ja_töö"/>
            <w:bookmarkEnd w:id="1"/>
            <w:r>
              <w:rPr>
                <w:lang w:eastAsia="en-US"/>
              </w:rPr>
              <w:t>Õpitee ja töö muutuvas keskkonnas</w:t>
            </w:r>
          </w:p>
        </w:tc>
        <w:tc>
          <w:tcPr>
            <w:tcW w:w="6525" w:type="dxa"/>
            <w:gridSpan w:val="2"/>
            <w:tcBorders>
              <w:top w:val="single" w:sz="4" w:space="0" w:color="auto"/>
              <w:left w:val="single" w:sz="4" w:space="0" w:color="auto"/>
              <w:bottom w:val="single" w:sz="4" w:space="0" w:color="auto"/>
              <w:right w:val="single" w:sz="4" w:space="0" w:color="auto"/>
            </w:tcBorders>
            <w:shd w:val="clear" w:color="auto" w:fill="B6DDE8"/>
            <w:hideMark/>
          </w:tcPr>
          <w:p w:rsidR="00003ADD" w:rsidRDefault="00003ADD" w:rsidP="00EA6CEF">
            <w:pPr>
              <w:spacing w:after="0" w:line="240" w:lineRule="auto"/>
              <w:jc w:val="center"/>
              <w:rPr>
                <w:rFonts w:asciiTheme="majorHAnsi" w:eastAsia="Times New Roman" w:hAnsiTheme="majorHAnsi" w:cs="Times New Roman"/>
                <w:b/>
                <w:sz w:val="24"/>
              </w:rPr>
            </w:pPr>
            <w:r>
              <w:rPr>
                <w:rFonts w:asciiTheme="majorHAnsi" w:eastAsia="Times New Roman" w:hAnsiTheme="majorHAnsi" w:cs="Times New Roman"/>
                <w:b/>
                <w:sz w:val="24"/>
              </w:rPr>
              <w:t xml:space="preserve">5 EKAP </w:t>
            </w:r>
          </w:p>
        </w:tc>
      </w:tr>
      <w:tr w:rsidR="00003ADD" w:rsidTr="00003ADD">
        <w:tc>
          <w:tcPr>
            <w:tcW w:w="15716" w:type="dxa"/>
            <w:gridSpan w:val="5"/>
            <w:tcBorders>
              <w:top w:val="single" w:sz="4" w:space="0" w:color="auto"/>
              <w:left w:val="single" w:sz="4" w:space="0" w:color="auto"/>
              <w:bottom w:val="single" w:sz="4" w:space="0" w:color="auto"/>
              <w:right w:val="single" w:sz="4" w:space="0" w:color="auto"/>
            </w:tcBorders>
            <w:hideMark/>
          </w:tcPr>
          <w:p w:rsidR="00003ADD" w:rsidRDefault="00003ADD" w:rsidP="00EA6CEF">
            <w:pPr>
              <w:shd w:val="clear" w:color="auto" w:fill="FFFFFF"/>
              <w:spacing w:before="60" w:after="0" w:line="240" w:lineRule="auto"/>
              <w:rPr>
                <w:rFonts w:asciiTheme="majorHAnsi" w:eastAsia="Times New Roman" w:hAnsiTheme="majorHAnsi" w:cs="Times New Roman"/>
              </w:rPr>
            </w:pPr>
            <w:r>
              <w:rPr>
                <w:rFonts w:asciiTheme="majorHAnsi" w:eastAsia="Times New Roman" w:hAnsiTheme="majorHAnsi" w:cs="Times New Roman"/>
                <w:b/>
              </w:rPr>
              <w:t>Eesmärk:</w:t>
            </w:r>
            <w:r>
              <w:rPr>
                <w:rFonts w:asciiTheme="majorHAnsi" w:eastAsia="Times New Roman" w:hAnsiTheme="majorHAnsi" w:cs="Times New Roman"/>
              </w:rPr>
              <w:t xml:space="preserve"> </w:t>
            </w:r>
            <w:r>
              <w:rPr>
                <w:rFonts w:asciiTheme="majorHAnsi" w:eastAsia="Times New Roman" w:hAnsiTheme="majorHAnsi" w:cs="Times New Roman"/>
                <w:iCs/>
              </w:rPr>
              <w:t>õpetusega taotletakse, et õppija juhib enda tööalast karjääri tänapäevases muutuvas keskkonnas, lähtudes elukestva õppe põhimõtetest</w:t>
            </w:r>
          </w:p>
        </w:tc>
      </w:tr>
      <w:tr w:rsidR="00003ADD" w:rsidTr="00003ADD">
        <w:tc>
          <w:tcPr>
            <w:tcW w:w="15716" w:type="dxa"/>
            <w:gridSpan w:val="5"/>
            <w:tcBorders>
              <w:top w:val="single" w:sz="4" w:space="0" w:color="auto"/>
              <w:left w:val="single" w:sz="4" w:space="0" w:color="auto"/>
              <w:bottom w:val="single" w:sz="4" w:space="0" w:color="auto"/>
              <w:right w:val="single" w:sz="4" w:space="0" w:color="auto"/>
            </w:tcBorders>
            <w:hideMark/>
          </w:tcPr>
          <w:p w:rsidR="00003ADD" w:rsidRDefault="00003ADD" w:rsidP="00EA6CEF">
            <w:pPr>
              <w:shd w:val="clear" w:color="auto" w:fill="FFFFFF"/>
              <w:spacing w:before="60" w:after="0" w:line="240" w:lineRule="auto"/>
              <w:rPr>
                <w:rFonts w:asciiTheme="majorHAnsi" w:eastAsia="Times New Roman" w:hAnsiTheme="majorHAnsi" w:cs="Times New Roman"/>
                <w:b/>
              </w:rPr>
            </w:pPr>
            <w:r>
              <w:rPr>
                <w:rFonts w:asciiTheme="majorHAnsi" w:eastAsia="Times New Roman" w:hAnsiTheme="majorHAnsi" w:cs="Times New Roman"/>
                <w:b/>
              </w:rPr>
              <w:t>Nõuded mooduli alustamiseks: puuduvad</w:t>
            </w:r>
          </w:p>
        </w:tc>
      </w:tr>
      <w:tr w:rsidR="00003ADD" w:rsidTr="00003ADD">
        <w:trPr>
          <w:trHeight w:val="326"/>
        </w:trPr>
        <w:tc>
          <w:tcPr>
            <w:tcW w:w="15716" w:type="dxa"/>
            <w:gridSpan w:val="5"/>
            <w:tcBorders>
              <w:top w:val="single" w:sz="4" w:space="0" w:color="auto"/>
              <w:left w:val="single" w:sz="4" w:space="0" w:color="auto"/>
              <w:bottom w:val="single" w:sz="4" w:space="0" w:color="auto"/>
              <w:right w:val="single" w:sz="4" w:space="0" w:color="auto"/>
            </w:tcBorders>
            <w:hideMark/>
          </w:tcPr>
          <w:p w:rsidR="00003ADD" w:rsidRDefault="00003ADD" w:rsidP="00EA6CEF">
            <w:pPr>
              <w:shd w:val="clear" w:color="auto" w:fill="FFFFFF"/>
              <w:spacing w:before="60" w:after="0" w:line="240" w:lineRule="auto"/>
              <w:rPr>
                <w:rFonts w:asciiTheme="majorHAnsi" w:eastAsia="Times New Roman" w:hAnsiTheme="majorHAnsi" w:cs="Times New Roman"/>
                <w:b/>
              </w:rPr>
            </w:pPr>
            <w:r>
              <w:rPr>
                <w:rFonts w:asciiTheme="majorHAnsi" w:eastAsia="Times New Roman" w:hAnsiTheme="majorHAnsi" w:cs="Times New Roman"/>
                <w:b/>
              </w:rPr>
              <w:t>Õpetajad: Anne Lember, Marve Koppel, Arvo Kereme, Evi Ustel – Hallimäe, Jane Mägi</w:t>
            </w:r>
          </w:p>
        </w:tc>
      </w:tr>
      <w:tr w:rsidR="00003ADD" w:rsidTr="00003ADD">
        <w:trPr>
          <w:trHeight w:val="437"/>
        </w:trPr>
        <w:tc>
          <w:tcPr>
            <w:tcW w:w="2383" w:type="dxa"/>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tabs>
                <w:tab w:val="left" w:pos="945"/>
                <w:tab w:val="left" w:pos="1800"/>
              </w:tabs>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t>Õpiväljundid</w:t>
            </w:r>
          </w:p>
        </w:tc>
        <w:tc>
          <w:tcPr>
            <w:tcW w:w="3120" w:type="dxa"/>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tabs>
                <w:tab w:val="left" w:pos="945"/>
                <w:tab w:val="left" w:pos="1800"/>
              </w:tabs>
              <w:spacing w:after="0" w:line="240" w:lineRule="auto"/>
              <w:ind w:left="372"/>
              <w:jc w:val="center"/>
              <w:rPr>
                <w:rFonts w:asciiTheme="majorHAnsi" w:eastAsia="Times New Roman" w:hAnsiTheme="majorHAnsi" w:cs="Times New Roman"/>
                <w:b/>
              </w:rPr>
            </w:pPr>
            <w:r>
              <w:rPr>
                <w:rFonts w:asciiTheme="majorHAnsi" w:eastAsia="Times New Roman" w:hAnsiTheme="majorHAnsi" w:cs="Times New Roman"/>
                <w:b/>
              </w:rPr>
              <w:t>Hindamiskriteeriumid</w:t>
            </w:r>
          </w:p>
        </w:tc>
        <w:tc>
          <w:tcPr>
            <w:tcW w:w="3688" w:type="dxa"/>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tabs>
                <w:tab w:val="left" w:pos="945"/>
                <w:tab w:val="left" w:pos="1800"/>
              </w:tabs>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t>Õppemeetodid</w:t>
            </w:r>
          </w:p>
        </w:tc>
        <w:tc>
          <w:tcPr>
            <w:tcW w:w="3263" w:type="dxa"/>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tabs>
                <w:tab w:val="left" w:pos="945"/>
                <w:tab w:val="left" w:pos="1800"/>
              </w:tabs>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t>Hindamismeetodid ja ülesanded</w:t>
            </w:r>
          </w:p>
        </w:tc>
        <w:tc>
          <w:tcPr>
            <w:tcW w:w="3262" w:type="dxa"/>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after="0" w:line="240" w:lineRule="auto"/>
              <w:jc w:val="center"/>
              <w:rPr>
                <w:rFonts w:asciiTheme="majorHAnsi" w:eastAsia="Times New Roman" w:hAnsiTheme="majorHAnsi" w:cs="Times New Roman"/>
              </w:rPr>
            </w:pPr>
            <w:r>
              <w:rPr>
                <w:rFonts w:asciiTheme="majorHAnsi" w:eastAsia="Times New Roman" w:hAnsiTheme="majorHAnsi" w:cs="Times New Roman"/>
                <w:b/>
              </w:rPr>
              <w:t>Mooduli teemad</w:t>
            </w:r>
          </w:p>
        </w:tc>
      </w:tr>
      <w:tr w:rsidR="00003ADD" w:rsidTr="00003ADD">
        <w:trPr>
          <w:trHeight w:val="1222"/>
        </w:trPr>
        <w:tc>
          <w:tcPr>
            <w:tcW w:w="2383" w:type="dxa"/>
            <w:vMerge w:val="restart"/>
            <w:tcBorders>
              <w:top w:val="single" w:sz="4" w:space="0" w:color="auto"/>
              <w:left w:val="single" w:sz="4" w:space="0" w:color="auto"/>
              <w:bottom w:val="single" w:sz="4" w:space="0" w:color="auto"/>
              <w:right w:val="single" w:sz="4" w:space="0" w:color="auto"/>
            </w:tcBorders>
            <w:hideMark/>
          </w:tcPr>
          <w:p w:rsidR="00003ADD" w:rsidRDefault="00003ADD" w:rsidP="00EA6CEF">
            <w:pPr>
              <w:spacing w:line="240" w:lineRule="auto"/>
              <w:rPr>
                <w:rFonts w:asciiTheme="majorHAnsi" w:hAnsiTheme="majorHAnsi"/>
              </w:rPr>
            </w:pPr>
            <w:r>
              <w:rPr>
                <w:rFonts w:asciiTheme="majorHAnsi" w:hAnsiTheme="majorHAnsi"/>
                <w:b/>
                <w:bCs/>
                <w:color w:val="FF0000"/>
              </w:rPr>
              <w:t>ÕV1</w:t>
            </w:r>
            <w:r>
              <w:rPr>
                <w:rFonts w:asciiTheme="majorHAnsi" w:hAnsiTheme="majorHAnsi"/>
              </w:rPr>
              <w:t xml:space="preserve">. </w:t>
            </w:r>
            <w:r>
              <w:rPr>
                <w:rFonts w:asciiTheme="majorHAnsi" w:hAnsiTheme="majorHAnsi"/>
                <w:b/>
                <w:bCs/>
                <w:color w:val="FF0000"/>
              </w:rPr>
              <w:t>kavandab</w:t>
            </w:r>
            <w:r>
              <w:rPr>
                <w:rFonts w:asciiTheme="majorHAnsi" w:hAnsiTheme="majorHAnsi"/>
              </w:rPr>
              <w:t xml:space="preserve"> oma õpitee arvestades isiklikke, sotsiaalseid ja tööalaseid võimalusi ning piiranguid</w:t>
            </w:r>
          </w:p>
        </w:tc>
        <w:tc>
          <w:tcPr>
            <w:tcW w:w="3120" w:type="dxa"/>
            <w:vMerge w:val="restart"/>
            <w:tcBorders>
              <w:top w:val="single" w:sz="4" w:space="0" w:color="auto"/>
              <w:left w:val="single" w:sz="4" w:space="0" w:color="auto"/>
              <w:bottom w:val="single" w:sz="4" w:space="0" w:color="auto"/>
              <w:right w:val="single" w:sz="4" w:space="0" w:color="auto"/>
            </w:tcBorders>
            <w:hideMark/>
          </w:tcPr>
          <w:p w:rsidR="00003ADD" w:rsidRDefault="00003ADD" w:rsidP="00EA6CEF">
            <w:pPr>
              <w:spacing w:before="60" w:after="0" w:line="240" w:lineRule="auto"/>
              <w:rPr>
                <w:rFonts w:asciiTheme="majorHAnsi" w:hAnsiTheme="majorHAnsi"/>
                <w:sz w:val="21"/>
                <w:szCs w:val="20"/>
              </w:rPr>
            </w:pPr>
            <w:r>
              <w:rPr>
                <w:rFonts w:asciiTheme="majorHAnsi" w:hAnsiTheme="majorHAnsi"/>
                <w:b/>
                <w:bCs/>
                <w:color w:val="1339FF"/>
                <w:sz w:val="21"/>
                <w:szCs w:val="20"/>
              </w:rPr>
              <w:t>HK1.1. analüüsib</w:t>
            </w:r>
            <w:r>
              <w:rPr>
                <w:rFonts w:asciiTheme="majorHAnsi" w:hAnsiTheme="majorHAnsi"/>
                <w:sz w:val="21"/>
                <w:szCs w:val="20"/>
              </w:rPr>
              <w:t xml:space="preserve"> oma huvisid, väärtusi, oskusi, teadmisi, kogemusi ja isikuomadusi sh õpi-, suhtlemis- ja koostööoskusi </w:t>
            </w:r>
          </w:p>
          <w:p w:rsidR="00003ADD" w:rsidRDefault="00003ADD" w:rsidP="00EA6CEF">
            <w:pPr>
              <w:spacing w:before="60" w:after="0" w:line="240" w:lineRule="auto"/>
              <w:rPr>
                <w:rFonts w:asciiTheme="majorHAnsi" w:hAnsiTheme="majorHAnsi"/>
                <w:sz w:val="21"/>
                <w:szCs w:val="20"/>
              </w:rPr>
            </w:pPr>
            <w:r>
              <w:rPr>
                <w:rFonts w:asciiTheme="majorHAnsi" w:hAnsiTheme="majorHAnsi"/>
                <w:b/>
                <w:bCs/>
                <w:color w:val="1339FF"/>
                <w:sz w:val="21"/>
                <w:szCs w:val="20"/>
              </w:rPr>
              <w:t>HK1.2. analüüsib</w:t>
            </w:r>
            <w:r>
              <w:rPr>
                <w:rFonts w:asciiTheme="majorHAnsi" w:hAnsiTheme="majorHAnsi"/>
                <w:color w:val="1339FF"/>
                <w:sz w:val="21"/>
                <w:szCs w:val="20"/>
              </w:rPr>
              <w:t xml:space="preserve"> </w:t>
            </w:r>
            <w:r>
              <w:rPr>
                <w:rFonts w:asciiTheme="majorHAnsi" w:hAnsiTheme="majorHAnsi"/>
                <w:sz w:val="21"/>
                <w:szCs w:val="20"/>
              </w:rPr>
              <w:t xml:space="preserve">ennast ja oma õpiteed ning sõnastab oma õpieesmärgid </w:t>
            </w:r>
          </w:p>
          <w:p w:rsidR="00003ADD" w:rsidRDefault="00003ADD" w:rsidP="00EA6CEF">
            <w:pPr>
              <w:spacing w:before="60" w:after="0" w:line="240" w:lineRule="auto"/>
              <w:rPr>
                <w:rFonts w:asciiTheme="majorHAnsi" w:hAnsiTheme="majorHAnsi"/>
                <w:sz w:val="21"/>
                <w:szCs w:val="20"/>
              </w:rPr>
            </w:pPr>
            <w:r>
              <w:rPr>
                <w:rFonts w:asciiTheme="majorHAnsi" w:hAnsiTheme="majorHAnsi"/>
                <w:b/>
                <w:bCs/>
                <w:color w:val="1339FF"/>
                <w:sz w:val="21"/>
                <w:szCs w:val="20"/>
              </w:rPr>
              <w:t>HK1.3. koostab</w:t>
            </w:r>
            <w:r>
              <w:rPr>
                <w:rFonts w:asciiTheme="majorHAnsi" w:hAnsiTheme="majorHAnsi"/>
                <w:color w:val="1339FF"/>
                <w:sz w:val="21"/>
                <w:szCs w:val="20"/>
              </w:rPr>
              <w:t xml:space="preserve"> </w:t>
            </w:r>
            <w:r>
              <w:rPr>
                <w:rFonts w:asciiTheme="majorHAnsi" w:hAnsiTheme="majorHAnsi"/>
                <w:sz w:val="21"/>
                <w:szCs w:val="20"/>
              </w:rPr>
              <w:t>eesmärgipärase isikliku õpitegevuste plaani, arvestades oma ressursside ja erinevate keskkonnateguritega</w:t>
            </w:r>
          </w:p>
        </w:tc>
        <w:tc>
          <w:tcPr>
            <w:tcW w:w="3688" w:type="dxa"/>
            <w:vMerge w:val="restart"/>
            <w:tcBorders>
              <w:top w:val="single" w:sz="4" w:space="0" w:color="auto"/>
              <w:left w:val="single" w:sz="4" w:space="0" w:color="auto"/>
              <w:bottom w:val="single" w:sz="4" w:space="0" w:color="auto"/>
              <w:right w:val="single" w:sz="4" w:space="0" w:color="auto"/>
            </w:tcBorders>
            <w:hideMark/>
          </w:tcPr>
          <w:p w:rsidR="00003ADD" w:rsidRDefault="00003ADD" w:rsidP="00181D8F">
            <w:pPr>
              <w:pStyle w:val="Loendilik"/>
              <w:numPr>
                <w:ilvl w:val="0"/>
                <w:numId w:val="9"/>
              </w:numPr>
              <w:spacing w:before="60" w:after="0" w:line="240" w:lineRule="auto"/>
              <w:contextualSpacing w:val="0"/>
              <w:rPr>
                <w:rFonts w:asciiTheme="majorHAnsi" w:hAnsiTheme="majorHAnsi"/>
                <w:sz w:val="21"/>
                <w:szCs w:val="21"/>
              </w:rPr>
            </w:pPr>
            <w:r>
              <w:rPr>
                <w:rFonts w:asciiTheme="majorHAnsi" w:hAnsiTheme="majorHAnsi"/>
                <w:sz w:val="21"/>
                <w:szCs w:val="21"/>
              </w:rPr>
              <w:t>E-õpimappide loomise võimalused</w:t>
            </w:r>
          </w:p>
          <w:p w:rsidR="00003ADD" w:rsidRDefault="00003ADD" w:rsidP="00181D8F">
            <w:pPr>
              <w:pStyle w:val="Loendilik"/>
              <w:numPr>
                <w:ilvl w:val="0"/>
                <w:numId w:val="9"/>
              </w:numPr>
              <w:spacing w:before="60" w:after="0" w:line="240" w:lineRule="auto"/>
              <w:contextualSpacing w:val="0"/>
              <w:rPr>
                <w:rFonts w:asciiTheme="majorHAnsi" w:hAnsiTheme="majorHAnsi"/>
                <w:sz w:val="21"/>
                <w:szCs w:val="21"/>
              </w:rPr>
            </w:pPr>
            <w:r>
              <w:rPr>
                <w:rFonts w:asciiTheme="majorHAnsi" w:hAnsiTheme="majorHAnsi"/>
                <w:sz w:val="21"/>
                <w:szCs w:val="21"/>
              </w:rPr>
              <w:t>Eneseanalüüs lähtuvalt Väikeettevõtja 5 kutsestandardist</w:t>
            </w:r>
          </w:p>
          <w:p w:rsidR="00003ADD" w:rsidRDefault="00003ADD" w:rsidP="00181D8F">
            <w:pPr>
              <w:pStyle w:val="Loendilik"/>
              <w:numPr>
                <w:ilvl w:val="0"/>
                <w:numId w:val="9"/>
              </w:numPr>
              <w:spacing w:before="60" w:after="0" w:line="240" w:lineRule="auto"/>
              <w:contextualSpacing w:val="0"/>
              <w:rPr>
                <w:rFonts w:asciiTheme="majorHAnsi" w:hAnsiTheme="majorHAnsi"/>
                <w:sz w:val="21"/>
                <w:szCs w:val="21"/>
              </w:rPr>
            </w:pPr>
            <w:r>
              <w:rPr>
                <w:rFonts w:asciiTheme="majorHAnsi" w:hAnsiTheme="majorHAnsi"/>
                <w:sz w:val="21"/>
                <w:szCs w:val="21"/>
              </w:rPr>
              <w:t xml:space="preserve">Praktilised ülesanded õpingute eesmärgistamisest ja planeerimisest, enese- ja </w:t>
            </w:r>
            <w:proofErr w:type="spellStart"/>
            <w:r>
              <w:rPr>
                <w:rFonts w:asciiTheme="majorHAnsi" w:hAnsiTheme="majorHAnsi"/>
                <w:sz w:val="21"/>
                <w:szCs w:val="21"/>
              </w:rPr>
              <w:t>ajajuhtmisest</w:t>
            </w:r>
            <w:proofErr w:type="spellEnd"/>
          </w:p>
          <w:p w:rsidR="00003ADD" w:rsidRDefault="00003ADD" w:rsidP="00181D8F">
            <w:pPr>
              <w:pStyle w:val="Loendilik"/>
              <w:numPr>
                <w:ilvl w:val="0"/>
                <w:numId w:val="9"/>
              </w:numPr>
              <w:spacing w:before="60" w:after="0" w:line="240" w:lineRule="auto"/>
              <w:contextualSpacing w:val="0"/>
              <w:rPr>
                <w:rFonts w:asciiTheme="majorHAnsi" w:hAnsiTheme="majorHAnsi"/>
                <w:sz w:val="21"/>
                <w:szCs w:val="21"/>
              </w:rPr>
            </w:pPr>
            <w:r>
              <w:rPr>
                <w:rFonts w:asciiTheme="majorHAnsi" w:hAnsiTheme="majorHAnsi"/>
                <w:sz w:val="21"/>
                <w:szCs w:val="21"/>
              </w:rPr>
              <w:t>Õpioskuste kirjeldamine ja analüüs</w:t>
            </w:r>
          </w:p>
          <w:p w:rsidR="00003ADD" w:rsidRDefault="00003ADD" w:rsidP="00181D8F">
            <w:pPr>
              <w:pStyle w:val="Loendilik"/>
              <w:numPr>
                <w:ilvl w:val="0"/>
                <w:numId w:val="9"/>
              </w:numPr>
              <w:spacing w:before="60" w:after="0" w:line="240" w:lineRule="auto"/>
              <w:contextualSpacing w:val="0"/>
              <w:rPr>
                <w:rFonts w:asciiTheme="majorHAnsi" w:hAnsiTheme="majorHAnsi"/>
                <w:sz w:val="21"/>
                <w:szCs w:val="21"/>
              </w:rPr>
            </w:pPr>
            <w:r>
              <w:rPr>
                <w:rFonts w:asciiTheme="majorHAnsi" w:hAnsiTheme="majorHAnsi"/>
                <w:sz w:val="21"/>
                <w:szCs w:val="21"/>
              </w:rPr>
              <w:t>Praktilised harjutused tagasiside küsimisest ja vastuvõtmisest</w:t>
            </w:r>
          </w:p>
        </w:tc>
        <w:tc>
          <w:tcPr>
            <w:tcW w:w="3263" w:type="dxa"/>
            <w:vMerge w:val="restart"/>
            <w:tcBorders>
              <w:top w:val="single" w:sz="4" w:space="0" w:color="auto"/>
              <w:left w:val="single" w:sz="4" w:space="0" w:color="auto"/>
              <w:bottom w:val="single" w:sz="4" w:space="0" w:color="auto"/>
              <w:right w:val="single" w:sz="4" w:space="0" w:color="auto"/>
            </w:tcBorders>
            <w:hideMark/>
          </w:tcPr>
          <w:p w:rsidR="00003ADD" w:rsidRDefault="00003ADD" w:rsidP="00181D8F">
            <w:pPr>
              <w:pStyle w:val="Loendilik"/>
              <w:numPr>
                <w:ilvl w:val="0"/>
                <w:numId w:val="12"/>
              </w:numPr>
              <w:tabs>
                <w:tab w:val="left" w:pos="708"/>
              </w:tabs>
              <w:spacing w:before="60" w:after="0" w:line="240" w:lineRule="auto"/>
              <w:contextualSpacing w:val="0"/>
              <w:rPr>
                <w:rFonts w:asciiTheme="majorHAnsi" w:hAnsiTheme="majorHAnsi"/>
              </w:rPr>
            </w:pPr>
            <w:r>
              <w:rPr>
                <w:rFonts w:asciiTheme="majorHAnsi" w:hAnsiTheme="majorHAnsi"/>
              </w:rPr>
              <w:t xml:space="preserve">Eneseanalüüs ja õpitegevuste plaan </w:t>
            </w:r>
          </w:p>
        </w:tc>
        <w:tc>
          <w:tcPr>
            <w:tcW w:w="3262" w:type="dxa"/>
            <w:tcBorders>
              <w:top w:val="single" w:sz="4" w:space="0" w:color="auto"/>
              <w:left w:val="single" w:sz="4" w:space="0" w:color="auto"/>
              <w:bottom w:val="single" w:sz="4" w:space="0" w:color="auto"/>
              <w:right w:val="single" w:sz="4" w:space="0" w:color="auto"/>
            </w:tcBorders>
            <w:hideMark/>
          </w:tcPr>
          <w:p w:rsidR="00003ADD" w:rsidRDefault="00003ADD" w:rsidP="00181D8F">
            <w:pPr>
              <w:pStyle w:val="mooduliteemad"/>
              <w:numPr>
                <w:ilvl w:val="0"/>
                <w:numId w:val="13"/>
              </w:numPr>
              <w:tabs>
                <w:tab w:val="left" w:pos="708"/>
              </w:tabs>
              <w:ind w:left="317" w:hanging="317"/>
              <w:rPr>
                <w:rStyle w:val="Rhutus"/>
                <w:i/>
                <w:sz w:val="21"/>
                <w:szCs w:val="20"/>
              </w:rPr>
            </w:pPr>
            <w:r>
              <w:rPr>
                <w:rStyle w:val="Rhutus"/>
                <w:rFonts w:asciiTheme="majorHAnsi" w:hAnsiTheme="majorHAnsi"/>
                <w:sz w:val="21"/>
                <w:szCs w:val="20"/>
              </w:rPr>
              <w:t>Õpitee kavandamine 1 EKAP</w:t>
            </w:r>
          </w:p>
          <w:p w:rsidR="00003ADD" w:rsidRDefault="00003ADD" w:rsidP="00EA6CEF">
            <w:pPr>
              <w:pStyle w:val="mooduliteemad"/>
              <w:numPr>
                <w:ilvl w:val="0"/>
                <w:numId w:val="0"/>
              </w:numPr>
              <w:tabs>
                <w:tab w:val="left" w:pos="708"/>
              </w:tabs>
              <w:spacing w:before="0"/>
              <w:ind w:left="28"/>
              <w:rPr>
                <w:rStyle w:val="Rhutus"/>
                <w:rFonts w:asciiTheme="majorHAnsi" w:hAnsiTheme="majorHAnsi"/>
                <w:b w:val="0"/>
                <w:i/>
                <w:sz w:val="20"/>
                <w:szCs w:val="18"/>
              </w:rPr>
            </w:pPr>
            <w:r>
              <w:rPr>
                <w:rStyle w:val="Rhutus"/>
                <w:rFonts w:asciiTheme="majorHAnsi" w:hAnsiTheme="majorHAnsi"/>
                <w:b w:val="0"/>
                <w:sz w:val="20"/>
                <w:szCs w:val="18"/>
              </w:rPr>
              <w:t>Eneseanalüüs ja enesejuhtimine</w:t>
            </w:r>
          </w:p>
          <w:p w:rsidR="00003ADD" w:rsidRDefault="00003ADD" w:rsidP="00EA6CEF">
            <w:pPr>
              <w:pStyle w:val="mooduliteemad"/>
              <w:numPr>
                <w:ilvl w:val="0"/>
                <w:numId w:val="0"/>
              </w:numPr>
              <w:tabs>
                <w:tab w:val="left" w:pos="708"/>
              </w:tabs>
              <w:spacing w:before="0"/>
              <w:ind w:left="28"/>
              <w:rPr>
                <w:rStyle w:val="Rhutus"/>
                <w:rFonts w:asciiTheme="majorHAnsi" w:hAnsiTheme="majorHAnsi"/>
                <w:b w:val="0"/>
                <w:i/>
                <w:sz w:val="20"/>
                <w:szCs w:val="18"/>
              </w:rPr>
            </w:pPr>
            <w:r>
              <w:rPr>
                <w:rStyle w:val="Rhutus"/>
                <w:rFonts w:asciiTheme="majorHAnsi" w:hAnsiTheme="majorHAnsi"/>
                <w:b w:val="0"/>
                <w:sz w:val="20"/>
                <w:szCs w:val="18"/>
              </w:rPr>
              <w:t>Eneseanalüüsi meetodid</w:t>
            </w:r>
          </w:p>
          <w:p w:rsidR="00003ADD" w:rsidRDefault="00003ADD" w:rsidP="00EA6CEF">
            <w:pPr>
              <w:pStyle w:val="mooduliteemad"/>
              <w:numPr>
                <w:ilvl w:val="0"/>
                <w:numId w:val="0"/>
              </w:numPr>
              <w:tabs>
                <w:tab w:val="left" w:pos="708"/>
              </w:tabs>
              <w:spacing w:before="0"/>
              <w:ind w:left="28"/>
              <w:rPr>
                <w:rStyle w:val="Rhutus"/>
                <w:rFonts w:asciiTheme="majorHAnsi" w:hAnsiTheme="majorHAnsi"/>
                <w:b w:val="0"/>
                <w:i/>
                <w:sz w:val="20"/>
                <w:szCs w:val="18"/>
              </w:rPr>
            </w:pPr>
            <w:r>
              <w:rPr>
                <w:rStyle w:val="Rhutus"/>
                <w:rFonts w:asciiTheme="majorHAnsi" w:hAnsiTheme="majorHAnsi"/>
                <w:b w:val="0"/>
                <w:sz w:val="20"/>
                <w:szCs w:val="18"/>
              </w:rPr>
              <w:t>Lühi-ja pikaajalised eesmärgid</w:t>
            </w:r>
          </w:p>
          <w:p w:rsidR="00003ADD" w:rsidRDefault="00003ADD" w:rsidP="00EA6CEF">
            <w:pPr>
              <w:pStyle w:val="mooduliteemad"/>
              <w:numPr>
                <w:ilvl w:val="0"/>
                <w:numId w:val="0"/>
              </w:numPr>
              <w:tabs>
                <w:tab w:val="left" w:pos="708"/>
              </w:tabs>
              <w:spacing w:before="0"/>
              <w:ind w:left="28"/>
              <w:rPr>
                <w:rStyle w:val="Rhutus"/>
                <w:rFonts w:asciiTheme="majorHAnsi" w:hAnsiTheme="majorHAnsi"/>
                <w:b w:val="0"/>
                <w:i/>
                <w:sz w:val="20"/>
                <w:szCs w:val="18"/>
              </w:rPr>
            </w:pPr>
            <w:r>
              <w:rPr>
                <w:rStyle w:val="Rhutus"/>
                <w:rFonts w:asciiTheme="majorHAnsi" w:hAnsiTheme="majorHAnsi"/>
                <w:b w:val="0"/>
                <w:sz w:val="20"/>
                <w:szCs w:val="18"/>
              </w:rPr>
              <w:t>Planeerimine</w:t>
            </w:r>
          </w:p>
          <w:p w:rsidR="00003ADD" w:rsidRDefault="00003ADD" w:rsidP="00EA6CEF">
            <w:pPr>
              <w:pStyle w:val="mooduliteemad"/>
              <w:numPr>
                <w:ilvl w:val="0"/>
                <w:numId w:val="0"/>
              </w:numPr>
              <w:tabs>
                <w:tab w:val="left" w:pos="708"/>
              </w:tabs>
              <w:spacing w:before="0"/>
              <w:ind w:left="28"/>
              <w:rPr>
                <w:rStyle w:val="Rhutus"/>
                <w:rFonts w:asciiTheme="majorHAnsi" w:hAnsiTheme="majorHAnsi"/>
                <w:b w:val="0"/>
                <w:i/>
                <w:sz w:val="20"/>
                <w:szCs w:val="18"/>
              </w:rPr>
            </w:pPr>
            <w:r>
              <w:rPr>
                <w:rStyle w:val="Rhutus"/>
                <w:rFonts w:asciiTheme="majorHAnsi" w:hAnsiTheme="majorHAnsi"/>
                <w:b w:val="0"/>
                <w:sz w:val="20"/>
                <w:szCs w:val="18"/>
              </w:rPr>
              <w:t>Kutsesüsteem ja kvalifikatsiooniraamistik</w:t>
            </w:r>
          </w:p>
          <w:p w:rsidR="00003ADD" w:rsidRDefault="00003ADD" w:rsidP="00EA6CEF">
            <w:pPr>
              <w:pStyle w:val="mooduliteemad"/>
              <w:numPr>
                <w:ilvl w:val="0"/>
                <w:numId w:val="0"/>
              </w:numPr>
              <w:tabs>
                <w:tab w:val="left" w:pos="708"/>
              </w:tabs>
              <w:spacing w:before="0"/>
              <w:ind w:left="28"/>
              <w:rPr>
                <w:rStyle w:val="Rhutus"/>
                <w:rFonts w:asciiTheme="majorHAnsi" w:hAnsiTheme="majorHAnsi"/>
                <w:b w:val="0"/>
                <w:i/>
                <w:sz w:val="20"/>
                <w:szCs w:val="18"/>
              </w:rPr>
            </w:pPr>
            <w:r>
              <w:rPr>
                <w:rStyle w:val="Rhutus"/>
                <w:rFonts w:asciiTheme="majorHAnsi" w:hAnsiTheme="majorHAnsi"/>
                <w:b w:val="0"/>
                <w:sz w:val="20"/>
                <w:szCs w:val="18"/>
              </w:rPr>
              <w:t>Õpitee kujundamise võimalused</w:t>
            </w:r>
          </w:p>
          <w:p w:rsidR="00003ADD" w:rsidRDefault="00003ADD" w:rsidP="00EA6CEF">
            <w:pPr>
              <w:pStyle w:val="mooduliteemad"/>
              <w:numPr>
                <w:ilvl w:val="0"/>
                <w:numId w:val="0"/>
              </w:numPr>
              <w:tabs>
                <w:tab w:val="left" w:pos="708"/>
              </w:tabs>
              <w:spacing w:before="0"/>
              <w:ind w:left="28"/>
              <w:rPr>
                <w:rStyle w:val="Rhutus"/>
                <w:rFonts w:asciiTheme="majorHAnsi" w:hAnsiTheme="majorHAnsi"/>
                <w:b w:val="0"/>
                <w:i/>
                <w:sz w:val="20"/>
                <w:szCs w:val="18"/>
              </w:rPr>
            </w:pPr>
            <w:r>
              <w:rPr>
                <w:rStyle w:val="Rhutus"/>
                <w:rFonts w:asciiTheme="majorHAnsi" w:hAnsiTheme="majorHAnsi"/>
                <w:b w:val="0"/>
                <w:sz w:val="20"/>
                <w:szCs w:val="18"/>
              </w:rPr>
              <w:t>Õpioskuste arendamine ja teadlik rakendamine</w:t>
            </w:r>
          </w:p>
          <w:p w:rsidR="00003ADD" w:rsidRDefault="00003ADD" w:rsidP="00EA6CEF">
            <w:pPr>
              <w:pStyle w:val="mooduliteemad"/>
              <w:numPr>
                <w:ilvl w:val="0"/>
                <w:numId w:val="0"/>
              </w:numPr>
              <w:tabs>
                <w:tab w:val="left" w:pos="708"/>
              </w:tabs>
              <w:spacing w:before="0"/>
              <w:ind w:left="28"/>
              <w:rPr>
                <w:rStyle w:val="Rhutus"/>
                <w:rFonts w:asciiTheme="majorHAnsi" w:hAnsiTheme="majorHAnsi"/>
                <w:b w:val="0"/>
                <w:i/>
                <w:sz w:val="20"/>
                <w:szCs w:val="18"/>
              </w:rPr>
            </w:pPr>
            <w:r>
              <w:rPr>
                <w:rStyle w:val="Rhutus"/>
                <w:rFonts w:asciiTheme="majorHAnsi" w:hAnsiTheme="majorHAnsi"/>
                <w:b w:val="0"/>
                <w:sz w:val="20"/>
                <w:szCs w:val="18"/>
              </w:rPr>
              <w:t>Enesemotivatsioon</w:t>
            </w:r>
          </w:p>
          <w:p w:rsidR="00003ADD" w:rsidRDefault="00003ADD" w:rsidP="00EA6CEF">
            <w:pPr>
              <w:pStyle w:val="mooduliteemad"/>
              <w:numPr>
                <w:ilvl w:val="0"/>
                <w:numId w:val="0"/>
              </w:numPr>
              <w:tabs>
                <w:tab w:val="left" w:pos="708"/>
              </w:tabs>
              <w:spacing w:before="0"/>
              <w:ind w:left="28"/>
              <w:rPr>
                <w:rStyle w:val="Rhutus"/>
                <w:rFonts w:asciiTheme="majorHAnsi" w:hAnsiTheme="majorHAnsi"/>
                <w:b w:val="0"/>
                <w:sz w:val="20"/>
                <w:szCs w:val="18"/>
              </w:rPr>
            </w:pPr>
            <w:r>
              <w:rPr>
                <w:rStyle w:val="Rhutus"/>
                <w:rFonts w:asciiTheme="majorHAnsi" w:hAnsiTheme="majorHAnsi"/>
                <w:b w:val="0"/>
                <w:sz w:val="20"/>
                <w:szCs w:val="18"/>
              </w:rPr>
              <w:t>Tagasiside küsimine ja vastuvõtmine</w:t>
            </w:r>
          </w:p>
        </w:tc>
      </w:tr>
      <w:tr w:rsidR="00003ADD" w:rsidTr="00003ADD">
        <w:trPr>
          <w:trHeight w:val="39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hAnsiTheme="majorHAnsi"/>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hAnsiTheme="majorHAnsi"/>
                <w:sz w:val="21"/>
                <w:szCs w:val="20"/>
              </w:rPr>
            </w:pPr>
          </w:p>
        </w:tc>
        <w:tc>
          <w:tcPr>
            <w:tcW w:w="3988"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eastAsia="Times New Roman" w:hAnsiTheme="majorHAnsi" w:cs="Times New Roman"/>
                <w:sz w:val="21"/>
                <w:szCs w:val="21"/>
              </w:rPr>
            </w:pPr>
          </w:p>
        </w:tc>
        <w:tc>
          <w:tcPr>
            <w:tcW w:w="6525"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eastAsia="Times New Roman" w:hAnsiTheme="majorHAnsi" w:cs="Times New Roman"/>
              </w:rPr>
            </w:pPr>
          </w:p>
        </w:tc>
        <w:tc>
          <w:tcPr>
            <w:tcW w:w="32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03ADD" w:rsidRDefault="00003ADD" w:rsidP="00EA6CEF">
            <w:pPr>
              <w:pStyle w:val="mooduliteemad"/>
              <w:numPr>
                <w:ilvl w:val="0"/>
                <w:numId w:val="0"/>
              </w:numPr>
              <w:tabs>
                <w:tab w:val="left" w:pos="708"/>
              </w:tabs>
              <w:ind w:left="57" w:hanging="57"/>
              <w:rPr>
                <w:rStyle w:val="Rhutus"/>
                <w:rFonts w:asciiTheme="majorHAnsi" w:hAnsiTheme="majorHAnsi"/>
                <w:sz w:val="21"/>
                <w:szCs w:val="20"/>
              </w:rPr>
            </w:pPr>
            <w:r>
              <w:rPr>
                <w:rStyle w:val="Rhutus"/>
                <w:rFonts w:asciiTheme="majorHAnsi" w:hAnsiTheme="majorHAnsi"/>
                <w:sz w:val="21"/>
                <w:szCs w:val="20"/>
              </w:rPr>
              <w:t>1. Õpitee kavandamine (1)</w:t>
            </w:r>
          </w:p>
        </w:tc>
      </w:tr>
      <w:tr w:rsidR="00003ADD" w:rsidTr="00003ADD">
        <w:trPr>
          <w:trHeight w:val="1024"/>
        </w:trPr>
        <w:tc>
          <w:tcPr>
            <w:tcW w:w="2383" w:type="dxa"/>
            <w:vMerge w:val="restart"/>
            <w:tcBorders>
              <w:top w:val="single" w:sz="4" w:space="0" w:color="auto"/>
              <w:left w:val="single" w:sz="4" w:space="0" w:color="auto"/>
              <w:bottom w:val="single" w:sz="4" w:space="0" w:color="auto"/>
              <w:right w:val="single" w:sz="4" w:space="0" w:color="auto"/>
            </w:tcBorders>
            <w:hideMark/>
          </w:tcPr>
          <w:p w:rsidR="00003ADD" w:rsidRDefault="00003ADD" w:rsidP="00EA6CEF">
            <w:pPr>
              <w:spacing w:line="240" w:lineRule="auto"/>
              <w:ind w:left="57"/>
            </w:pPr>
            <w:r>
              <w:rPr>
                <w:rFonts w:asciiTheme="majorHAnsi" w:hAnsiTheme="majorHAnsi"/>
                <w:b/>
                <w:bCs/>
                <w:color w:val="FF0000"/>
              </w:rPr>
              <w:t>ÕV2. analüüsib</w:t>
            </w:r>
            <w:r>
              <w:rPr>
                <w:rFonts w:asciiTheme="majorHAnsi" w:hAnsiTheme="majorHAnsi"/>
                <w:color w:val="FF0000"/>
              </w:rPr>
              <w:t xml:space="preserve"> </w:t>
            </w:r>
            <w:r>
              <w:rPr>
                <w:rFonts w:asciiTheme="majorHAnsi" w:hAnsiTheme="majorHAnsi"/>
              </w:rPr>
              <w:t xml:space="preserve">ühiskonna toimimist, tööandja ja </w:t>
            </w:r>
            <w:proofErr w:type="spellStart"/>
            <w:r>
              <w:rPr>
                <w:rFonts w:asciiTheme="majorHAnsi" w:hAnsiTheme="majorHAnsi"/>
              </w:rPr>
              <w:t>organisat-siooni</w:t>
            </w:r>
            <w:proofErr w:type="spellEnd"/>
            <w:r>
              <w:rPr>
                <w:rFonts w:asciiTheme="majorHAnsi" w:hAnsiTheme="majorHAnsi"/>
              </w:rPr>
              <w:t xml:space="preserve"> väljakutseid, probleeme ning võimalusi,  lähtudes jätkusuutlikkuse põhimõtetest</w:t>
            </w:r>
          </w:p>
        </w:tc>
        <w:tc>
          <w:tcPr>
            <w:tcW w:w="3120" w:type="dxa"/>
            <w:vMerge w:val="restart"/>
            <w:tcBorders>
              <w:top w:val="single" w:sz="4" w:space="0" w:color="auto"/>
              <w:left w:val="single" w:sz="4" w:space="0" w:color="auto"/>
              <w:bottom w:val="single" w:sz="4" w:space="0" w:color="auto"/>
              <w:right w:val="single" w:sz="4" w:space="0" w:color="auto"/>
            </w:tcBorders>
            <w:hideMark/>
          </w:tcPr>
          <w:p w:rsidR="00003ADD" w:rsidRDefault="00003ADD" w:rsidP="00EA6CEF">
            <w:pPr>
              <w:tabs>
                <w:tab w:val="center" w:pos="4680"/>
                <w:tab w:val="right" w:pos="9360"/>
              </w:tabs>
              <w:spacing w:before="60" w:after="0" w:line="240" w:lineRule="auto"/>
              <w:ind w:left="57"/>
              <w:rPr>
                <w:rFonts w:asciiTheme="majorHAnsi" w:hAnsiTheme="majorHAnsi"/>
                <w:sz w:val="21"/>
                <w:szCs w:val="20"/>
              </w:rPr>
            </w:pPr>
            <w:r>
              <w:rPr>
                <w:rFonts w:asciiTheme="majorHAnsi" w:hAnsiTheme="majorHAnsi"/>
                <w:b/>
                <w:bCs/>
                <w:color w:val="1339FF"/>
                <w:sz w:val="21"/>
                <w:szCs w:val="20"/>
              </w:rPr>
              <w:t>HK2.1. analüüsib</w:t>
            </w:r>
            <w:r>
              <w:rPr>
                <w:rFonts w:asciiTheme="majorHAnsi" w:hAnsiTheme="majorHAnsi"/>
                <w:color w:val="1339FF"/>
                <w:sz w:val="21"/>
                <w:szCs w:val="20"/>
              </w:rPr>
              <w:t xml:space="preserve"> </w:t>
            </w:r>
            <w:r>
              <w:rPr>
                <w:rFonts w:asciiTheme="majorHAnsi" w:hAnsiTheme="majorHAnsi"/>
                <w:sz w:val="21"/>
                <w:szCs w:val="20"/>
              </w:rPr>
              <w:t>meeskonnatööna turumajanduse toimimist ja selle osapoolte ülesandeid</w:t>
            </w:r>
          </w:p>
          <w:p w:rsidR="00003ADD" w:rsidRDefault="00003ADD" w:rsidP="00EA6CEF">
            <w:pPr>
              <w:tabs>
                <w:tab w:val="center" w:pos="4680"/>
                <w:tab w:val="right" w:pos="9360"/>
              </w:tabs>
              <w:spacing w:before="60" w:after="0" w:line="240" w:lineRule="auto"/>
              <w:ind w:left="57"/>
              <w:rPr>
                <w:rFonts w:asciiTheme="majorHAnsi" w:hAnsiTheme="majorHAnsi"/>
                <w:sz w:val="21"/>
                <w:szCs w:val="20"/>
              </w:rPr>
            </w:pPr>
            <w:r>
              <w:rPr>
                <w:rFonts w:asciiTheme="majorHAnsi" w:hAnsiTheme="majorHAnsi"/>
                <w:b/>
                <w:bCs/>
                <w:color w:val="1339FF"/>
                <w:sz w:val="21"/>
                <w:szCs w:val="20"/>
              </w:rPr>
              <w:t>HK2.2. analüüsib</w:t>
            </w:r>
            <w:r>
              <w:rPr>
                <w:rFonts w:asciiTheme="majorHAnsi" w:hAnsiTheme="majorHAnsi"/>
                <w:color w:val="1339FF"/>
                <w:sz w:val="21"/>
                <w:szCs w:val="20"/>
              </w:rPr>
              <w:t xml:space="preserve"> </w:t>
            </w:r>
            <w:r>
              <w:rPr>
                <w:rFonts w:asciiTheme="majorHAnsi" w:hAnsiTheme="majorHAnsi"/>
                <w:sz w:val="21"/>
                <w:szCs w:val="20"/>
              </w:rPr>
              <w:t>meeskonnatööna piirkondlikku ettevõtluskeskkonda</w:t>
            </w:r>
          </w:p>
          <w:p w:rsidR="00003ADD" w:rsidRDefault="00003ADD" w:rsidP="00EA6CEF">
            <w:pPr>
              <w:tabs>
                <w:tab w:val="center" w:pos="4680"/>
                <w:tab w:val="right" w:pos="9360"/>
              </w:tabs>
              <w:spacing w:before="60" w:after="0" w:line="240" w:lineRule="auto"/>
              <w:ind w:left="57"/>
              <w:rPr>
                <w:rFonts w:asciiTheme="majorHAnsi" w:hAnsiTheme="majorHAnsi"/>
                <w:sz w:val="21"/>
                <w:szCs w:val="20"/>
              </w:rPr>
            </w:pPr>
            <w:r>
              <w:rPr>
                <w:rFonts w:asciiTheme="majorHAnsi" w:hAnsiTheme="majorHAnsi"/>
                <w:b/>
                <w:bCs/>
                <w:color w:val="1339FF"/>
                <w:sz w:val="21"/>
                <w:szCs w:val="20"/>
              </w:rPr>
              <w:t>HK2.3. selgitab</w:t>
            </w:r>
            <w:r>
              <w:rPr>
                <w:rFonts w:asciiTheme="majorHAnsi" w:hAnsiTheme="majorHAnsi"/>
                <w:color w:val="1339FF"/>
                <w:sz w:val="21"/>
                <w:szCs w:val="20"/>
              </w:rPr>
              <w:t xml:space="preserve"> </w:t>
            </w:r>
            <w:r>
              <w:rPr>
                <w:rFonts w:asciiTheme="majorHAnsi" w:hAnsiTheme="majorHAnsi"/>
                <w:sz w:val="21"/>
                <w:szCs w:val="20"/>
              </w:rPr>
              <w:t xml:space="preserve">regulatsioonidest lähtuvaid tööandja ja töövõtja rolle, õigusi ja kohustusi </w:t>
            </w:r>
          </w:p>
          <w:p w:rsidR="00003ADD" w:rsidRDefault="00003ADD" w:rsidP="00EA6CEF">
            <w:pPr>
              <w:tabs>
                <w:tab w:val="center" w:pos="4680"/>
                <w:tab w:val="right" w:pos="9360"/>
              </w:tabs>
              <w:spacing w:before="60" w:after="0" w:line="240" w:lineRule="auto"/>
              <w:ind w:left="57"/>
              <w:rPr>
                <w:rFonts w:asciiTheme="majorHAnsi" w:hAnsiTheme="majorHAnsi"/>
                <w:sz w:val="21"/>
                <w:szCs w:val="20"/>
              </w:rPr>
            </w:pPr>
            <w:r>
              <w:rPr>
                <w:rFonts w:asciiTheme="majorHAnsi" w:hAnsiTheme="majorHAnsi"/>
                <w:b/>
                <w:bCs/>
                <w:color w:val="1339FF"/>
                <w:sz w:val="21"/>
                <w:szCs w:val="20"/>
              </w:rPr>
              <w:t>HK2.4. analüüsib</w:t>
            </w:r>
            <w:r>
              <w:rPr>
                <w:rFonts w:asciiTheme="majorHAnsi" w:hAnsiTheme="majorHAnsi"/>
                <w:color w:val="1339FF"/>
                <w:sz w:val="21"/>
                <w:szCs w:val="20"/>
              </w:rPr>
              <w:t xml:space="preserve"> </w:t>
            </w:r>
            <w:r>
              <w:rPr>
                <w:rFonts w:asciiTheme="majorHAnsi" w:hAnsiTheme="majorHAnsi"/>
                <w:sz w:val="21"/>
                <w:szCs w:val="20"/>
              </w:rPr>
              <w:t xml:space="preserve">organisatsioonide vorme ja </w:t>
            </w:r>
            <w:r>
              <w:rPr>
                <w:rFonts w:asciiTheme="majorHAnsi" w:hAnsiTheme="majorHAnsi"/>
                <w:sz w:val="21"/>
                <w:szCs w:val="20"/>
              </w:rPr>
              <w:lastRenderedPageBreak/>
              <w:t>tegutsemise viise, lähtudes nende eesmärkidest</w:t>
            </w:r>
          </w:p>
          <w:p w:rsidR="00003ADD" w:rsidRDefault="00003ADD" w:rsidP="00EA6CEF">
            <w:pPr>
              <w:tabs>
                <w:tab w:val="center" w:pos="4680"/>
                <w:tab w:val="right" w:pos="9360"/>
              </w:tabs>
              <w:spacing w:before="60" w:after="0" w:line="240" w:lineRule="auto"/>
              <w:ind w:left="57"/>
              <w:rPr>
                <w:rFonts w:asciiTheme="majorHAnsi" w:hAnsiTheme="majorHAnsi"/>
                <w:sz w:val="21"/>
                <w:szCs w:val="20"/>
              </w:rPr>
            </w:pPr>
            <w:r>
              <w:rPr>
                <w:rFonts w:asciiTheme="majorHAnsi" w:hAnsiTheme="majorHAnsi"/>
                <w:b/>
                <w:bCs/>
                <w:color w:val="1339FF"/>
                <w:sz w:val="21"/>
                <w:szCs w:val="20"/>
              </w:rPr>
              <w:t>HK2.5. valib</w:t>
            </w:r>
            <w:r>
              <w:rPr>
                <w:rFonts w:asciiTheme="majorHAnsi" w:hAnsiTheme="majorHAnsi"/>
                <w:color w:val="1339FF"/>
                <w:sz w:val="21"/>
                <w:szCs w:val="20"/>
              </w:rPr>
              <w:t xml:space="preserve"> </w:t>
            </w:r>
            <w:r>
              <w:rPr>
                <w:rFonts w:asciiTheme="majorHAnsi" w:hAnsiTheme="majorHAnsi"/>
                <w:sz w:val="21"/>
                <w:szCs w:val="20"/>
              </w:rPr>
              <w:t xml:space="preserve">oma karjääri eesmärkidega sobiva organisatsiooni ning selgitab selles enda võimalikku rolli </w:t>
            </w:r>
          </w:p>
          <w:p w:rsidR="00003ADD" w:rsidRDefault="00003ADD" w:rsidP="00EA6CEF">
            <w:pPr>
              <w:spacing w:before="60" w:after="0" w:line="240" w:lineRule="auto"/>
              <w:ind w:left="57"/>
              <w:rPr>
                <w:rFonts w:asciiTheme="majorHAnsi" w:hAnsiTheme="majorHAnsi"/>
                <w:sz w:val="21"/>
                <w:szCs w:val="20"/>
              </w:rPr>
            </w:pPr>
            <w:r>
              <w:rPr>
                <w:rFonts w:asciiTheme="majorHAnsi" w:hAnsiTheme="majorHAnsi"/>
                <w:b/>
                <w:bCs/>
                <w:color w:val="1339FF"/>
                <w:sz w:val="21"/>
                <w:szCs w:val="20"/>
              </w:rPr>
              <w:t>HK2.6. seostab</w:t>
            </w:r>
            <w:r>
              <w:rPr>
                <w:rFonts w:asciiTheme="majorHAnsi" w:hAnsiTheme="majorHAnsi"/>
                <w:color w:val="1339FF"/>
                <w:sz w:val="21"/>
                <w:szCs w:val="20"/>
              </w:rPr>
              <w:t xml:space="preserve"> </w:t>
            </w:r>
            <w:r>
              <w:rPr>
                <w:rFonts w:asciiTheme="majorHAnsi" w:hAnsiTheme="majorHAnsi"/>
                <w:sz w:val="21"/>
                <w:szCs w:val="20"/>
              </w:rPr>
              <w:t xml:space="preserve">erinevaid keskkonnategureid enda valitud organisatsiooniga ning selgitab organisatsiooni  probleeme ja  jätkusuutlikke võimalusi  </w:t>
            </w:r>
          </w:p>
        </w:tc>
        <w:tc>
          <w:tcPr>
            <w:tcW w:w="3688" w:type="dxa"/>
            <w:vMerge w:val="restart"/>
            <w:tcBorders>
              <w:top w:val="single" w:sz="4" w:space="0" w:color="auto"/>
              <w:left w:val="single" w:sz="4" w:space="0" w:color="auto"/>
              <w:bottom w:val="single" w:sz="4" w:space="0" w:color="auto"/>
              <w:right w:val="single" w:sz="4" w:space="0" w:color="auto"/>
            </w:tcBorders>
            <w:hideMark/>
          </w:tcPr>
          <w:p w:rsidR="00003ADD" w:rsidRDefault="00003ADD" w:rsidP="00181D8F">
            <w:pPr>
              <w:pStyle w:val="Loendilik"/>
              <w:numPr>
                <w:ilvl w:val="0"/>
                <w:numId w:val="14"/>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lastRenderedPageBreak/>
              <w:t>Arutelu ühiskonnast ja turumajandusest, jätkusuutlikust ja vastutustundlikust ettevõtlusest</w:t>
            </w:r>
          </w:p>
          <w:p w:rsidR="00003ADD" w:rsidRDefault="00003ADD" w:rsidP="00181D8F">
            <w:pPr>
              <w:pStyle w:val="Loendilik"/>
              <w:numPr>
                <w:ilvl w:val="0"/>
                <w:numId w:val="14"/>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Turumajanduse alused, sissejuhatusena põhiõpingutesse</w:t>
            </w:r>
          </w:p>
          <w:p w:rsidR="00003ADD" w:rsidRDefault="00003ADD" w:rsidP="00181D8F">
            <w:pPr>
              <w:pStyle w:val="Loendilik"/>
              <w:numPr>
                <w:ilvl w:val="0"/>
                <w:numId w:val="14"/>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 xml:space="preserve">Regionaalse </w:t>
            </w:r>
            <w:proofErr w:type="spellStart"/>
            <w:r>
              <w:rPr>
                <w:rFonts w:asciiTheme="majorHAnsi" w:hAnsiTheme="majorHAnsi"/>
                <w:sz w:val="21"/>
                <w:szCs w:val="21"/>
              </w:rPr>
              <w:t>ettevõtluskeskkeskonna</w:t>
            </w:r>
            <w:proofErr w:type="spellEnd"/>
            <w:r>
              <w:rPr>
                <w:rFonts w:asciiTheme="majorHAnsi" w:hAnsiTheme="majorHAnsi"/>
                <w:sz w:val="21"/>
                <w:szCs w:val="21"/>
              </w:rPr>
              <w:t xml:space="preserve"> analüüs, õppekäigud kohalikesse ettevõtetesse</w:t>
            </w:r>
          </w:p>
          <w:p w:rsidR="00003ADD" w:rsidRDefault="00003ADD" w:rsidP="00181D8F">
            <w:pPr>
              <w:pStyle w:val="Loendilik"/>
              <w:numPr>
                <w:ilvl w:val="0"/>
                <w:numId w:val="14"/>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Organisatsioonivormide võrdlev analüüs</w:t>
            </w:r>
          </w:p>
          <w:p w:rsidR="00003ADD" w:rsidRDefault="00003ADD" w:rsidP="00181D8F">
            <w:pPr>
              <w:pStyle w:val="Loendilik"/>
              <w:numPr>
                <w:ilvl w:val="0"/>
                <w:numId w:val="14"/>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Meeskonna moodustamine ja juhtimine</w:t>
            </w:r>
          </w:p>
          <w:p w:rsidR="00003ADD" w:rsidRDefault="00003ADD" w:rsidP="00181D8F">
            <w:pPr>
              <w:pStyle w:val="Loendilik"/>
              <w:numPr>
                <w:ilvl w:val="0"/>
                <w:numId w:val="14"/>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lastRenderedPageBreak/>
              <w:t>Töökeskkonna analüüs, praktilised ülesanded</w:t>
            </w:r>
          </w:p>
          <w:p w:rsidR="00003ADD" w:rsidRDefault="00003ADD" w:rsidP="00181D8F">
            <w:pPr>
              <w:pStyle w:val="Loendilik"/>
              <w:numPr>
                <w:ilvl w:val="0"/>
                <w:numId w:val="14"/>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Mõttekaart töökeskkonna ohuteguritest</w:t>
            </w:r>
          </w:p>
          <w:p w:rsidR="00003ADD" w:rsidRDefault="00003ADD" w:rsidP="00181D8F">
            <w:pPr>
              <w:pStyle w:val="Loendilik"/>
              <w:numPr>
                <w:ilvl w:val="0"/>
                <w:numId w:val="14"/>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Arutelu töötamise õiguslikest alustest, tööandja ja töövõtja rollidest, õigustest ja kohustustest</w:t>
            </w:r>
          </w:p>
          <w:p w:rsidR="00003ADD" w:rsidRDefault="00003ADD" w:rsidP="00181D8F">
            <w:pPr>
              <w:pStyle w:val="Loendilik"/>
              <w:numPr>
                <w:ilvl w:val="0"/>
                <w:numId w:val="14"/>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Juhtumianalüüsid</w:t>
            </w:r>
          </w:p>
        </w:tc>
        <w:tc>
          <w:tcPr>
            <w:tcW w:w="3263" w:type="dxa"/>
            <w:vMerge w:val="restart"/>
            <w:tcBorders>
              <w:top w:val="single" w:sz="4" w:space="0" w:color="auto"/>
              <w:left w:val="single" w:sz="4" w:space="0" w:color="auto"/>
              <w:bottom w:val="single" w:sz="4" w:space="0" w:color="auto"/>
              <w:right w:val="single" w:sz="4" w:space="0" w:color="auto"/>
            </w:tcBorders>
          </w:tcPr>
          <w:p w:rsidR="00003ADD" w:rsidRDefault="00003ADD" w:rsidP="00181D8F">
            <w:pPr>
              <w:pStyle w:val="Loendilik"/>
              <w:numPr>
                <w:ilvl w:val="0"/>
                <w:numId w:val="12"/>
              </w:numPr>
              <w:tabs>
                <w:tab w:val="left" w:pos="708"/>
              </w:tabs>
              <w:spacing w:before="60" w:after="0" w:line="240" w:lineRule="auto"/>
              <w:contextualSpacing w:val="0"/>
              <w:rPr>
                <w:rFonts w:asciiTheme="majorHAnsi" w:hAnsiTheme="majorHAnsi"/>
              </w:rPr>
            </w:pPr>
            <w:r>
              <w:rPr>
                <w:rFonts w:asciiTheme="majorHAnsi" w:hAnsiTheme="majorHAnsi"/>
              </w:rPr>
              <w:lastRenderedPageBreak/>
              <w:t>Kompleksülesanne: kohaliku majanduse ja ettevõtluskeskkonna analüüs</w:t>
            </w:r>
          </w:p>
          <w:p w:rsidR="00003ADD" w:rsidRDefault="00003ADD" w:rsidP="00181D8F">
            <w:pPr>
              <w:pStyle w:val="Loendilik"/>
              <w:numPr>
                <w:ilvl w:val="0"/>
                <w:numId w:val="12"/>
              </w:numPr>
              <w:tabs>
                <w:tab w:val="left" w:pos="708"/>
              </w:tabs>
              <w:spacing w:before="60" w:after="0" w:line="240" w:lineRule="auto"/>
              <w:contextualSpacing w:val="0"/>
              <w:rPr>
                <w:rFonts w:asciiTheme="majorHAnsi" w:hAnsiTheme="majorHAnsi"/>
              </w:rPr>
            </w:pPr>
            <w:r>
              <w:rPr>
                <w:rFonts w:asciiTheme="majorHAnsi" w:hAnsiTheme="majorHAnsi"/>
              </w:rPr>
              <w:t>Kompleksülesanne: väikeettevõtte töökeskkonna ja töökorralduse kirjeldus: sh  töökeskkonna  riskide hindamine</w:t>
            </w:r>
          </w:p>
          <w:p w:rsidR="00003ADD" w:rsidRDefault="00003ADD" w:rsidP="00181D8F">
            <w:pPr>
              <w:pStyle w:val="Loendilik"/>
              <w:numPr>
                <w:ilvl w:val="0"/>
                <w:numId w:val="12"/>
              </w:numPr>
              <w:tabs>
                <w:tab w:val="left" w:pos="708"/>
              </w:tabs>
              <w:spacing w:before="60" w:after="0" w:line="240" w:lineRule="auto"/>
              <w:contextualSpacing w:val="0"/>
              <w:rPr>
                <w:rFonts w:asciiTheme="majorHAnsi" w:hAnsiTheme="majorHAnsi"/>
              </w:rPr>
            </w:pPr>
            <w:r>
              <w:rPr>
                <w:rFonts w:asciiTheme="majorHAnsi" w:hAnsiTheme="majorHAnsi"/>
              </w:rPr>
              <w:t xml:space="preserve">Kompleksülesanne töötamise õiguslikest alustest (lepingud, õigused ja </w:t>
            </w:r>
            <w:proofErr w:type="spellStart"/>
            <w:r>
              <w:rPr>
                <w:rFonts w:asciiTheme="majorHAnsi" w:hAnsiTheme="majorHAnsi"/>
              </w:rPr>
              <w:t>kohutustused</w:t>
            </w:r>
            <w:proofErr w:type="spellEnd"/>
            <w:r>
              <w:rPr>
                <w:rFonts w:asciiTheme="majorHAnsi" w:hAnsiTheme="majorHAnsi"/>
              </w:rPr>
              <w:t>)</w:t>
            </w:r>
          </w:p>
          <w:p w:rsidR="00003ADD" w:rsidRDefault="00003ADD" w:rsidP="00EA6CEF">
            <w:pPr>
              <w:spacing w:line="240" w:lineRule="auto"/>
              <w:ind w:left="227" w:hanging="170"/>
              <w:rPr>
                <w:rFonts w:asciiTheme="majorHAnsi" w:hAnsiTheme="majorHAnsi"/>
              </w:rPr>
            </w:pPr>
          </w:p>
        </w:tc>
        <w:tc>
          <w:tcPr>
            <w:tcW w:w="3262" w:type="dxa"/>
            <w:tcBorders>
              <w:top w:val="single" w:sz="4" w:space="0" w:color="auto"/>
              <w:left w:val="single" w:sz="4" w:space="0" w:color="auto"/>
              <w:bottom w:val="single" w:sz="4" w:space="0" w:color="auto"/>
              <w:right w:val="single" w:sz="4" w:space="0" w:color="auto"/>
            </w:tcBorders>
          </w:tcPr>
          <w:p w:rsidR="00003ADD" w:rsidRDefault="00003ADD" w:rsidP="00181D8F">
            <w:pPr>
              <w:pStyle w:val="mooduliteemad"/>
              <w:numPr>
                <w:ilvl w:val="0"/>
                <w:numId w:val="13"/>
              </w:numPr>
              <w:tabs>
                <w:tab w:val="left" w:pos="708"/>
              </w:tabs>
              <w:ind w:left="317" w:hanging="317"/>
              <w:rPr>
                <w:rStyle w:val="Rhutus"/>
                <w:i/>
                <w:iCs/>
                <w:sz w:val="21"/>
                <w:szCs w:val="20"/>
              </w:rPr>
            </w:pPr>
            <w:r>
              <w:rPr>
                <w:rStyle w:val="Rhutus"/>
                <w:rFonts w:asciiTheme="majorHAnsi" w:hAnsiTheme="majorHAnsi"/>
                <w:sz w:val="21"/>
                <w:szCs w:val="20"/>
              </w:rPr>
              <w:lastRenderedPageBreak/>
              <w:t>Majanduskeskkond 1,5 EKAP</w:t>
            </w:r>
          </w:p>
          <w:p w:rsidR="00003ADD" w:rsidRDefault="00003ADD" w:rsidP="00EA6CEF">
            <w:pPr>
              <w:pStyle w:val="mooduliteemad"/>
              <w:numPr>
                <w:ilvl w:val="0"/>
                <w:numId w:val="0"/>
              </w:numPr>
              <w:tabs>
                <w:tab w:val="left" w:pos="708"/>
              </w:tabs>
              <w:spacing w:before="0"/>
              <w:ind w:left="28"/>
              <w:rPr>
                <w:rStyle w:val="Rhutus"/>
                <w:rFonts w:asciiTheme="majorHAnsi" w:hAnsiTheme="majorHAnsi"/>
                <w:b w:val="0"/>
                <w:i/>
                <w:sz w:val="20"/>
                <w:szCs w:val="18"/>
              </w:rPr>
            </w:pPr>
            <w:r>
              <w:rPr>
                <w:rStyle w:val="Rhutus"/>
                <w:rFonts w:asciiTheme="majorHAnsi" w:hAnsiTheme="majorHAnsi"/>
                <w:b w:val="0"/>
                <w:sz w:val="20"/>
                <w:szCs w:val="18"/>
              </w:rPr>
              <w:t>Ühiskond ja majandus</w:t>
            </w:r>
          </w:p>
          <w:p w:rsidR="00003ADD" w:rsidRDefault="00003ADD" w:rsidP="00EA6CEF">
            <w:pPr>
              <w:pStyle w:val="mooduliteemad"/>
              <w:numPr>
                <w:ilvl w:val="0"/>
                <w:numId w:val="0"/>
              </w:numPr>
              <w:tabs>
                <w:tab w:val="left" w:pos="708"/>
              </w:tabs>
              <w:spacing w:before="0"/>
              <w:ind w:left="28"/>
              <w:rPr>
                <w:rStyle w:val="Rhutus"/>
                <w:rFonts w:asciiTheme="majorHAnsi" w:hAnsiTheme="majorHAnsi"/>
                <w:b w:val="0"/>
                <w:i/>
                <w:sz w:val="20"/>
                <w:szCs w:val="18"/>
              </w:rPr>
            </w:pPr>
            <w:r>
              <w:rPr>
                <w:rStyle w:val="Rhutus"/>
                <w:rFonts w:asciiTheme="majorHAnsi" w:hAnsiTheme="majorHAnsi"/>
                <w:b w:val="0"/>
                <w:sz w:val="20"/>
                <w:szCs w:val="18"/>
              </w:rPr>
              <w:t>Jätkusuutlik majandus</w:t>
            </w:r>
          </w:p>
          <w:p w:rsidR="00003ADD" w:rsidRDefault="00003ADD" w:rsidP="00EA6CEF">
            <w:pPr>
              <w:pStyle w:val="mooduliteemad"/>
              <w:numPr>
                <w:ilvl w:val="0"/>
                <w:numId w:val="0"/>
              </w:numPr>
              <w:tabs>
                <w:tab w:val="left" w:pos="708"/>
              </w:tabs>
              <w:spacing w:before="0"/>
              <w:ind w:left="28"/>
              <w:rPr>
                <w:rStyle w:val="Rhutus"/>
                <w:rFonts w:asciiTheme="majorHAnsi" w:hAnsiTheme="majorHAnsi"/>
                <w:b w:val="0"/>
                <w:i/>
                <w:sz w:val="20"/>
                <w:szCs w:val="18"/>
              </w:rPr>
            </w:pPr>
            <w:r>
              <w:rPr>
                <w:rStyle w:val="Rhutus"/>
                <w:rFonts w:asciiTheme="majorHAnsi" w:hAnsiTheme="majorHAnsi"/>
                <w:b w:val="0"/>
                <w:sz w:val="20"/>
                <w:szCs w:val="18"/>
              </w:rPr>
              <w:t xml:space="preserve">Turumajandus </w:t>
            </w:r>
            <w:proofErr w:type="spellStart"/>
            <w:r>
              <w:rPr>
                <w:rStyle w:val="Rhutus"/>
                <w:rFonts w:asciiTheme="majorHAnsi" w:hAnsiTheme="majorHAnsi"/>
                <w:b w:val="0"/>
                <w:sz w:val="20"/>
                <w:szCs w:val="18"/>
              </w:rPr>
              <w:t>aluesed</w:t>
            </w:r>
            <w:proofErr w:type="spellEnd"/>
          </w:p>
          <w:p w:rsidR="00003ADD" w:rsidRDefault="00003ADD" w:rsidP="00EA6CEF">
            <w:pPr>
              <w:pStyle w:val="mooduliteemad"/>
              <w:numPr>
                <w:ilvl w:val="0"/>
                <w:numId w:val="0"/>
              </w:numPr>
              <w:tabs>
                <w:tab w:val="left" w:pos="708"/>
              </w:tabs>
              <w:spacing w:before="0"/>
              <w:ind w:left="28"/>
              <w:rPr>
                <w:rStyle w:val="Rhutus"/>
                <w:rFonts w:asciiTheme="majorHAnsi" w:hAnsiTheme="majorHAnsi"/>
                <w:b w:val="0"/>
                <w:i/>
                <w:sz w:val="20"/>
                <w:szCs w:val="18"/>
              </w:rPr>
            </w:pPr>
            <w:r>
              <w:rPr>
                <w:rStyle w:val="Rhutus"/>
                <w:rFonts w:asciiTheme="majorHAnsi" w:hAnsiTheme="majorHAnsi"/>
                <w:b w:val="0"/>
                <w:sz w:val="20"/>
                <w:szCs w:val="18"/>
              </w:rPr>
              <w:t>Ettevõtluskeskkond ja analüüs</w:t>
            </w:r>
          </w:p>
          <w:p w:rsidR="00003ADD" w:rsidRDefault="00003ADD" w:rsidP="00EA6CEF">
            <w:pPr>
              <w:pStyle w:val="mooduliteemad"/>
              <w:numPr>
                <w:ilvl w:val="0"/>
                <w:numId w:val="0"/>
              </w:numPr>
              <w:tabs>
                <w:tab w:val="left" w:pos="708"/>
              </w:tabs>
              <w:spacing w:before="0"/>
              <w:ind w:left="28"/>
              <w:rPr>
                <w:rStyle w:val="Rhutus"/>
                <w:rFonts w:asciiTheme="majorHAnsi" w:hAnsiTheme="majorHAnsi"/>
                <w:b w:val="0"/>
                <w:i/>
                <w:sz w:val="20"/>
                <w:szCs w:val="18"/>
              </w:rPr>
            </w:pPr>
            <w:r>
              <w:rPr>
                <w:rStyle w:val="Rhutus"/>
                <w:rFonts w:asciiTheme="majorHAnsi" w:hAnsiTheme="majorHAnsi"/>
                <w:b w:val="0"/>
                <w:sz w:val="20"/>
                <w:szCs w:val="18"/>
              </w:rPr>
              <w:t>Organisatsioonivormid, eesmärgid ja tegevus</w:t>
            </w:r>
          </w:p>
          <w:p w:rsidR="00003ADD" w:rsidRDefault="00003ADD" w:rsidP="00EA6CEF">
            <w:pPr>
              <w:pStyle w:val="mooduliteemad"/>
              <w:numPr>
                <w:ilvl w:val="0"/>
                <w:numId w:val="0"/>
              </w:numPr>
              <w:tabs>
                <w:tab w:val="left" w:pos="708"/>
              </w:tabs>
              <w:spacing w:before="0"/>
              <w:ind w:left="28"/>
              <w:rPr>
                <w:rStyle w:val="Rhutus"/>
                <w:rFonts w:asciiTheme="majorHAnsi" w:hAnsiTheme="majorHAnsi"/>
                <w:b w:val="0"/>
                <w:i/>
                <w:sz w:val="20"/>
                <w:szCs w:val="18"/>
              </w:rPr>
            </w:pPr>
            <w:r>
              <w:rPr>
                <w:rStyle w:val="Rhutus"/>
                <w:rFonts w:asciiTheme="majorHAnsi" w:hAnsiTheme="majorHAnsi"/>
                <w:b w:val="0"/>
                <w:sz w:val="20"/>
                <w:szCs w:val="18"/>
              </w:rPr>
              <w:t>Rühma- ja meeskonnatöö</w:t>
            </w:r>
          </w:p>
          <w:p w:rsidR="00003ADD" w:rsidRDefault="00003ADD" w:rsidP="00EA6CEF">
            <w:pPr>
              <w:pStyle w:val="mooduliteemad"/>
              <w:numPr>
                <w:ilvl w:val="0"/>
                <w:numId w:val="0"/>
              </w:numPr>
              <w:tabs>
                <w:tab w:val="left" w:pos="708"/>
              </w:tabs>
              <w:spacing w:before="0"/>
              <w:ind w:left="28"/>
              <w:rPr>
                <w:rStyle w:val="Rhutus"/>
                <w:rFonts w:asciiTheme="majorHAnsi" w:hAnsiTheme="majorHAnsi"/>
                <w:b w:val="0"/>
                <w:i/>
                <w:sz w:val="20"/>
                <w:szCs w:val="18"/>
              </w:rPr>
            </w:pPr>
            <w:r>
              <w:rPr>
                <w:rStyle w:val="Rhutus"/>
                <w:rFonts w:asciiTheme="majorHAnsi" w:hAnsiTheme="majorHAnsi"/>
                <w:b w:val="0"/>
                <w:sz w:val="20"/>
                <w:szCs w:val="18"/>
              </w:rPr>
              <w:t>Töökeskkond ja töökorraldus</w:t>
            </w:r>
          </w:p>
          <w:p w:rsidR="00003ADD" w:rsidRDefault="00003ADD" w:rsidP="00EA6CEF">
            <w:pPr>
              <w:pStyle w:val="mooduliteemad"/>
              <w:numPr>
                <w:ilvl w:val="0"/>
                <w:numId w:val="0"/>
              </w:numPr>
              <w:tabs>
                <w:tab w:val="left" w:pos="708"/>
              </w:tabs>
              <w:spacing w:before="0"/>
              <w:ind w:left="28"/>
              <w:rPr>
                <w:rStyle w:val="Rhutus"/>
                <w:rFonts w:asciiTheme="majorHAnsi" w:hAnsiTheme="majorHAnsi"/>
                <w:b w:val="0"/>
                <w:i/>
                <w:sz w:val="20"/>
                <w:szCs w:val="18"/>
              </w:rPr>
            </w:pPr>
            <w:r>
              <w:rPr>
                <w:rStyle w:val="Rhutus"/>
                <w:rFonts w:asciiTheme="majorHAnsi" w:hAnsiTheme="majorHAnsi"/>
                <w:b w:val="0"/>
                <w:sz w:val="20"/>
                <w:szCs w:val="18"/>
              </w:rPr>
              <w:t>Töökeskkonna ohutegurid</w:t>
            </w:r>
          </w:p>
          <w:p w:rsidR="00003ADD" w:rsidRDefault="00003ADD" w:rsidP="00EA6CEF">
            <w:pPr>
              <w:pStyle w:val="mooduliteemad"/>
              <w:numPr>
                <w:ilvl w:val="0"/>
                <w:numId w:val="0"/>
              </w:numPr>
              <w:tabs>
                <w:tab w:val="left" w:pos="708"/>
              </w:tabs>
              <w:spacing w:before="0"/>
              <w:ind w:left="28"/>
              <w:rPr>
                <w:rStyle w:val="Rhutus"/>
                <w:rFonts w:asciiTheme="majorHAnsi" w:hAnsiTheme="majorHAnsi"/>
                <w:b w:val="0"/>
                <w:i/>
                <w:sz w:val="20"/>
                <w:szCs w:val="18"/>
              </w:rPr>
            </w:pPr>
            <w:r>
              <w:rPr>
                <w:rStyle w:val="Rhutus"/>
                <w:rFonts w:asciiTheme="majorHAnsi" w:hAnsiTheme="majorHAnsi"/>
                <w:b w:val="0"/>
                <w:sz w:val="20"/>
                <w:szCs w:val="18"/>
              </w:rPr>
              <w:t>Töötamise õiguslikud alused</w:t>
            </w:r>
          </w:p>
          <w:p w:rsidR="00003ADD" w:rsidRDefault="00003ADD" w:rsidP="00EA6CEF">
            <w:pPr>
              <w:pStyle w:val="mooduliteemad"/>
              <w:numPr>
                <w:ilvl w:val="0"/>
                <w:numId w:val="0"/>
              </w:numPr>
              <w:tabs>
                <w:tab w:val="left" w:pos="708"/>
              </w:tabs>
              <w:spacing w:before="0"/>
              <w:ind w:left="28"/>
              <w:rPr>
                <w:rStyle w:val="Rhutus"/>
                <w:rFonts w:asciiTheme="majorHAnsi" w:hAnsiTheme="majorHAnsi"/>
                <w:b w:val="0"/>
                <w:i/>
                <w:sz w:val="20"/>
                <w:szCs w:val="18"/>
              </w:rPr>
            </w:pPr>
            <w:r>
              <w:rPr>
                <w:rStyle w:val="Rhutus"/>
                <w:rFonts w:asciiTheme="majorHAnsi" w:hAnsiTheme="majorHAnsi"/>
                <w:b w:val="0"/>
                <w:sz w:val="20"/>
                <w:szCs w:val="18"/>
              </w:rPr>
              <w:t>Töö tasustamine ja sotsiaalsed tagatised</w:t>
            </w:r>
          </w:p>
          <w:p w:rsidR="00003ADD" w:rsidRDefault="00003ADD" w:rsidP="00EA6CEF">
            <w:pPr>
              <w:pStyle w:val="mooduliteemad"/>
              <w:numPr>
                <w:ilvl w:val="0"/>
                <w:numId w:val="0"/>
              </w:numPr>
              <w:tabs>
                <w:tab w:val="left" w:pos="708"/>
              </w:tabs>
            </w:pPr>
          </w:p>
          <w:p w:rsidR="00003ADD" w:rsidRDefault="00003ADD" w:rsidP="00EA6CEF">
            <w:pPr>
              <w:pStyle w:val="mooduliteemad"/>
              <w:numPr>
                <w:ilvl w:val="0"/>
                <w:numId w:val="0"/>
              </w:numPr>
              <w:tabs>
                <w:tab w:val="left" w:pos="708"/>
              </w:tabs>
              <w:rPr>
                <w:rFonts w:asciiTheme="majorHAnsi" w:hAnsiTheme="majorHAnsi"/>
              </w:rPr>
            </w:pPr>
          </w:p>
          <w:p w:rsidR="00003ADD" w:rsidRDefault="00003ADD" w:rsidP="00EA6CEF">
            <w:pPr>
              <w:pStyle w:val="mooduliteemad"/>
              <w:numPr>
                <w:ilvl w:val="0"/>
                <w:numId w:val="0"/>
              </w:numPr>
              <w:tabs>
                <w:tab w:val="left" w:pos="708"/>
              </w:tabs>
              <w:rPr>
                <w:rFonts w:asciiTheme="majorHAnsi" w:hAnsiTheme="majorHAnsi"/>
              </w:rPr>
            </w:pPr>
          </w:p>
          <w:p w:rsidR="00003ADD" w:rsidRDefault="00003ADD" w:rsidP="00EA6CEF">
            <w:pPr>
              <w:pStyle w:val="mooduliteemad"/>
              <w:numPr>
                <w:ilvl w:val="0"/>
                <w:numId w:val="0"/>
              </w:numPr>
              <w:tabs>
                <w:tab w:val="left" w:pos="708"/>
              </w:tabs>
              <w:rPr>
                <w:rFonts w:asciiTheme="majorHAnsi" w:hAnsiTheme="majorHAnsi"/>
              </w:rPr>
            </w:pPr>
          </w:p>
          <w:p w:rsidR="00003ADD" w:rsidRDefault="00003ADD" w:rsidP="00EA6CEF">
            <w:pPr>
              <w:pStyle w:val="mooduliteemad"/>
              <w:numPr>
                <w:ilvl w:val="0"/>
                <w:numId w:val="0"/>
              </w:numPr>
              <w:tabs>
                <w:tab w:val="left" w:pos="708"/>
              </w:tabs>
              <w:rPr>
                <w:rFonts w:asciiTheme="majorHAnsi" w:hAnsiTheme="majorHAnsi"/>
                <w:i/>
                <w:iCs/>
              </w:rPr>
            </w:pPr>
          </w:p>
          <w:p w:rsidR="00003ADD" w:rsidRDefault="00003ADD" w:rsidP="00EA6CEF">
            <w:pPr>
              <w:pStyle w:val="mooduliteemad"/>
              <w:numPr>
                <w:ilvl w:val="0"/>
                <w:numId w:val="0"/>
              </w:numPr>
              <w:tabs>
                <w:tab w:val="left" w:pos="708"/>
              </w:tabs>
              <w:rPr>
                <w:rFonts w:asciiTheme="majorHAnsi" w:hAnsiTheme="majorHAnsi"/>
                <w:i/>
                <w:iCs/>
              </w:rPr>
            </w:pPr>
          </w:p>
        </w:tc>
      </w:tr>
      <w:tr w:rsidR="00003ADD" w:rsidTr="00003ADD">
        <w:trPr>
          <w:trHeight w:val="107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hAnsiTheme="majorHAnsi"/>
                <w:sz w:val="21"/>
                <w:szCs w:val="20"/>
              </w:rPr>
            </w:pPr>
          </w:p>
        </w:tc>
        <w:tc>
          <w:tcPr>
            <w:tcW w:w="3988"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eastAsia="Times New Roman" w:hAnsiTheme="majorHAnsi" w:cs="Times New Roman"/>
                <w:sz w:val="21"/>
                <w:szCs w:val="21"/>
              </w:rPr>
            </w:pPr>
          </w:p>
        </w:tc>
        <w:tc>
          <w:tcPr>
            <w:tcW w:w="6525"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hAnsiTheme="majorHAnsi"/>
              </w:rPr>
            </w:pPr>
          </w:p>
        </w:tc>
        <w:tc>
          <w:tcPr>
            <w:tcW w:w="32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03ADD" w:rsidRDefault="00003ADD" w:rsidP="00EA6CEF">
            <w:pPr>
              <w:pStyle w:val="mooduliteemad"/>
              <w:numPr>
                <w:ilvl w:val="0"/>
                <w:numId w:val="0"/>
              </w:numPr>
              <w:tabs>
                <w:tab w:val="left" w:pos="708"/>
              </w:tabs>
              <w:rPr>
                <w:rStyle w:val="Rhutus"/>
                <w:sz w:val="21"/>
                <w:szCs w:val="20"/>
              </w:rPr>
            </w:pPr>
            <w:r>
              <w:rPr>
                <w:rStyle w:val="Rhutus"/>
                <w:rFonts w:asciiTheme="majorHAnsi" w:hAnsiTheme="majorHAnsi"/>
                <w:sz w:val="21"/>
                <w:szCs w:val="20"/>
              </w:rPr>
              <w:t>2. Majanduskeskkond (2)</w:t>
            </w:r>
          </w:p>
          <w:p w:rsidR="00003ADD" w:rsidRDefault="00003ADD" w:rsidP="00EA6CEF">
            <w:pPr>
              <w:pStyle w:val="mooduliteemad"/>
              <w:numPr>
                <w:ilvl w:val="0"/>
                <w:numId w:val="0"/>
              </w:numPr>
              <w:tabs>
                <w:tab w:val="left" w:pos="708"/>
              </w:tabs>
              <w:rPr>
                <w:rStyle w:val="Rhutus"/>
                <w:rFonts w:asciiTheme="majorHAnsi" w:hAnsiTheme="majorHAnsi"/>
                <w:sz w:val="21"/>
                <w:szCs w:val="20"/>
              </w:rPr>
            </w:pPr>
            <w:r>
              <w:rPr>
                <w:rStyle w:val="Rhutus"/>
                <w:rFonts w:asciiTheme="majorHAnsi" w:hAnsiTheme="majorHAnsi"/>
                <w:sz w:val="21"/>
                <w:szCs w:val="20"/>
              </w:rPr>
              <w:t>2. Töökeskkond (3)</w:t>
            </w:r>
          </w:p>
          <w:p w:rsidR="00003ADD" w:rsidRDefault="00003ADD" w:rsidP="00EA6CEF">
            <w:pPr>
              <w:pStyle w:val="mooduliteemad"/>
              <w:numPr>
                <w:ilvl w:val="0"/>
                <w:numId w:val="0"/>
              </w:numPr>
              <w:tabs>
                <w:tab w:val="left" w:pos="708"/>
              </w:tabs>
              <w:ind w:left="57" w:hanging="57"/>
              <w:rPr>
                <w:rStyle w:val="Rhutus"/>
                <w:rFonts w:asciiTheme="majorHAnsi" w:hAnsiTheme="majorHAnsi"/>
                <w:sz w:val="21"/>
                <w:szCs w:val="20"/>
              </w:rPr>
            </w:pPr>
            <w:r>
              <w:rPr>
                <w:rStyle w:val="Rhutus"/>
                <w:rFonts w:asciiTheme="majorHAnsi" w:hAnsiTheme="majorHAnsi"/>
                <w:sz w:val="21"/>
                <w:szCs w:val="20"/>
              </w:rPr>
              <w:t>2. Töötamise õiguslikud alused (3)</w:t>
            </w:r>
          </w:p>
        </w:tc>
      </w:tr>
      <w:tr w:rsidR="00003ADD" w:rsidTr="00003ADD">
        <w:trPr>
          <w:trHeight w:val="2405"/>
        </w:trPr>
        <w:tc>
          <w:tcPr>
            <w:tcW w:w="2383" w:type="dxa"/>
            <w:vMerge w:val="restart"/>
            <w:tcBorders>
              <w:top w:val="single" w:sz="4" w:space="0" w:color="auto"/>
              <w:left w:val="single" w:sz="4" w:space="0" w:color="auto"/>
              <w:bottom w:val="single" w:sz="4" w:space="0" w:color="auto"/>
              <w:right w:val="single" w:sz="4" w:space="0" w:color="auto"/>
            </w:tcBorders>
            <w:hideMark/>
          </w:tcPr>
          <w:p w:rsidR="00003ADD" w:rsidRDefault="00003ADD" w:rsidP="00EA6CEF">
            <w:pPr>
              <w:spacing w:line="240" w:lineRule="auto"/>
              <w:rPr>
                <w:b/>
              </w:rPr>
            </w:pPr>
            <w:r>
              <w:rPr>
                <w:rFonts w:asciiTheme="majorHAnsi" w:hAnsiTheme="majorHAnsi"/>
                <w:b/>
                <w:bCs/>
                <w:color w:val="FF0000"/>
              </w:rPr>
              <w:t xml:space="preserve">ÕV3. </w:t>
            </w:r>
            <w:r>
              <w:rPr>
                <w:rFonts w:asciiTheme="majorHAnsi" w:hAnsiTheme="majorHAnsi"/>
                <w:b/>
                <w:color w:val="FF0000"/>
              </w:rPr>
              <w:t xml:space="preserve">hindab </w:t>
            </w:r>
            <w:r>
              <w:rPr>
                <w:rFonts w:asciiTheme="majorHAnsi" w:hAnsiTheme="majorHAnsi"/>
              </w:rPr>
              <w:t>oma panust väärtuste loomisel enda ja teiste jaoks kultuurilises, sotsiaalses ja/või rahalises tähenduses</w:t>
            </w:r>
            <w:r>
              <w:rPr>
                <w:rFonts w:asciiTheme="majorHAnsi" w:hAnsiTheme="majorHAnsi"/>
                <w:b/>
              </w:rPr>
              <w:t xml:space="preserve"> </w:t>
            </w:r>
          </w:p>
        </w:tc>
        <w:tc>
          <w:tcPr>
            <w:tcW w:w="3120" w:type="dxa"/>
            <w:vMerge w:val="restart"/>
            <w:tcBorders>
              <w:top w:val="single" w:sz="4" w:space="0" w:color="auto"/>
              <w:left w:val="single" w:sz="4" w:space="0" w:color="auto"/>
              <w:bottom w:val="single" w:sz="4" w:space="0" w:color="auto"/>
              <w:right w:val="single" w:sz="4" w:space="0" w:color="auto"/>
            </w:tcBorders>
            <w:hideMark/>
          </w:tcPr>
          <w:p w:rsidR="00003ADD" w:rsidRDefault="00003ADD" w:rsidP="00EA6CEF">
            <w:pPr>
              <w:spacing w:before="60" w:after="0" w:line="240" w:lineRule="auto"/>
              <w:rPr>
                <w:rFonts w:asciiTheme="majorHAnsi" w:hAnsiTheme="majorHAnsi"/>
                <w:sz w:val="21"/>
                <w:szCs w:val="20"/>
              </w:rPr>
            </w:pPr>
            <w:r>
              <w:rPr>
                <w:rFonts w:asciiTheme="majorHAnsi" w:hAnsiTheme="majorHAnsi"/>
                <w:b/>
                <w:bCs/>
                <w:color w:val="1339FF"/>
                <w:sz w:val="21"/>
                <w:szCs w:val="20"/>
              </w:rPr>
              <w:t>HK3.1. analüüsib</w:t>
            </w:r>
            <w:r>
              <w:rPr>
                <w:rFonts w:asciiTheme="majorHAnsi" w:hAnsiTheme="majorHAnsi"/>
                <w:color w:val="1339FF"/>
                <w:sz w:val="21"/>
                <w:szCs w:val="20"/>
              </w:rPr>
              <w:t xml:space="preserve"> </w:t>
            </w:r>
            <w:r>
              <w:rPr>
                <w:rFonts w:asciiTheme="majorHAnsi" w:hAnsiTheme="majorHAnsi"/>
                <w:sz w:val="21"/>
                <w:szCs w:val="20"/>
              </w:rPr>
              <w:t>erinevaid keskkonnategureid ning määratleb meeskonnatööna kompleksse probleemi ühiskonnas</w:t>
            </w:r>
          </w:p>
          <w:p w:rsidR="00003ADD" w:rsidRDefault="00003ADD" w:rsidP="00EA6CEF">
            <w:pPr>
              <w:spacing w:before="60" w:after="0" w:line="240" w:lineRule="auto"/>
              <w:rPr>
                <w:rFonts w:asciiTheme="majorHAnsi" w:hAnsiTheme="majorHAnsi"/>
                <w:sz w:val="21"/>
                <w:szCs w:val="20"/>
              </w:rPr>
            </w:pPr>
            <w:r>
              <w:rPr>
                <w:rFonts w:asciiTheme="majorHAnsi" w:hAnsiTheme="majorHAnsi"/>
                <w:b/>
                <w:bCs/>
                <w:color w:val="1339FF"/>
                <w:sz w:val="21"/>
                <w:szCs w:val="20"/>
              </w:rPr>
              <w:t xml:space="preserve">HK3.2. kavandab </w:t>
            </w:r>
            <w:r>
              <w:rPr>
                <w:rFonts w:asciiTheme="majorHAnsi" w:hAnsiTheme="majorHAnsi"/>
                <w:sz w:val="21"/>
                <w:szCs w:val="20"/>
              </w:rPr>
              <w:t xml:space="preserve">meeskonnatööna uuenduslikke lahendusi, kasutades loovustehnikaid </w:t>
            </w:r>
          </w:p>
          <w:p w:rsidR="00003ADD" w:rsidRDefault="00003ADD" w:rsidP="00EA6CEF">
            <w:pPr>
              <w:spacing w:before="60" w:after="0" w:line="240" w:lineRule="auto"/>
              <w:rPr>
                <w:rFonts w:asciiTheme="majorHAnsi" w:hAnsiTheme="majorHAnsi"/>
                <w:sz w:val="21"/>
                <w:szCs w:val="20"/>
              </w:rPr>
            </w:pPr>
            <w:r>
              <w:rPr>
                <w:rFonts w:asciiTheme="majorHAnsi" w:hAnsiTheme="majorHAnsi"/>
                <w:b/>
                <w:bCs/>
                <w:color w:val="1339FF"/>
                <w:sz w:val="21"/>
                <w:szCs w:val="20"/>
              </w:rPr>
              <w:t xml:space="preserve">HK3.3. analüüsib </w:t>
            </w:r>
            <w:r>
              <w:rPr>
                <w:rFonts w:asciiTheme="majorHAnsi" w:hAnsiTheme="majorHAnsi"/>
                <w:sz w:val="21"/>
                <w:szCs w:val="20"/>
              </w:rPr>
              <w:t>meeskonnatööna erinevate lahenduste kultuurilist, sotsiaalset ja/või rahalist väärtust</w:t>
            </w:r>
          </w:p>
          <w:p w:rsidR="00003ADD" w:rsidRDefault="00003ADD" w:rsidP="00EA6CEF">
            <w:pPr>
              <w:spacing w:before="60" w:after="0" w:line="240" w:lineRule="auto"/>
              <w:rPr>
                <w:rFonts w:asciiTheme="majorHAnsi" w:hAnsiTheme="majorHAnsi"/>
                <w:sz w:val="21"/>
                <w:szCs w:val="20"/>
              </w:rPr>
            </w:pPr>
            <w:r>
              <w:rPr>
                <w:rFonts w:asciiTheme="majorHAnsi" w:hAnsiTheme="majorHAnsi"/>
                <w:b/>
                <w:bCs/>
                <w:color w:val="1339FF"/>
                <w:sz w:val="21"/>
                <w:szCs w:val="20"/>
              </w:rPr>
              <w:t>HK3.4. valib ja põhjendab</w:t>
            </w:r>
            <w:r>
              <w:rPr>
                <w:rFonts w:asciiTheme="majorHAnsi" w:hAnsiTheme="majorHAnsi"/>
                <w:color w:val="1339FF"/>
                <w:sz w:val="21"/>
                <w:szCs w:val="20"/>
              </w:rPr>
              <w:t xml:space="preserve"> </w:t>
            </w:r>
            <w:r>
              <w:rPr>
                <w:rFonts w:asciiTheme="majorHAnsi" w:hAnsiTheme="majorHAnsi"/>
                <w:sz w:val="21"/>
                <w:szCs w:val="20"/>
              </w:rPr>
              <w:t>meeskonnatööna sobivaima lahenduse probleemile</w:t>
            </w:r>
          </w:p>
          <w:p w:rsidR="00003ADD" w:rsidRDefault="00003ADD" w:rsidP="00EA6CEF">
            <w:pPr>
              <w:spacing w:before="60" w:after="0" w:line="240" w:lineRule="auto"/>
              <w:rPr>
                <w:rFonts w:asciiTheme="majorHAnsi" w:hAnsiTheme="majorHAnsi"/>
                <w:sz w:val="21"/>
                <w:szCs w:val="20"/>
              </w:rPr>
            </w:pPr>
            <w:r>
              <w:rPr>
                <w:rFonts w:asciiTheme="majorHAnsi" w:hAnsiTheme="majorHAnsi"/>
                <w:b/>
                <w:bCs/>
                <w:color w:val="1339FF"/>
                <w:sz w:val="21"/>
                <w:szCs w:val="20"/>
              </w:rPr>
              <w:t>HK3.5. koostab</w:t>
            </w:r>
            <w:r>
              <w:rPr>
                <w:rFonts w:asciiTheme="majorHAnsi" w:hAnsiTheme="majorHAnsi"/>
                <w:color w:val="1339FF"/>
                <w:sz w:val="21"/>
                <w:szCs w:val="20"/>
              </w:rPr>
              <w:t xml:space="preserve"> </w:t>
            </w:r>
            <w:r>
              <w:rPr>
                <w:rFonts w:asciiTheme="majorHAnsi" w:hAnsiTheme="majorHAnsi"/>
                <w:sz w:val="21"/>
                <w:szCs w:val="20"/>
              </w:rPr>
              <w:t>meeskonnatööna tegevuskava ja eelarve valitud lahenduse elluviimiseks</w:t>
            </w:r>
          </w:p>
          <w:p w:rsidR="00003ADD" w:rsidRDefault="00003ADD" w:rsidP="00EA6CEF">
            <w:pPr>
              <w:spacing w:before="60" w:after="0" w:line="240" w:lineRule="auto"/>
              <w:rPr>
                <w:rFonts w:asciiTheme="majorHAnsi" w:hAnsiTheme="majorHAnsi"/>
                <w:sz w:val="21"/>
                <w:szCs w:val="20"/>
              </w:rPr>
            </w:pPr>
            <w:r>
              <w:rPr>
                <w:rFonts w:asciiTheme="majorHAnsi" w:hAnsiTheme="majorHAnsi"/>
                <w:b/>
                <w:bCs/>
                <w:color w:val="1339FF"/>
                <w:sz w:val="21"/>
                <w:szCs w:val="20"/>
              </w:rPr>
              <w:t>HK3.6. hindab</w:t>
            </w:r>
            <w:r>
              <w:rPr>
                <w:rFonts w:asciiTheme="majorHAnsi" w:hAnsiTheme="majorHAnsi"/>
                <w:color w:val="1339FF"/>
                <w:sz w:val="21"/>
                <w:szCs w:val="20"/>
              </w:rPr>
              <w:t xml:space="preserve"> </w:t>
            </w:r>
            <w:r>
              <w:rPr>
                <w:rFonts w:asciiTheme="majorHAnsi" w:hAnsiTheme="majorHAnsi"/>
                <w:sz w:val="21"/>
                <w:szCs w:val="20"/>
              </w:rPr>
              <w:t>enda kui meeskonnaliikme panust väärtusloomes</w:t>
            </w:r>
          </w:p>
        </w:tc>
        <w:tc>
          <w:tcPr>
            <w:tcW w:w="3688" w:type="dxa"/>
            <w:vMerge w:val="restart"/>
            <w:tcBorders>
              <w:top w:val="single" w:sz="4" w:space="0" w:color="auto"/>
              <w:left w:val="single" w:sz="4" w:space="0" w:color="auto"/>
              <w:bottom w:val="single" w:sz="4" w:space="0" w:color="auto"/>
              <w:right w:val="single" w:sz="4" w:space="0" w:color="auto"/>
            </w:tcBorders>
          </w:tcPr>
          <w:p w:rsidR="00003ADD" w:rsidRDefault="00003ADD" w:rsidP="00181D8F">
            <w:pPr>
              <w:pStyle w:val="Loendilik"/>
              <w:numPr>
                <w:ilvl w:val="0"/>
                <w:numId w:val="15"/>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Praktilised harjutused: probleemide määratlemine, analüüs ja lahendusmeetodid</w:t>
            </w:r>
          </w:p>
          <w:p w:rsidR="00003ADD" w:rsidRDefault="00003ADD" w:rsidP="00181D8F">
            <w:pPr>
              <w:pStyle w:val="Loendilik"/>
              <w:numPr>
                <w:ilvl w:val="0"/>
                <w:numId w:val="15"/>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Juhtumianalüüsi metoodika, protsessi skeemid</w:t>
            </w:r>
          </w:p>
          <w:p w:rsidR="00003ADD" w:rsidRDefault="00003ADD" w:rsidP="00181D8F">
            <w:pPr>
              <w:pStyle w:val="Loendilik"/>
              <w:numPr>
                <w:ilvl w:val="0"/>
                <w:numId w:val="15"/>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Arutelu ja analüüs väärtusloomest ja igaühe panustamisest ühiskonnas</w:t>
            </w:r>
          </w:p>
          <w:p w:rsidR="00003ADD" w:rsidRDefault="00003ADD" w:rsidP="00181D8F">
            <w:pPr>
              <w:pStyle w:val="Loendilik"/>
              <w:numPr>
                <w:ilvl w:val="0"/>
                <w:numId w:val="15"/>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Praktilised loovharjutused</w:t>
            </w:r>
          </w:p>
          <w:p w:rsidR="00003ADD" w:rsidRDefault="00003ADD" w:rsidP="00181D8F">
            <w:pPr>
              <w:pStyle w:val="Loendilik"/>
              <w:numPr>
                <w:ilvl w:val="0"/>
                <w:numId w:val="15"/>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Kultuurilise, sotsiaalse ja rahalise väärtuse analüüs</w:t>
            </w:r>
          </w:p>
          <w:p w:rsidR="00003ADD" w:rsidRDefault="00003ADD" w:rsidP="00181D8F">
            <w:pPr>
              <w:pStyle w:val="Loendilik"/>
              <w:numPr>
                <w:ilvl w:val="0"/>
                <w:numId w:val="15"/>
              </w:numPr>
              <w:tabs>
                <w:tab w:val="left" w:pos="708"/>
              </w:tabs>
              <w:spacing w:before="60" w:after="0" w:line="240" w:lineRule="auto"/>
              <w:contextualSpacing w:val="0"/>
              <w:rPr>
                <w:rFonts w:asciiTheme="majorHAnsi" w:hAnsiTheme="majorHAnsi"/>
                <w:sz w:val="21"/>
                <w:szCs w:val="21"/>
              </w:rPr>
            </w:pPr>
            <w:proofErr w:type="spellStart"/>
            <w:r>
              <w:rPr>
                <w:rFonts w:asciiTheme="majorHAnsi" w:hAnsiTheme="majorHAnsi"/>
                <w:sz w:val="21"/>
                <w:szCs w:val="21"/>
              </w:rPr>
              <w:t>Jätkusuutlikkus,vastustus</w:t>
            </w:r>
            <w:proofErr w:type="spellEnd"/>
            <w:r>
              <w:rPr>
                <w:rFonts w:asciiTheme="majorHAnsi" w:hAnsiTheme="majorHAnsi"/>
                <w:sz w:val="21"/>
                <w:szCs w:val="21"/>
              </w:rPr>
              <w:t>-tundlikkus ja keskkonnategurite analüüs väärtusloomes</w:t>
            </w:r>
          </w:p>
          <w:p w:rsidR="00003ADD" w:rsidRDefault="00003ADD" w:rsidP="00181D8F">
            <w:pPr>
              <w:pStyle w:val="Loendilik"/>
              <w:numPr>
                <w:ilvl w:val="0"/>
                <w:numId w:val="15"/>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Projektid ja projektijuhtimine</w:t>
            </w:r>
          </w:p>
          <w:p w:rsidR="00003ADD" w:rsidRDefault="00003ADD" w:rsidP="00181D8F">
            <w:pPr>
              <w:pStyle w:val="Loendilik"/>
              <w:numPr>
                <w:ilvl w:val="0"/>
                <w:numId w:val="15"/>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Äriideed, ärimudelid ja nende teostamine</w:t>
            </w:r>
          </w:p>
          <w:p w:rsidR="00003ADD" w:rsidRDefault="00003ADD" w:rsidP="00EA6CEF">
            <w:pPr>
              <w:spacing w:line="240" w:lineRule="auto"/>
              <w:rPr>
                <w:rFonts w:asciiTheme="majorHAnsi" w:hAnsiTheme="majorHAnsi"/>
              </w:rPr>
            </w:pPr>
          </w:p>
        </w:tc>
        <w:tc>
          <w:tcPr>
            <w:tcW w:w="3263" w:type="dxa"/>
            <w:vMerge w:val="restart"/>
            <w:tcBorders>
              <w:top w:val="single" w:sz="4" w:space="0" w:color="auto"/>
              <w:left w:val="single" w:sz="4" w:space="0" w:color="auto"/>
              <w:bottom w:val="single" w:sz="4" w:space="0" w:color="auto"/>
              <w:right w:val="single" w:sz="4" w:space="0" w:color="auto"/>
            </w:tcBorders>
            <w:hideMark/>
          </w:tcPr>
          <w:p w:rsidR="00003ADD" w:rsidRDefault="00003ADD" w:rsidP="00181D8F">
            <w:pPr>
              <w:pStyle w:val="Loendilik"/>
              <w:numPr>
                <w:ilvl w:val="0"/>
                <w:numId w:val="12"/>
              </w:numPr>
              <w:tabs>
                <w:tab w:val="left" w:pos="708"/>
              </w:tabs>
              <w:spacing w:before="60" w:after="0" w:line="240" w:lineRule="auto"/>
              <w:contextualSpacing w:val="0"/>
              <w:rPr>
                <w:rFonts w:asciiTheme="majorHAnsi" w:hAnsiTheme="majorHAnsi"/>
              </w:rPr>
            </w:pPr>
            <w:proofErr w:type="spellStart"/>
            <w:r>
              <w:rPr>
                <w:rFonts w:asciiTheme="majorHAnsi" w:hAnsiTheme="majorHAnsi"/>
              </w:rPr>
              <w:t>Kompleksüleanne</w:t>
            </w:r>
            <w:proofErr w:type="spellEnd"/>
            <w:r>
              <w:rPr>
                <w:rFonts w:asciiTheme="majorHAnsi" w:hAnsiTheme="majorHAnsi"/>
              </w:rPr>
              <w:t>: projektiplaan ja/või äriidee koos ärimudeliga</w:t>
            </w:r>
          </w:p>
        </w:tc>
        <w:tc>
          <w:tcPr>
            <w:tcW w:w="3262" w:type="dxa"/>
            <w:tcBorders>
              <w:top w:val="single" w:sz="4" w:space="0" w:color="auto"/>
              <w:left w:val="single" w:sz="4" w:space="0" w:color="auto"/>
              <w:bottom w:val="single" w:sz="4" w:space="0" w:color="auto"/>
              <w:right w:val="single" w:sz="4" w:space="0" w:color="auto"/>
            </w:tcBorders>
          </w:tcPr>
          <w:p w:rsidR="00003ADD" w:rsidRDefault="00003ADD" w:rsidP="00181D8F">
            <w:pPr>
              <w:pStyle w:val="mooduliteemad"/>
              <w:numPr>
                <w:ilvl w:val="0"/>
                <w:numId w:val="13"/>
              </w:numPr>
              <w:tabs>
                <w:tab w:val="left" w:pos="708"/>
              </w:tabs>
              <w:ind w:left="317" w:hanging="317"/>
              <w:rPr>
                <w:rStyle w:val="Rhutus"/>
                <w:i/>
                <w:iCs/>
              </w:rPr>
            </w:pPr>
            <w:r>
              <w:rPr>
                <w:rStyle w:val="Rhutus"/>
                <w:rFonts w:asciiTheme="majorHAnsi" w:hAnsiTheme="majorHAnsi"/>
              </w:rPr>
              <w:t>Väärtusloome 1,5 EKAP</w:t>
            </w:r>
          </w:p>
          <w:p w:rsidR="00003ADD" w:rsidRDefault="00003ADD" w:rsidP="00EA6CEF">
            <w:pPr>
              <w:pStyle w:val="mooduliteemad"/>
              <w:numPr>
                <w:ilvl w:val="0"/>
                <w:numId w:val="0"/>
              </w:numPr>
              <w:tabs>
                <w:tab w:val="left" w:pos="708"/>
              </w:tabs>
              <w:spacing w:before="0"/>
              <w:ind w:left="57" w:hanging="57"/>
              <w:rPr>
                <w:rFonts w:eastAsia="Times New Roman" w:cs="Times New Roman"/>
                <w:sz w:val="20"/>
                <w:szCs w:val="20"/>
                <w:lang w:eastAsia="ja-JP"/>
              </w:rPr>
            </w:pPr>
            <w:r>
              <w:rPr>
                <w:rFonts w:asciiTheme="majorHAnsi" w:eastAsia="Times New Roman" w:hAnsiTheme="majorHAnsi" w:cs="Times New Roman"/>
                <w:b w:val="0"/>
                <w:bCs/>
                <w:iCs/>
                <w:sz w:val="20"/>
                <w:szCs w:val="20"/>
                <w:lang w:eastAsia="ja-JP"/>
              </w:rPr>
              <w:t>Probleemianalüüs ja lahendus</w:t>
            </w:r>
          </w:p>
          <w:p w:rsidR="00003ADD" w:rsidRDefault="00003ADD" w:rsidP="00EA6CEF">
            <w:pPr>
              <w:pStyle w:val="mooduliteemad"/>
              <w:numPr>
                <w:ilvl w:val="0"/>
                <w:numId w:val="0"/>
              </w:numPr>
              <w:tabs>
                <w:tab w:val="left" w:pos="708"/>
              </w:tabs>
              <w:spacing w:before="0"/>
              <w:ind w:left="28"/>
              <w:rPr>
                <w:rFonts w:asciiTheme="majorHAnsi" w:eastAsia="Times New Roman" w:hAnsiTheme="majorHAnsi" w:cs="Times New Roman"/>
                <w:b w:val="0"/>
                <w:bCs/>
                <w:sz w:val="20"/>
                <w:szCs w:val="20"/>
                <w:lang w:eastAsia="ja-JP"/>
              </w:rPr>
            </w:pPr>
            <w:r>
              <w:rPr>
                <w:rFonts w:asciiTheme="majorHAnsi" w:eastAsia="Times New Roman" w:hAnsiTheme="majorHAnsi" w:cs="Times New Roman"/>
                <w:b w:val="0"/>
                <w:bCs/>
                <w:sz w:val="20"/>
                <w:szCs w:val="20"/>
                <w:lang w:eastAsia="ja-JP"/>
              </w:rPr>
              <w:t>Loovus ja loovustehnikad</w:t>
            </w:r>
          </w:p>
          <w:p w:rsidR="00003ADD" w:rsidRDefault="00003ADD" w:rsidP="00EA6CEF">
            <w:pPr>
              <w:pStyle w:val="mooduliteemad"/>
              <w:numPr>
                <w:ilvl w:val="0"/>
                <w:numId w:val="0"/>
              </w:numPr>
              <w:tabs>
                <w:tab w:val="left" w:pos="708"/>
              </w:tabs>
              <w:spacing w:before="0"/>
              <w:ind w:left="28"/>
              <w:rPr>
                <w:rFonts w:asciiTheme="majorHAnsi" w:eastAsia="Times New Roman" w:hAnsiTheme="majorHAnsi" w:cs="Times New Roman"/>
                <w:b w:val="0"/>
                <w:bCs/>
                <w:sz w:val="20"/>
                <w:szCs w:val="20"/>
                <w:lang w:eastAsia="ja-JP"/>
              </w:rPr>
            </w:pPr>
            <w:r>
              <w:rPr>
                <w:rFonts w:asciiTheme="majorHAnsi" w:eastAsia="Times New Roman" w:hAnsiTheme="majorHAnsi" w:cs="Times New Roman"/>
                <w:b w:val="0"/>
                <w:bCs/>
                <w:sz w:val="20"/>
                <w:szCs w:val="20"/>
                <w:lang w:eastAsia="ja-JP"/>
              </w:rPr>
              <w:t xml:space="preserve">Väärtusloome </w:t>
            </w:r>
          </w:p>
          <w:p w:rsidR="00003ADD" w:rsidRDefault="00003ADD" w:rsidP="00EA6CEF">
            <w:pPr>
              <w:pStyle w:val="mooduliteemad"/>
              <w:numPr>
                <w:ilvl w:val="0"/>
                <w:numId w:val="0"/>
              </w:numPr>
              <w:tabs>
                <w:tab w:val="left" w:pos="708"/>
              </w:tabs>
              <w:spacing w:before="0"/>
              <w:ind w:left="28"/>
              <w:rPr>
                <w:rFonts w:asciiTheme="majorHAnsi" w:eastAsia="Times New Roman" w:hAnsiTheme="majorHAnsi" w:cs="Times New Roman"/>
                <w:b w:val="0"/>
                <w:bCs/>
                <w:sz w:val="20"/>
                <w:szCs w:val="20"/>
                <w:lang w:eastAsia="ja-JP"/>
              </w:rPr>
            </w:pPr>
            <w:r>
              <w:rPr>
                <w:rFonts w:asciiTheme="majorHAnsi" w:eastAsia="Times New Roman" w:hAnsiTheme="majorHAnsi" w:cs="Times New Roman"/>
                <w:b w:val="0"/>
                <w:bCs/>
                <w:sz w:val="20"/>
                <w:szCs w:val="20"/>
                <w:lang w:eastAsia="ja-JP"/>
              </w:rPr>
              <w:t>Panustamine ühiskonnas</w:t>
            </w:r>
          </w:p>
          <w:p w:rsidR="00003ADD" w:rsidRDefault="00003ADD" w:rsidP="00EA6CEF">
            <w:pPr>
              <w:pStyle w:val="mooduliteemad"/>
              <w:numPr>
                <w:ilvl w:val="0"/>
                <w:numId w:val="0"/>
              </w:numPr>
              <w:tabs>
                <w:tab w:val="left" w:pos="708"/>
              </w:tabs>
              <w:spacing w:before="0"/>
              <w:ind w:left="28"/>
              <w:rPr>
                <w:rFonts w:asciiTheme="majorHAnsi" w:eastAsia="Times New Roman" w:hAnsiTheme="majorHAnsi" w:cs="Times New Roman"/>
                <w:b w:val="0"/>
                <w:bCs/>
                <w:sz w:val="20"/>
                <w:szCs w:val="20"/>
                <w:lang w:eastAsia="ja-JP"/>
              </w:rPr>
            </w:pPr>
            <w:r>
              <w:rPr>
                <w:rFonts w:asciiTheme="majorHAnsi" w:eastAsia="Times New Roman" w:hAnsiTheme="majorHAnsi" w:cs="Times New Roman"/>
                <w:b w:val="0"/>
                <w:bCs/>
                <w:sz w:val="20"/>
                <w:szCs w:val="20"/>
                <w:lang w:eastAsia="ja-JP"/>
              </w:rPr>
              <w:t>Projektitöö ja -juhtimine</w:t>
            </w:r>
          </w:p>
          <w:p w:rsidR="00003ADD" w:rsidRDefault="00003ADD" w:rsidP="00EA6CEF">
            <w:pPr>
              <w:pStyle w:val="mooduliteemad"/>
              <w:numPr>
                <w:ilvl w:val="0"/>
                <w:numId w:val="0"/>
              </w:numPr>
              <w:tabs>
                <w:tab w:val="left" w:pos="708"/>
              </w:tabs>
              <w:spacing w:before="0"/>
              <w:ind w:left="28"/>
              <w:rPr>
                <w:rFonts w:asciiTheme="majorHAnsi" w:eastAsia="Times New Roman" w:hAnsiTheme="majorHAnsi" w:cs="Times New Roman"/>
                <w:b w:val="0"/>
                <w:bCs/>
                <w:sz w:val="20"/>
                <w:szCs w:val="20"/>
                <w:lang w:eastAsia="ja-JP"/>
              </w:rPr>
            </w:pPr>
            <w:r>
              <w:rPr>
                <w:rFonts w:asciiTheme="majorHAnsi" w:eastAsia="Times New Roman" w:hAnsiTheme="majorHAnsi" w:cs="Times New Roman"/>
                <w:b w:val="0"/>
                <w:bCs/>
                <w:sz w:val="20"/>
                <w:szCs w:val="20"/>
                <w:lang w:eastAsia="ja-JP"/>
              </w:rPr>
              <w:t>Äriidee loomine ja hindamine</w:t>
            </w:r>
          </w:p>
          <w:p w:rsidR="00003ADD" w:rsidRDefault="00003ADD" w:rsidP="00EA6CEF">
            <w:pPr>
              <w:pStyle w:val="mooduliteemad"/>
              <w:numPr>
                <w:ilvl w:val="0"/>
                <w:numId w:val="0"/>
              </w:numPr>
              <w:tabs>
                <w:tab w:val="left" w:pos="708"/>
              </w:tabs>
              <w:spacing w:before="0"/>
              <w:ind w:left="28"/>
              <w:rPr>
                <w:rFonts w:asciiTheme="majorHAnsi" w:eastAsia="Times New Roman" w:hAnsiTheme="majorHAnsi" w:cs="Times New Roman"/>
                <w:b w:val="0"/>
                <w:bCs/>
                <w:sz w:val="20"/>
                <w:szCs w:val="20"/>
                <w:lang w:eastAsia="ja-JP"/>
              </w:rPr>
            </w:pPr>
            <w:r>
              <w:rPr>
                <w:rFonts w:asciiTheme="majorHAnsi" w:eastAsia="Times New Roman" w:hAnsiTheme="majorHAnsi" w:cs="Times New Roman"/>
                <w:b w:val="0"/>
                <w:bCs/>
                <w:sz w:val="20"/>
                <w:szCs w:val="20"/>
                <w:lang w:eastAsia="ja-JP"/>
              </w:rPr>
              <w:t>Ärimudeli koostamine</w:t>
            </w:r>
          </w:p>
          <w:p w:rsidR="00003ADD" w:rsidRDefault="00003ADD" w:rsidP="00EA6CEF">
            <w:pPr>
              <w:pStyle w:val="mooduliteemad"/>
              <w:numPr>
                <w:ilvl w:val="0"/>
                <w:numId w:val="0"/>
              </w:numPr>
              <w:tabs>
                <w:tab w:val="left" w:pos="708"/>
              </w:tabs>
              <w:spacing w:before="0"/>
              <w:ind w:left="28"/>
              <w:rPr>
                <w:rFonts w:asciiTheme="majorHAnsi" w:eastAsia="Times New Roman" w:hAnsiTheme="majorHAnsi" w:cs="Times New Roman"/>
                <w:b w:val="0"/>
                <w:bCs/>
                <w:sz w:val="20"/>
                <w:szCs w:val="20"/>
                <w:lang w:eastAsia="ja-JP"/>
              </w:rPr>
            </w:pPr>
            <w:r>
              <w:rPr>
                <w:rFonts w:asciiTheme="majorHAnsi" w:eastAsia="Times New Roman" w:hAnsiTheme="majorHAnsi" w:cs="Times New Roman"/>
                <w:b w:val="0"/>
                <w:bCs/>
                <w:sz w:val="20"/>
                <w:szCs w:val="20"/>
                <w:lang w:eastAsia="ja-JP"/>
              </w:rPr>
              <w:t>Disainmõtlemine</w:t>
            </w:r>
          </w:p>
          <w:p w:rsidR="00003ADD" w:rsidRDefault="00003ADD" w:rsidP="00EA6CEF">
            <w:pPr>
              <w:pStyle w:val="mooduliteemad"/>
              <w:numPr>
                <w:ilvl w:val="0"/>
                <w:numId w:val="0"/>
              </w:numPr>
              <w:tabs>
                <w:tab w:val="left" w:pos="708"/>
              </w:tabs>
              <w:spacing w:before="0"/>
              <w:ind w:left="28"/>
              <w:rPr>
                <w:rFonts w:asciiTheme="majorHAnsi" w:eastAsia="Times New Roman" w:hAnsiTheme="majorHAnsi" w:cs="Times New Roman"/>
                <w:b w:val="0"/>
                <w:bCs/>
                <w:sz w:val="20"/>
                <w:szCs w:val="20"/>
                <w:lang w:eastAsia="ja-JP"/>
              </w:rPr>
            </w:pPr>
            <w:r>
              <w:rPr>
                <w:rFonts w:asciiTheme="majorHAnsi" w:eastAsia="Times New Roman" w:hAnsiTheme="majorHAnsi" w:cs="Times New Roman"/>
                <w:b w:val="0"/>
                <w:bCs/>
                <w:sz w:val="20"/>
                <w:szCs w:val="20"/>
                <w:lang w:eastAsia="ja-JP"/>
              </w:rPr>
              <w:t>Seoste loomine, põhjused ja tagajärjed analüüs</w:t>
            </w:r>
          </w:p>
          <w:p w:rsidR="00003ADD" w:rsidRDefault="00003ADD" w:rsidP="00EA6CEF">
            <w:pPr>
              <w:pStyle w:val="mooduliteemad"/>
              <w:numPr>
                <w:ilvl w:val="0"/>
                <w:numId w:val="0"/>
              </w:numPr>
              <w:tabs>
                <w:tab w:val="left" w:pos="708"/>
              </w:tabs>
              <w:spacing w:before="0"/>
              <w:ind w:left="28"/>
              <w:rPr>
                <w:rFonts w:asciiTheme="majorHAnsi" w:eastAsia="Times New Roman" w:hAnsiTheme="majorHAnsi" w:cs="Times New Roman"/>
                <w:b w:val="0"/>
                <w:bCs/>
                <w:sz w:val="20"/>
                <w:szCs w:val="20"/>
                <w:lang w:eastAsia="ja-JP"/>
              </w:rPr>
            </w:pPr>
            <w:r>
              <w:rPr>
                <w:rFonts w:asciiTheme="majorHAnsi" w:eastAsia="Times New Roman" w:hAnsiTheme="majorHAnsi" w:cs="Times New Roman"/>
                <w:b w:val="0"/>
                <w:bCs/>
                <w:sz w:val="20"/>
                <w:szCs w:val="20"/>
                <w:lang w:eastAsia="ja-JP"/>
              </w:rPr>
              <w:t>Jätkusuutlikkus ja eetika</w:t>
            </w:r>
          </w:p>
          <w:p w:rsidR="00003ADD" w:rsidRDefault="00003ADD" w:rsidP="00EA6CEF">
            <w:pPr>
              <w:pStyle w:val="mooduliteemad"/>
              <w:numPr>
                <w:ilvl w:val="0"/>
                <w:numId w:val="0"/>
              </w:numPr>
              <w:tabs>
                <w:tab w:val="left" w:pos="708"/>
              </w:tabs>
              <w:spacing w:before="0"/>
              <w:ind w:left="28"/>
              <w:rPr>
                <w:rFonts w:asciiTheme="majorHAnsi" w:eastAsia="Times New Roman" w:hAnsiTheme="majorHAnsi" w:cs="Times New Roman"/>
                <w:b w:val="0"/>
                <w:bCs/>
                <w:lang w:eastAsia="ja-JP"/>
              </w:rPr>
            </w:pPr>
          </w:p>
          <w:p w:rsidR="00003ADD" w:rsidRDefault="00003ADD" w:rsidP="00EA6CEF">
            <w:pPr>
              <w:pStyle w:val="mooduliteemad"/>
              <w:numPr>
                <w:ilvl w:val="0"/>
                <w:numId w:val="0"/>
              </w:numPr>
              <w:tabs>
                <w:tab w:val="left" w:pos="708"/>
              </w:tabs>
              <w:spacing w:before="0"/>
              <w:ind w:left="28"/>
              <w:rPr>
                <w:rFonts w:asciiTheme="majorHAnsi" w:eastAsia="Times New Roman" w:hAnsiTheme="majorHAnsi" w:cs="Times New Roman"/>
                <w:b w:val="0"/>
                <w:bCs/>
                <w:lang w:eastAsia="ja-JP"/>
              </w:rPr>
            </w:pPr>
          </w:p>
          <w:p w:rsidR="00003ADD" w:rsidRDefault="00003ADD" w:rsidP="00EA6CEF">
            <w:pPr>
              <w:pStyle w:val="mooduliteemad"/>
              <w:numPr>
                <w:ilvl w:val="0"/>
                <w:numId w:val="0"/>
              </w:numPr>
              <w:tabs>
                <w:tab w:val="left" w:pos="708"/>
              </w:tabs>
              <w:spacing w:before="0"/>
              <w:rPr>
                <w:rFonts w:asciiTheme="majorHAnsi" w:eastAsia="Times New Roman" w:hAnsiTheme="majorHAnsi" w:cs="Times New Roman"/>
                <w:b w:val="0"/>
                <w:bCs/>
                <w:lang w:eastAsia="ja-JP"/>
              </w:rPr>
            </w:pPr>
          </w:p>
          <w:p w:rsidR="00003ADD" w:rsidRDefault="00003ADD" w:rsidP="00EA6CEF">
            <w:pPr>
              <w:pStyle w:val="mooduliteemad"/>
              <w:numPr>
                <w:ilvl w:val="0"/>
                <w:numId w:val="0"/>
              </w:numPr>
              <w:tabs>
                <w:tab w:val="left" w:pos="708"/>
              </w:tabs>
              <w:spacing w:before="0"/>
              <w:rPr>
                <w:rFonts w:asciiTheme="majorHAnsi" w:eastAsia="Times New Roman" w:hAnsiTheme="majorHAnsi" w:cs="Times New Roman"/>
                <w:b w:val="0"/>
                <w:bCs/>
                <w:lang w:eastAsia="ja-JP"/>
              </w:rPr>
            </w:pPr>
          </w:p>
          <w:p w:rsidR="00003ADD" w:rsidRDefault="00003ADD" w:rsidP="00EA6CEF">
            <w:pPr>
              <w:pStyle w:val="mooduliteemad"/>
              <w:numPr>
                <w:ilvl w:val="0"/>
                <w:numId w:val="0"/>
              </w:numPr>
              <w:tabs>
                <w:tab w:val="left" w:pos="708"/>
              </w:tabs>
              <w:spacing w:before="0"/>
              <w:rPr>
                <w:rFonts w:asciiTheme="majorHAnsi" w:eastAsia="Times New Roman" w:hAnsiTheme="majorHAnsi" w:cs="Times New Roman"/>
                <w:b w:val="0"/>
                <w:bCs/>
                <w:lang w:eastAsia="ja-JP"/>
              </w:rPr>
            </w:pPr>
          </w:p>
          <w:p w:rsidR="00003ADD" w:rsidRDefault="00003ADD" w:rsidP="00EA6CEF">
            <w:pPr>
              <w:pStyle w:val="mooduliteemad"/>
              <w:numPr>
                <w:ilvl w:val="0"/>
                <w:numId w:val="0"/>
              </w:numPr>
              <w:tabs>
                <w:tab w:val="left" w:pos="708"/>
              </w:tabs>
              <w:spacing w:before="0"/>
              <w:ind w:left="28"/>
              <w:rPr>
                <w:rFonts w:asciiTheme="majorHAnsi" w:eastAsia="Times New Roman" w:hAnsiTheme="majorHAnsi" w:cs="Times New Roman"/>
                <w:b w:val="0"/>
                <w:bCs/>
                <w:lang w:eastAsia="ja-JP"/>
              </w:rPr>
            </w:pPr>
          </w:p>
        </w:tc>
      </w:tr>
      <w:tr w:rsidR="00003ADD" w:rsidTr="00003ADD">
        <w:trPr>
          <w:trHeight w:val="153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hAnsiTheme="majorHAnsi"/>
                <w:sz w:val="21"/>
                <w:szCs w:val="20"/>
              </w:rPr>
            </w:pPr>
          </w:p>
        </w:tc>
        <w:tc>
          <w:tcPr>
            <w:tcW w:w="3988"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hAnsiTheme="majorHAnsi"/>
              </w:rPr>
            </w:pPr>
          </w:p>
        </w:tc>
        <w:tc>
          <w:tcPr>
            <w:tcW w:w="6525"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eastAsia="Times New Roman" w:hAnsiTheme="majorHAnsi" w:cs="Times New Roman"/>
              </w:rPr>
            </w:pPr>
          </w:p>
        </w:tc>
        <w:tc>
          <w:tcPr>
            <w:tcW w:w="32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03ADD" w:rsidRDefault="00003ADD" w:rsidP="00EA6CEF">
            <w:pPr>
              <w:pStyle w:val="mooduliteemad"/>
              <w:numPr>
                <w:ilvl w:val="0"/>
                <w:numId w:val="0"/>
              </w:numPr>
              <w:tabs>
                <w:tab w:val="left" w:pos="708"/>
              </w:tabs>
              <w:rPr>
                <w:rStyle w:val="Rhutus"/>
              </w:rPr>
            </w:pPr>
            <w:r>
              <w:rPr>
                <w:rStyle w:val="Rhutus"/>
                <w:rFonts w:asciiTheme="majorHAnsi" w:hAnsiTheme="majorHAnsi"/>
              </w:rPr>
              <w:t>3. Väärtusloome (5)</w:t>
            </w:r>
          </w:p>
        </w:tc>
      </w:tr>
      <w:tr w:rsidR="00003ADD" w:rsidTr="00003ADD">
        <w:trPr>
          <w:trHeight w:val="2147"/>
        </w:trPr>
        <w:tc>
          <w:tcPr>
            <w:tcW w:w="2383" w:type="dxa"/>
            <w:vMerge w:val="restart"/>
            <w:tcBorders>
              <w:top w:val="single" w:sz="4" w:space="0" w:color="auto"/>
              <w:left w:val="single" w:sz="4" w:space="0" w:color="auto"/>
              <w:bottom w:val="single" w:sz="4" w:space="0" w:color="auto"/>
              <w:right w:val="single" w:sz="4" w:space="0" w:color="auto"/>
            </w:tcBorders>
            <w:hideMark/>
          </w:tcPr>
          <w:p w:rsidR="00003ADD" w:rsidRDefault="00003ADD" w:rsidP="00EA6CEF">
            <w:pPr>
              <w:spacing w:line="240" w:lineRule="auto"/>
              <w:rPr>
                <w:b/>
              </w:rPr>
            </w:pPr>
            <w:r>
              <w:rPr>
                <w:rFonts w:asciiTheme="majorHAnsi" w:hAnsiTheme="majorHAnsi"/>
                <w:b/>
                <w:bCs/>
                <w:color w:val="FF0000"/>
              </w:rPr>
              <w:lastRenderedPageBreak/>
              <w:t xml:space="preserve">ÕV4. </w:t>
            </w:r>
            <w:r>
              <w:rPr>
                <w:rFonts w:asciiTheme="majorHAnsi" w:hAnsiTheme="majorHAnsi"/>
                <w:b/>
                <w:color w:val="FF0000"/>
              </w:rPr>
              <w:t xml:space="preserve">koostab </w:t>
            </w:r>
            <w:r>
              <w:rPr>
                <w:rFonts w:asciiTheme="majorHAnsi" w:hAnsiTheme="majorHAnsi"/>
              </w:rPr>
              <w:t>ennastjuhtiva õppijana isikliku lühi- ja pikaajalise karjääripaani</w:t>
            </w:r>
            <w:r>
              <w:rPr>
                <w:rFonts w:asciiTheme="majorHAnsi" w:hAnsiTheme="majorHAnsi"/>
                <w:b/>
              </w:rPr>
              <w:t xml:space="preserve"> </w:t>
            </w:r>
          </w:p>
        </w:tc>
        <w:tc>
          <w:tcPr>
            <w:tcW w:w="3120" w:type="dxa"/>
            <w:vMerge w:val="restart"/>
            <w:tcBorders>
              <w:top w:val="single" w:sz="4" w:space="0" w:color="auto"/>
              <w:left w:val="single" w:sz="4" w:space="0" w:color="auto"/>
              <w:bottom w:val="single" w:sz="4" w:space="0" w:color="auto"/>
              <w:right w:val="single" w:sz="4" w:space="0" w:color="auto"/>
            </w:tcBorders>
            <w:hideMark/>
          </w:tcPr>
          <w:p w:rsidR="00003ADD" w:rsidRDefault="00003ADD" w:rsidP="00EA6CEF">
            <w:pPr>
              <w:spacing w:before="60" w:after="0" w:line="240" w:lineRule="auto"/>
              <w:rPr>
                <w:rFonts w:asciiTheme="majorHAnsi" w:hAnsiTheme="majorHAnsi"/>
                <w:sz w:val="21"/>
                <w:szCs w:val="20"/>
              </w:rPr>
            </w:pPr>
            <w:r>
              <w:rPr>
                <w:rFonts w:asciiTheme="majorHAnsi" w:hAnsiTheme="majorHAnsi"/>
                <w:b/>
                <w:bCs/>
                <w:color w:val="1339FF"/>
                <w:sz w:val="21"/>
                <w:szCs w:val="20"/>
              </w:rPr>
              <w:t>HK4.1. analüüsib</w:t>
            </w:r>
            <w:r>
              <w:rPr>
                <w:rFonts w:asciiTheme="majorHAnsi" w:hAnsiTheme="majorHAnsi"/>
                <w:color w:val="1339FF"/>
                <w:sz w:val="21"/>
                <w:szCs w:val="20"/>
              </w:rPr>
              <w:t xml:space="preserve"> </w:t>
            </w:r>
            <w:r>
              <w:rPr>
                <w:rFonts w:asciiTheme="majorHAnsi" w:hAnsiTheme="majorHAnsi"/>
                <w:sz w:val="21"/>
                <w:szCs w:val="20"/>
              </w:rPr>
              <w:t>oma kutsealast arengut, seostades seda lähemate ja kaugemate eesmärkidega ning tehes vajadusel muudatusi eesmärkides ja/või tegevustes</w:t>
            </w:r>
          </w:p>
          <w:p w:rsidR="00003ADD" w:rsidRDefault="00003ADD" w:rsidP="00EA6CEF">
            <w:pPr>
              <w:spacing w:before="60" w:after="0" w:line="240" w:lineRule="auto"/>
              <w:rPr>
                <w:rFonts w:asciiTheme="majorHAnsi" w:hAnsiTheme="majorHAnsi"/>
                <w:sz w:val="21"/>
                <w:szCs w:val="20"/>
              </w:rPr>
            </w:pPr>
            <w:r>
              <w:rPr>
                <w:rFonts w:asciiTheme="majorHAnsi" w:hAnsiTheme="majorHAnsi"/>
                <w:b/>
                <w:bCs/>
                <w:color w:val="1339FF"/>
                <w:sz w:val="21"/>
                <w:szCs w:val="20"/>
              </w:rPr>
              <w:t xml:space="preserve">HK4.2. </w:t>
            </w:r>
            <w:r>
              <w:rPr>
                <w:rFonts w:asciiTheme="majorHAnsi" w:hAnsiTheme="majorHAnsi"/>
                <w:sz w:val="21"/>
                <w:szCs w:val="20"/>
              </w:rPr>
              <w:t>valib ja kasutab asjakohaseid infoallikaid koolitus-, praktika- või töökoha leidmisel ning koostab kandideerimiseks vajalikud materjalid</w:t>
            </w:r>
          </w:p>
          <w:p w:rsidR="00003ADD" w:rsidRDefault="00003ADD" w:rsidP="00EA6CEF">
            <w:pPr>
              <w:spacing w:before="60" w:after="0" w:line="240" w:lineRule="auto"/>
              <w:rPr>
                <w:rFonts w:asciiTheme="majorHAnsi" w:hAnsiTheme="majorHAnsi"/>
                <w:sz w:val="21"/>
                <w:szCs w:val="20"/>
              </w:rPr>
            </w:pPr>
            <w:r>
              <w:rPr>
                <w:rFonts w:asciiTheme="majorHAnsi" w:hAnsiTheme="majorHAnsi"/>
                <w:b/>
                <w:bCs/>
                <w:color w:val="1339FF"/>
                <w:sz w:val="21"/>
                <w:szCs w:val="20"/>
              </w:rPr>
              <w:t xml:space="preserve">HK4.3. </w:t>
            </w:r>
            <w:r>
              <w:rPr>
                <w:rFonts w:asciiTheme="majorHAnsi" w:hAnsiTheme="majorHAnsi"/>
                <w:sz w:val="21"/>
                <w:szCs w:val="20"/>
              </w:rPr>
              <w:t>analüüsib tegureid, mis mõjutavad karjäärivalikuid ja millega on vaja arvestada otsuste langetamisel. Lähtub analüüsil oma  eesmärkidest ning lühi- ja pikaajalisest karjääriplaanist</w:t>
            </w:r>
          </w:p>
          <w:p w:rsidR="00003ADD" w:rsidRDefault="00003ADD" w:rsidP="00EA6CEF">
            <w:pPr>
              <w:spacing w:before="60" w:after="0" w:line="240" w:lineRule="auto"/>
              <w:rPr>
                <w:rFonts w:asciiTheme="majorHAnsi" w:hAnsiTheme="majorHAnsi"/>
                <w:sz w:val="21"/>
                <w:szCs w:val="20"/>
              </w:rPr>
            </w:pPr>
            <w:r>
              <w:rPr>
                <w:rFonts w:asciiTheme="majorHAnsi" w:hAnsiTheme="majorHAnsi"/>
                <w:b/>
                <w:bCs/>
                <w:color w:val="1339FF"/>
                <w:sz w:val="21"/>
                <w:szCs w:val="20"/>
              </w:rPr>
              <w:t xml:space="preserve">HK4.4. </w:t>
            </w:r>
            <w:r>
              <w:rPr>
                <w:rFonts w:asciiTheme="majorHAnsi" w:hAnsiTheme="majorHAnsi"/>
                <w:sz w:val="21"/>
                <w:szCs w:val="20"/>
              </w:rPr>
              <w:t>analüüsib oma oskuste arendamise ja rakendamise võimalusi muutuvas keskkonnas</w:t>
            </w:r>
          </w:p>
        </w:tc>
        <w:tc>
          <w:tcPr>
            <w:tcW w:w="3688" w:type="dxa"/>
            <w:vMerge w:val="restart"/>
            <w:tcBorders>
              <w:top w:val="single" w:sz="4" w:space="0" w:color="auto"/>
              <w:left w:val="single" w:sz="4" w:space="0" w:color="auto"/>
              <w:bottom w:val="single" w:sz="4" w:space="0" w:color="auto"/>
              <w:right w:val="single" w:sz="4" w:space="0" w:color="auto"/>
            </w:tcBorders>
          </w:tcPr>
          <w:p w:rsidR="00003ADD" w:rsidRDefault="00003ADD" w:rsidP="00181D8F">
            <w:pPr>
              <w:pStyle w:val="Loendilik"/>
              <w:numPr>
                <w:ilvl w:val="0"/>
                <w:numId w:val="16"/>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 xml:space="preserve">Infootsingud töövahenduskeskkondades </w:t>
            </w:r>
          </w:p>
          <w:p w:rsidR="00003ADD" w:rsidRDefault="00003ADD" w:rsidP="00181D8F">
            <w:pPr>
              <w:pStyle w:val="Loendilik"/>
              <w:numPr>
                <w:ilvl w:val="0"/>
                <w:numId w:val="16"/>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Infoallikate kriitiline hindamine</w:t>
            </w:r>
          </w:p>
          <w:p w:rsidR="00003ADD" w:rsidRDefault="00003ADD" w:rsidP="00181D8F">
            <w:pPr>
              <w:pStyle w:val="Loendilik"/>
              <w:numPr>
                <w:ilvl w:val="0"/>
                <w:numId w:val="16"/>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Praktilised harjutused praktika- ja töökoha leidmiseks ning kandideerimiseks, (protsessi skeem, eneseanalüüs, dokumendid)</w:t>
            </w:r>
          </w:p>
          <w:p w:rsidR="00003ADD" w:rsidRDefault="00003ADD" w:rsidP="00181D8F">
            <w:pPr>
              <w:pStyle w:val="Loendilik"/>
              <w:numPr>
                <w:ilvl w:val="0"/>
                <w:numId w:val="16"/>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Elukestva õppe võimalused ja analüüs</w:t>
            </w:r>
          </w:p>
          <w:p w:rsidR="00003ADD" w:rsidRDefault="00003ADD" w:rsidP="00181D8F">
            <w:pPr>
              <w:pStyle w:val="Loendilik"/>
              <w:numPr>
                <w:ilvl w:val="0"/>
                <w:numId w:val="16"/>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Taseme- ja täienduskoolituste analüüs ja eesmärgid</w:t>
            </w:r>
          </w:p>
          <w:p w:rsidR="00003ADD" w:rsidRDefault="00003ADD" w:rsidP="00EA6CEF">
            <w:pPr>
              <w:spacing w:line="240" w:lineRule="auto"/>
              <w:rPr>
                <w:rFonts w:asciiTheme="majorHAnsi" w:hAnsiTheme="majorHAnsi"/>
              </w:rPr>
            </w:pPr>
          </w:p>
        </w:tc>
        <w:tc>
          <w:tcPr>
            <w:tcW w:w="3263" w:type="dxa"/>
            <w:vMerge w:val="restart"/>
            <w:tcBorders>
              <w:top w:val="single" w:sz="4" w:space="0" w:color="auto"/>
              <w:left w:val="single" w:sz="4" w:space="0" w:color="auto"/>
              <w:bottom w:val="single" w:sz="4" w:space="0" w:color="auto"/>
              <w:right w:val="single" w:sz="4" w:space="0" w:color="auto"/>
            </w:tcBorders>
            <w:hideMark/>
          </w:tcPr>
          <w:p w:rsidR="00003ADD" w:rsidRDefault="00003ADD" w:rsidP="00181D8F">
            <w:pPr>
              <w:pStyle w:val="Loendilik"/>
              <w:numPr>
                <w:ilvl w:val="0"/>
                <w:numId w:val="12"/>
              </w:numPr>
              <w:tabs>
                <w:tab w:val="left" w:pos="708"/>
              </w:tabs>
              <w:spacing w:before="60" w:after="0" w:line="240" w:lineRule="auto"/>
              <w:contextualSpacing w:val="0"/>
              <w:rPr>
                <w:rFonts w:asciiTheme="majorHAnsi" w:hAnsiTheme="majorHAnsi"/>
              </w:rPr>
            </w:pPr>
            <w:r>
              <w:rPr>
                <w:rFonts w:asciiTheme="majorHAnsi" w:hAnsiTheme="majorHAnsi"/>
              </w:rPr>
              <w:t>Lühi- ja pikaajaline karjääriplaan</w:t>
            </w:r>
          </w:p>
          <w:p w:rsidR="00003ADD" w:rsidRDefault="00003ADD" w:rsidP="00181D8F">
            <w:pPr>
              <w:pStyle w:val="Loendilik"/>
              <w:numPr>
                <w:ilvl w:val="0"/>
                <w:numId w:val="12"/>
              </w:numPr>
              <w:tabs>
                <w:tab w:val="left" w:pos="708"/>
              </w:tabs>
              <w:spacing w:before="60" w:after="0" w:line="240" w:lineRule="auto"/>
              <w:contextualSpacing w:val="0"/>
              <w:rPr>
                <w:rFonts w:asciiTheme="majorHAnsi" w:hAnsiTheme="majorHAnsi"/>
              </w:rPr>
            </w:pPr>
            <w:r>
              <w:rPr>
                <w:rFonts w:asciiTheme="majorHAnsi" w:hAnsiTheme="majorHAnsi"/>
              </w:rPr>
              <w:t>Õpimapp õpingute tulemuste ja analüüsiga</w:t>
            </w:r>
          </w:p>
        </w:tc>
        <w:tc>
          <w:tcPr>
            <w:tcW w:w="3262" w:type="dxa"/>
            <w:tcBorders>
              <w:top w:val="single" w:sz="4" w:space="0" w:color="auto"/>
              <w:left w:val="single" w:sz="4" w:space="0" w:color="auto"/>
              <w:bottom w:val="single" w:sz="4" w:space="0" w:color="auto"/>
              <w:right w:val="single" w:sz="4" w:space="0" w:color="auto"/>
            </w:tcBorders>
          </w:tcPr>
          <w:p w:rsidR="00003ADD" w:rsidRDefault="00003ADD" w:rsidP="00181D8F">
            <w:pPr>
              <w:pStyle w:val="mooduliteemad"/>
              <w:numPr>
                <w:ilvl w:val="0"/>
                <w:numId w:val="13"/>
              </w:numPr>
              <w:tabs>
                <w:tab w:val="left" w:pos="708"/>
              </w:tabs>
              <w:ind w:left="317" w:hanging="317"/>
              <w:rPr>
                <w:rStyle w:val="Rhutus"/>
                <w:i/>
                <w:iCs/>
                <w:sz w:val="21"/>
                <w:szCs w:val="20"/>
              </w:rPr>
            </w:pPr>
            <w:r>
              <w:rPr>
                <w:rStyle w:val="Rhutus"/>
                <w:rFonts w:asciiTheme="majorHAnsi" w:hAnsiTheme="majorHAnsi"/>
                <w:sz w:val="21"/>
                <w:szCs w:val="20"/>
              </w:rPr>
              <w:t>Karjääri kujundamine 1 EKAP</w:t>
            </w:r>
          </w:p>
          <w:p w:rsidR="00003ADD" w:rsidRDefault="00003ADD" w:rsidP="00EA6CEF">
            <w:pPr>
              <w:pStyle w:val="mooduliteemad"/>
              <w:numPr>
                <w:ilvl w:val="0"/>
                <w:numId w:val="0"/>
              </w:numPr>
              <w:tabs>
                <w:tab w:val="left" w:pos="708"/>
              </w:tabs>
              <w:spacing w:before="0"/>
              <w:ind w:left="28"/>
              <w:rPr>
                <w:rStyle w:val="Rhutus"/>
                <w:rFonts w:asciiTheme="majorHAnsi" w:hAnsiTheme="majorHAnsi"/>
                <w:b w:val="0"/>
                <w:sz w:val="20"/>
                <w:szCs w:val="18"/>
              </w:rPr>
            </w:pPr>
            <w:r>
              <w:rPr>
                <w:rStyle w:val="Rhutus"/>
                <w:rFonts w:asciiTheme="majorHAnsi" w:hAnsiTheme="majorHAnsi"/>
                <w:b w:val="0"/>
              </w:rPr>
              <w:t xml:space="preserve"> </w:t>
            </w:r>
            <w:r>
              <w:rPr>
                <w:rStyle w:val="Rhutus"/>
                <w:rFonts w:asciiTheme="majorHAnsi" w:hAnsiTheme="majorHAnsi"/>
                <w:b w:val="0"/>
                <w:sz w:val="20"/>
                <w:szCs w:val="18"/>
              </w:rPr>
              <w:t xml:space="preserve">Karjääri kujundamine ja planeerimine </w:t>
            </w:r>
          </w:p>
          <w:p w:rsidR="00003ADD" w:rsidRDefault="00003ADD" w:rsidP="00EA6CEF">
            <w:pPr>
              <w:pStyle w:val="mooduliteemad"/>
              <w:numPr>
                <w:ilvl w:val="0"/>
                <w:numId w:val="0"/>
              </w:numPr>
              <w:tabs>
                <w:tab w:val="left" w:pos="708"/>
              </w:tabs>
              <w:spacing w:before="0"/>
              <w:ind w:left="28"/>
              <w:rPr>
                <w:rStyle w:val="Rhutus"/>
                <w:rFonts w:asciiTheme="majorHAnsi" w:hAnsiTheme="majorHAnsi"/>
                <w:b w:val="0"/>
                <w:sz w:val="20"/>
                <w:szCs w:val="18"/>
              </w:rPr>
            </w:pPr>
            <w:r>
              <w:rPr>
                <w:rStyle w:val="Rhutus"/>
                <w:rFonts w:asciiTheme="majorHAnsi" w:hAnsiTheme="majorHAnsi"/>
                <w:b w:val="0"/>
                <w:sz w:val="20"/>
                <w:szCs w:val="18"/>
              </w:rPr>
              <w:t>Lühi- ja pikaajaline karjääriplaan ja seda mõjutavad tegurid</w:t>
            </w:r>
          </w:p>
          <w:p w:rsidR="00003ADD" w:rsidRDefault="00003ADD" w:rsidP="00EA6CEF">
            <w:pPr>
              <w:pStyle w:val="mooduliteemad"/>
              <w:numPr>
                <w:ilvl w:val="0"/>
                <w:numId w:val="0"/>
              </w:numPr>
              <w:tabs>
                <w:tab w:val="left" w:pos="708"/>
              </w:tabs>
              <w:spacing w:before="0"/>
              <w:ind w:left="28"/>
              <w:rPr>
                <w:rStyle w:val="Rhutus"/>
                <w:rFonts w:asciiTheme="majorHAnsi" w:hAnsiTheme="majorHAnsi"/>
                <w:b w:val="0"/>
                <w:sz w:val="20"/>
                <w:szCs w:val="18"/>
              </w:rPr>
            </w:pPr>
            <w:r>
              <w:rPr>
                <w:rStyle w:val="Rhutus"/>
                <w:rFonts w:asciiTheme="majorHAnsi" w:hAnsiTheme="majorHAnsi"/>
                <w:b w:val="0"/>
                <w:sz w:val="20"/>
                <w:szCs w:val="18"/>
              </w:rPr>
              <w:t>Infoallikad</w:t>
            </w:r>
          </w:p>
          <w:p w:rsidR="00003ADD" w:rsidRDefault="00003ADD" w:rsidP="00EA6CEF">
            <w:pPr>
              <w:pStyle w:val="mooduliteemad"/>
              <w:numPr>
                <w:ilvl w:val="0"/>
                <w:numId w:val="0"/>
              </w:numPr>
              <w:tabs>
                <w:tab w:val="left" w:pos="708"/>
              </w:tabs>
              <w:spacing w:before="0"/>
              <w:ind w:left="28"/>
              <w:rPr>
                <w:rStyle w:val="Rhutus"/>
                <w:rFonts w:asciiTheme="majorHAnsi" w:hAnsiTheme="majorHAnsi"/>
                <w:b w:val="0"/>
                <w:sz w:val="20"/>
                <w:szCs w:val="18"/>
              </w:rPr>
            </w:pPr>
            <w:r>
              <w:rPr>
                <w:rStyle w:val="Rhutus"/>
                <w:rFonts w:asciiTheme="majorHAnsi" w:hAnsiTheme="majorHAnsi"/>
                <w:b w:val="0"/>
                <w:sz w:val="20"/>
                <w:szCs w:val="18"/>
              </w:rPr>
              <w:t>Töö, erinevad viisid ja vormid</w:t>
            </w:r>
          </w:p>
          <w:p w:rsidR="00003ADD" w:rsidRDefault="00003ADD" w:rsidP="00EA6CEF">
            <w:pPr>
              <w:pStyle w:val="mooduliteemad"/>
              <w:numPr>
                <w:ilvl w:val="0"/>
                <w:numId w:val="0"/>
              </w:numPr>
              <w:tabs>
                <w:tab w:val="left" w:pos="708"/>
              </w:tabs>
              <w:spacing w:before="0"/>
              <w:ind w:left="28"/>
              <w:rPr>
                <w:rStyle w:val="Rhutus"/>
                <w:rFonts w:asciiTheme="majorHAnsi" w:hAnsiTheme="majorHAnsi"/>
                <w:b w:val="0"/>
                <w:sz w:val="20"/>
                <w:szCs w:val="18"/>
              </w:rPr>
            </w:pPr>
            <w:r>
              <w:rPr>
                <w:rStyle w:val="Rhutus"/>
                <w:rFonts w:asciiTheme="majorHAnsi" w:hAnsiTheme="majorHAnsi"/>
                <w:b w:val="0"/>
                <w:sz w:val="20"/>
                <w:szCs w:val="18"/>
              </w:rPr>
              <w:t>Kandideerimine, värbamine, valik, dokumendid</w:t>
            </w:r>
          </w:p>
          <w:p w:rsidR="00003ADD" w:rsidRDefault="00003ADD" w:rsidP="00EA6CEF">
            <w:pPr>
              <w:pStyle w:val="mooduliteemad"/>
              <w:numPr>
                <w:ilvl w:val="0"/>
                <w:numId w:val="0"/>
              </w:numPr>
              <w:tabs>
                <w:tab w:val="left" w:pos="708"/>
              </w:tabs>
              <w:spacing w:before="0"/>
              <w:ind w:left="28"/>
              <w:rPr>
                <w:rStyle w:val="Rhutus"/>
                <w:rFonts w:asciiTheme="majorHAnsi" w:hAnsiTheme="majorHAnsi"/>
                <w:b w:val="0"/>
                <w:sz w:val="20"/>
                <w:szCs w:val="18"/>
              </w:rPr>
            </w:pPr>
            <w:r>
              <w:rPr>
                <w:rStyle w:val="Rhutus"/>
                <w:rFonts w:asciiTheme="majorHAnsi" w:hAnsiTheme="majorHAnsi"/>
                <w:b w:val="0"/>
                <w:sz w:val="20"/>
                <w:szCs w:val="18"/>
              </w:rPr>
              <w:t>Otsustamine</w:t>
            </w:r>
          </w:p>
          <w:p w:rsidR="00003ADD" w:rsidRDefault="00003ADD" w:rsidP="00EA6CEF">
            <w:pPr>
              <w:pStyle w:val="mooduliteemad"/>
              <w:numPr>
                <w:ilvl w:val="0"/>
                <w:numId w:val="0"/>
              </w:numPr>
              <w:tabs>
                <w:tab w:val="left" w:pos="708"/>
              </w:tabs>
              <w:spacing w:before="0"/>
              <w:ind w:left="28"/>
              <w:rPr>
                <w:rStyle w:val="Rhutus"/>
                <w:rFonts w:asciiTheme="majorHAnsi" w:hAnsiTheme="majorHAnsi"/>
                <w:b w:val="0"/>
                <w:bCs/>
                <w:sz w:val="20"/>
                <w:szCs w:val="18"/>
              </w:rPr>
            </w:pPr>
            <w:r>
              <w:rPr>
                <w:rStyle w:val="Rhutus"/>
                <w:rFonts w:asciiTheme="majorHAnsi" w:hAnsiTheme="majorHAnsi"/>
                <w:b w:val="0"/>
                <w:bCs/>
                <w:sz w:val="20"/>
                <w:szCs w:val="18"/>
              </w:rPr>
              <w:t>Enesejuhtimine</w:t>
            </w:r>
          </w:p>
          <w:p w:rsidR="00003ADD" w:rsidRDefault="00003ADD" w:rsidP="00EA6CEF">
            <w:pPr>
              <w:pStyle w:val="mooduliteemad"/>
              <w:numPr>
                <w:ilvl w:val="0"/>
                <w:numId w:val="0"/>
              </w:numPr>
              <w:tabs>
                <w:tab w:val="left" w:pos="708"/>
              </w:tabs>
              <w:spacing w:before="0"/>
              <w:ind w:left="28"/>
              <w:rPr>
                <w:iCs/>
              </w:rPr>
            </w:pPr>
          </w:p>
          <w:p w:rsidR="00003ADD" w:rsidRDefault="00003ADD" w:rsidP="00EA6CEF">
            <w:pPr>
              <w:pStyle w:val="mooduliteemad"/>
              <w:numPr>
                <w:ilvl w:val="0"/>
                <w:numId w:val="0"/>
              </w:numPr>
              <w:tabs>
                <w:tab w:val="left" w:pos="708"/>
              </w:tabs>
              <w:spacing w:before="0"/>
              <w:ind w:left="28"/>
              <w:rPr>
                <w:rFonts w:asciiTheme="majorHAnsi" w:hAnsiTheme="majorHAnsi"/>
                <w:b w:val="0"/>
                <w:bCs/>
                <w:iCs/>
              </w:rPr>
            </w:pPr>
          </w:p>
          <w:p w:rsidR="00003ADD" w:rsidRDefault="00003ADD" w:rsidP="00EA6CEF">
            <w:pPr>
              <w:pStyle w:val="mooduliteemad"/>
              <w:numPr>
                <w:ilvl w:val="0"/>
                <w:numId w:val="0"/>
              </w:numPr>
              <w:tabs>
                <w:tab w:val="left" w:pos="708"/>
              </w:tabs>
              <w:spacing w:before="0"/>
              <w:ind w:left="28"/>
              <w:rPr>
                <w:rFonts w:asciiTheme="majorHAnsi" w:hAnsiTheme="majorHAnsi"/>
                <w:b w:val="0"/>
                <w:bCs/>
                <w:iCs/>
              </w:rPr>
            </w:pPr>
          </w:p>
          <w:p w:rsidR="00003ADD" w:rsidRDefault="00003ADD" w:rsidP="00EA6CEF">
            <w:pPr>
              <w:pStyle w:val="mooduliteemad"/>
              <w:numPr>
                <w:ilvl w:val="0"/>
                <w:numId w:val="0"/>
              </w:numPr>
              <w:tabs>
                <w:tab w:val="left" w:pos="708"/>
              </w:tabs>
              <w:spacing w:before="0"/>
              <w:ind w:left="28"/>
              <w:rPr>
                <w:rFonts w:asciiTheme="majorHAnsi" w:hAnsiTheme="majorHAnsi"/>
                <w:b w:val="0"/>
                <w:bCs/>
                <w:iCs/>
              </w:rPr>
            </w:pPr>
          </w:p>
        </w:tc>
      </w:tr>
      <w:tr w:rsidR="00003ADD" w:rsidTr="00003ADD">
        <w:trPr>
          <w:trHeight w:val="156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hAnsiTheme="majorHAnsi"/>
                <w:sz w:val="21"/>
                <w:szCs w:val="20"/>
              </w:rPr>
            </w:pPr>
          </w:p>
        </w:tc>
        <w:tc>
          <w:tcPr>
            <w:tcW w:w="3988"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hAnsiTheme="majorHAnsi"/>
              </w:rPr>
            </w:pPr>
          </w:p>
        </w:tc>
        <w:tc>
          <w:tcPr>
            <w:tcW w:w="6525"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eastAsia="Times New Roman" w:hAnsiTheme="majorHAnsi" w:cs="Times New Roman"/>
              </w:rPr>
            </w:pPr>
          </w:p>
        </w:tc>
        <w:tc>
          <w:tcPr>
            <w:tcW w:w="32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03ADD" w:rsidRDefault="00003ADD" w:rsidP="00EA6CEF">
            <w:pPr>
              <w:pStyle w:val="mooduliteemad"/>
              <w:numPr>
                <w:ilvl w:val="0"/>
                <w:numId w:val="0"/>
              </w:numPr>
              <w:tabs>
                <w:tab w:val="left" w:pos="708"/>
              </w:tabs>
              <w:ind w:left="57" w:hanging="57"/>
              <w:rPr>
                <w:rStyle w:val="Rhutus"/>
                <w:sz w:val="21"/>
                <w:szCs w:val="20"/>
              </w:rPr>
            </w:pPr>
            <w:bookmarkStart w:id="2" w:name="_heading=h.gjdgxs"/>
            <w:bookmarkEnd w:id="2"/>
            <w:r>
              <w:rPr>
                <w:rStyle w:val="Rhutus"/>
                <w:rFonts w:asciiTheme="majorHAnsi" w:hAnsiTheme="majorHAnsi"/>
                <w:sz w:val="21"/>
                <w:szCs w:val="20"/>
              </w:rPr>
              <w:t>4. Karjääri kujundamine (6)(7)</w:t>
            </w:r>
          </w:p>
        </w:tc>
      </w:tr>
      <w:tr w:rsidR="00003ADD" w:rsidTr="00003ADD">
        <w:trPr>
          <w:trHeight w:val="315"/>
        </w:trPr>
        <w:tc>
          <w:tcPr>
            <w:tcW w:w="2383" w:type="dxa"/>
            <w:tcBorders>
              <w:top w:val="single" w:sz="4" w:space="0" w:color="auto"/>
              <w:left w:val="single" w:sz="4" w:space="0" w:color="auto"/>
              <w:bottom w:val="single" w:sz="4" w:space="0" w:color="auto"/>
              <w:right w:val="single" w:sz="4" w:space="0" w:color="auto"/>
            </w:tcBorders>
            <w:hideMark/>
          </w:tcPr>
          <w:p w:rsidR="00003ADD" w:rsidRDefault="00003ADD" w:rsidP="00EA6CEF">
            <w:pPr>
              <w:tabs>
                <w:tab w:val="left" w:pos="945"/>
                <w:tab w:val="left" w:pos="1800"/>
              </w:tabs>
              <w:spacing w:before="60" w:after="0" w:line="240" w:lineRule="auto"/>
              <w:rPr>
                <w:rFonts w:eastAsia="Times New Roman" w:cs="Times New Roman"/>
                <w:b/>
              </w:rPr>
            </w:pPr>
            <w:r>
              <w:rPr>
                <w:rFonts w:asciiTheme="majorHAnsi" w:eastAsia="Times New Roman" w:hAnsiTheme="majorHAnsi" w:cs="Times New Roman"/>
                <w:b/>
              </w:rPr>
              <w:t>Iseseisev töö moodulis</w:t>
            </w:r>
          </w:p>
        </w:tc>
        <w:tc>
          <w:tcPr>
            <w:tcW w:w="13333" w:type="dxa"/>
            <w:gridSpan w:val="4"/>
            <w:tcBorders>
              <w:top w:val="single" w:sz="4" w:space="0" w:color="auto"/>
              <w:left w:val="single" w:sz="4" w:space="0" w:color="auto"/>
              <w:bottom w:val="single" w:sz="4" w:space="0" w:color="auto"/>
              <w:right w:val="single" w:sz="4" w:space="0" w:color="auto"/>
            </w:tcBorders>
            <w:hideMark/>
          </w:tcPr>
          <w:p w:rsidR="00003ADD" w:rsidRDefault="00003ADD" w:rsidP="00EA6CEF">
            <w:pPr>
              <w:spacing w:before="60" w:after="0" w:line="240" w:lineRule="auto"/>
              <w:rPr>
                <w:rFonts w:asciiTheme="majorHAnsi" w:hAnsiTheme="majorHAnsi"/>
              </w:rPr>
            </w:pPr>
            <w:r>
              <w:rPr>
                <w:rFonts w:asciiTheme="majorHAnsi" w:hAnsiTheme="majorHAnsi"/>
              </w:rPr>
              <w:t>1. Tutvub õpimapi loomise võimalustega ja loob õpimapi.</w:t>
            </w:r>
          </w:p>
          <w:p w:rsidR="00003ADD" w:rsidRDefault="00003ADD" w:rsidP="00EA6CEF">
            <w:pPr>
              <w:spacing w:before="60" w:after="0" w:line="240" w:lineRule="auto"/>
              <w:rPr>
                <w:rFonts w:asciiTheme="majorHAnsi" w:hAnsiTheme="majorHAnsi"/>
              </w:rPr>
            </w:pPr>
            <w:r>
              <w:rPr>
                <w:rFonts w:asciiTheme="majorHAnsi" w:hAnsiTheme="majorHAnsi"/>
              </w:rPr>
              <w:t xml:space="preserve">2. Vormistab praktikale kandideerimiseks vajalikud dokumendid (sooviavaldus, CV, motivatsioonikiri). </w:t>
            </w:r>
          </w:p>
          <w:p w:rsidR="00003ADD" w:rsidRDefault="00003ADD" w:rsidP="00EA6CEF">
            <w:pPr>
              <w:spacing w:before="60" w:after="0" w:line="240" w:lineRule="auto"/>
              <w:rPr>
                <w:rFonts w:asciiTheme="majorHAnsi" w:hAnsiTheme="majorHAnsi"/>
              </w:rPr>
            </w:pPr>
            <w:r>
              <w:rPr>
                <w:rFonts w:asciiTheme="majorHAnsi" w:hAnsiTheme="majorHAnsi"/>
              </w:rPr>
              <w:t>3. Tutvub kohaliku majanduse ja ettevõtluskeskkonnaga</w:t>
            </w:r>
          </w:p>
          <w:p w:rsidR="00003ADD" w:rsidRDefault="00003ADD" w:rsidP="00EA6CEF">
            <w:pPr>
              <w:spacing w:before="60" w:after="0" w:line="240" w:lineRule="auto"/>
              <w:rPr>
                <w:rFonts w:asciiTheme="majorHAnsi" w:hAnsiTheme="majorHAnsi"/>
              </w:rPr>
            </w:pPr>
            <w:r>
              <w:rPr>
                <w:rFonts w:asciiTheme="majorHAnsi" w:hAnsiTheme="majorHAnsi"/>
              </w:rPr>
              <w:t xml:space="preserve">4. Tutvub  töötervishoiu ja tööohutuse materjalidega Tööinspektsiooni kodulehel. </w:t>
            </w:r>
          </w:p>
          <w:p w:rsidR="00003ADD" w:rsidRDefault="00003ADD" w:rsidP="00EA6CEF">
            <w:pPr>
              <w:spacing w:before="60" w:line="240" w:lineRule="auto"/>
              <w:rPr>
                <w:rFonts w:asciiTheme="majorHAnsi" w:hAnsiTheme="majorHAnsi"/>
              </w:rPr>
            </w:pPr>
            <w:r>
              <w:rPr>
                <w:rFonts w:asciiTheme="majorHAnsi" w:hAnsiTheme="majorHAnsi"/>
              </w:rPr>
              <w:t>5. Tutvub töölepinguseadusega</w:t>
            </w:r>
          </w:p>
        </w:tc>
      </w:tr>
      <w:tr w:rsidR="00003ADD" w:rsidTr="00003ADD">
        <w:trPr>
          <w:trHeight w:val="411"/>
        </w:trPr>
        <w:tc>
          <w:tcPr>
            <w:tcW w:w="2383" w:type="dxa"/>
            <w:tcBorders>
              <w:top w:val="single" w:sz="4" w:space="0" w:color="auto"/>
              <w:left w:val="single" w:sz="4" w:space="0" w:color="auto"/>
              <w:bottom w:val="single" w:sz="4" w:space="0" w:color="auto"/>
              <w:right w:val="single" w:sz="4" w:space="0" w:color="auto"/>
            </w:tcBorders>
          </w:tcPr>
          <w:p w:rsidR="00003ADD" w:rsidRDefault="00003ADD" w:rsidP="00EA6CEF">
            <w:pPr>
              <w:tabs>
                <w:tab w:val="left" w:pos="945"/>
                <w:tab w:val="left" w:pos="1800"/>
              </w:tabs>
              <w:spacing w:before="60" w:after="0" w:line="240" w:lineRule="auto"/>
              <w:rPr>
                <w:rFonts w:asciiTheme="majorHAnsi" w:eastAsia="Times New Roman" w:hAnsiTheme="majorHAnsi" w:cs="Times New Roman"/>
                <w:b/>
              </w:rPr>
            </w:pPr>
            <w:r>
              <w:rPr>
                <w:rFonts w:asciiTheme="majorHAnsi" w:eastAsia="Times New Roman" w:hAnsiTheme="majorHAnsi" w:cs="Times New Roman"/>
                <w:b/>
              </w:rPr>
              <w:t>Mooduli hinde kujunemine</w:t>
            </w:r>
          </w:p>
          <w:p w:rsidR="00003ADD" w:rsidRDefault="00003ADD" w:rsidP="00EA6CEF">
            <w:pPr>
              <w:shd w:val="clear" w:color="auto" w:fill="FFFFFF"/>
              <w:spacing w:before="60" w:after="0" w:line="240" w:lineRule="auto"/>
              <w:ind w:left="720"/>
              <w:rPr>
                <w:rFonts w:asciiTheme="majorHAnsi" w:eastAsia="Times New Roman" w:hAnsiTheme="majorHAnsi" w:cs="Times New Roman"/>
                <w:bCs/>
                <w:i/>
                <w:iCs/>
                <w:spacing w:val="-1"/>
              </w:rPr>
            </w:pPr>
          </w:p>
        </w:tc>
        <w:tc>
          <w:tcPr>
            <w:tcW w:w="13333" w:type="dxa"/>
            <w:gridSpan w:val="4"/>
            <w:tcBorders>
              <w:top w:val="single" w:sz="4" w:space="0" w:color="auto"/>
              <w:left w:val="single" w:sz="4" w:space="0" w:color="auto"/>
              <w:bottom w:val="single" w:sz="4" w:space="0" w:color="auto"/>
              <w:right w:val="single" w:sz="4" w:space="0" w:color="auto"/>
            </w:tcBorders>
            <w:hideMark/>
          </w:tcPr>
          <w:p w:rsidR="00003ADD" w:rsidRDefault="00003ADD" w:rsidP="00EA6CEF">
            <w:pPr>
              <w:autoSpaceDE w:val="0"/>
              <w:autoSpaceDN w:val="0"/>
              <w:adjustRightInd w:val="0"/>
              <w:spacing w:after="0" w:line="240" w:lineRule="auto"/>
              <w:rPr>
                <w:rFonts w:asciiTheme="majorHAnsi" w:eastAsia="Calibri" w:hAnsiTheme="majorHAnsi" w:cs="Times New Roman"/>
              </w:rPr>
            </w:pPr>
            <w:r>
              <w:rPr>
                <w:rFonts w:asciiTheme="majorHAnsi" w:eastAsia="Calibri" w:hAnsiTheme="majorHAnsi" w:cs="Times New Roman"/>
              </w:rPr>
              <w:t>Moodulit hinnatakse mitteeristavalt.</w:t>
            </w:r>
          </w:p>
          <w:p w:rsidR="00003ADD" w:rsidRDefault="00003ADD" w:rsidP="00EA6CEF">
            <w:pPr>
              <w:autoSpaceDE w:val="0"/>
              <w:autoSpaceDN w:val="0"/>
              <w:adjustRightInd w:val="0"/>
              <w:spacing w:after="0" w:line="240" w:lineRule="auto"/>
              <w:rPr>
                <w:rFonts w:asciiTheme="majorHAnsi" w:eastAsia="Calibri" w:hAnsiTheme="majorHAnsi" w:cs="Times New Roman"/>
              </w:rPr>
            </w:pPr>
            <w:r>
              <w:rPr>
                <w:rFonts w:asciiTheme="majorHAnsi" w:eastAsia="Calibri" w:hAnsiTheme="majorHAnsi" w:cs="Times New Roman"/>
              </w:rPr>
              <w:t>Hindamise eelduseks on aruteludes ja rühmatöödes osalemine.</w:t>
            </w:r>
          </w:p>
          <w:p w:rsidR="00003ADD" w:rsidRDefault="00003ADD" w:rsidP="00EA6CEF">
            <w:pPr>
              <w:autoSpaceDE w:val="0"/>
              <w:autoSpaceDN w:val="0"/>
              <w:adjustRightInd w:val="0"/>
              <w:spacing w:after="0" w:line="240" w:lineRule="auto"/>
              <w:rPr>
                <w:rFonts w:asciiTheme="majorHAnsi" w:eastAsia="Calibri" w:hAnsiTheme="majorHAnsi" w:cs="Times New Roman"/>
              </w:rPr>
            </w:pPr>
            <w:r>
              <w:rPr>
                <w:rFonts w:asciiTheme="majorHAnsi" w:eastAsia="Calibri" w:hAnsiTheme="majorHAnsi" w:cs="Times New Roman"/>
              </w:rPr>
              <w:t xml:space="preserve">Mooduli hinne kujuneb õpiväljundite hindamisülesannete täitmise alusel. </w:t>
            </w:r>
          </w:p>
          <w:p w:rsidR="00003ADD" w:rsidRDefault="00003ADD" w:rsidP="00EA6CEF">
            <w:pPr>
              <w:autoSpaceDE w:val="0"/>
              <w:autoSpaceDN w:val="0"/>
              <w:adjustRightInd w:val="0"/>
              <w:spacing w:before="60" w:line="240" w:lineRule="auto"/>
              <w:rPr>
                <w:rFonts w:asciiTheme="majorHAnsi" w:eastAsia="Calibri" w:hAnsiTheme="majorHAnsi" w:cs="Times New Roman"/>
              </w:rPr>
            </w:pPr>
            <w:r>
              <w:rPr>
                <w:rFonts w:asciiTheme="majorHAnsi" w:eastAsia="Calibri" w:hAnsiTheme="majorHAnsi" w:cs="Times New Roman"/>
              </w:rPr>
              <w:t>Moodul loetakse arvestatuks, kui õppija on saavutatud kõik neli õpiväljundit lävendi (arvestatud) tasemel.</w:t>
            </w:r>
            <w:r>
              <w:rPr>
                <w:rFonts w:asciiTheme="majorHAnsi" w:hAnsiTheme="majorHAnsi"/>
              </w:rPr>
              <w:t xml:space="preserve"> </w:t>
            </w:r>
          </w:p>
        </w:tc>
      </w:tr>
    </w:tbl>
    <w:p w:rsidR="00003ADD" w:rsidRDefault="00003ADD" w:rsidP="00EA6CEF">
      <w:pPr>
        <w:spacing w:before="0" w:after="0" w:line="240" w:lineRule="auto"/>
        <w:rPr>
          <w:rFonts w:asciiTheme="majorHAnsi" w:hAnsiTheme="majorHAnsi"/>
        </w:rPr>
        <w:sectPr w:rsidR="00003ADD">
          <w:type w:val="continuous"/>
          <w:pgSz w:w="16838" w:h="11906" w:orient="landscape"/>
          <w:pgMar w:top="720" w:right="720" w:bottom="720" w:left="720" w:header="708" w:footer="708" w:gutter="0"/>
          <w:cols w:space="708"/>
        </w:sectPr>
      </w:pPr>
    </w:p>
    <w:p w:rsidR="00003ADD" w:rsidRDefault="00003ADD" w:rsidP="00EA6CEF">
      <w:pPr>
        <w:spacing w:line="240" w:lineRule="auto"/>
        <w:rPr>
          <w:rFonts w:asciiTheme="majorHAnsi" w:hAnsiTheme="majorHAnsi"/>
        </w:rPr>
      </w:pPr>
    </w:p>
    <w:tbl>
      <w:tblPr>
        <w:tblW w:w="15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4"/>
        <w:gridCol w:w="13336"/>
      </w:tblGrid>
      <w:tr w:rsidR="00003ADD" w:rsidTr="00003ADD">
        <w:trPr>
          <w:trHeight w:val="664"/>
        </w:trPr>
        <w:tc>
          <w:tcPr>
            <w:tcW w:w="2383" w:type="dxa"/>
            <w:tcBorders>
              <w:top w:val="single" w:sz="4" w:space="0" w:color="auto"/>
              <w:left w:val="single" w:sz="4" w:space="0" w:color="auto"/>
              <w:bottom w:val="single" w:sz="4" w:space="0" w:color="auto"/>
              <w:right w:val="single" w:sz="4" w:space="0" w:color="auto"/>
            </w:tcBorders>
            <w:hideMark/>
          </w:tcPr>
          <w:p w:rsidR="00003ADD" w:rsidRDefault="00003ADD" w:rsidP="00EA6CEF">
            <w:pPr>
              <w:shd w:val="clear" w:color="auto" w:fill="FFFFFF"/>
              <w:spacing w:before="60" w:after="0" w:line="240" w:lineRule="auto"/>
              <w:rPr>
                <w:rFonts w:asciiTheme="majorHAnsi" w:eastAsia="Times New Roman" w:hAnsiTheme="majorHAnsi" w:cs="Times New Roman"/>
                <w:b/>
              </w:rPr>
            </w:pPr>
            <w:r>
              <w:rPr>
                <w:rFonts w:asciiTheme="majorHAnsi" w:eastAsia="Times New Roman" w:hAnsiTheme="majorHAnsi" w:cs="Times New Roman"/>
                <w:b/>
              </w:rPr>
              <w:lastRenderedPageBreak/>
              <w:t>Kasutatav õppevara</w:t>
            </w:r>
          </w:p>
        </w:tc>
        <w:tc>
          <w:tcPr>
            <w:tcW w:w="13333" w:type="dxa"/>
            <w:tcBorders>
              <w:top w:val="single" w:sz="4" w:space="0" w:color="auto"/>
              <w:left w:val="single" w:sz="4" w:space="0" w:color="auto"/>
              <w:bottom w:val="single" w:sz="4" w:space="0" w:color="auto"/>
              <w:right w:val="single" w:sz="4" w:space="0" w:color="auto"/>
            </w:tcBorders>
            <w:hideMark/>
          </w:tcPr>
          <w:p w:rsidR="00003ADD" w:rsidRDefault="00003ADD" w:rsidP="00181D8F">
            <w:pPr>
              <w:pStyle w:val="Loendilik"/>
              <w:numPr>
                <w:ilvl w:val="0"/>
                <w:numId w:val="17"/>
              </w:numPr>
              <w:tabs>
                <w:tab w:val="left" w:pos="708"/>
              </w:tabs>
              <w:spacing w:before="60" w:after="0" w:line="240" w:lineRule="auto"/>
              <w:contextualSpacing w:val="0"/>
              <w:rPr>
                <w:rFonts w:asciiTheme="majorHAnsi" w:eastAsia="Times New Roman" w:hAnsiTheme="majorHAnsi" w:cs="Times New Roman"/>
              </w:rPr>
            </w:pPr>
            <w:r>
              <w:rPr>
                <w:rFonts w:asciiTheme="majorHAnsi" w:hAnsiTheme="majorHAnsi"/>
              </w:rPr>
              <w:t>Karjäärikujundamise õppematerjalid</w:t>
            </w:r>
          </w:p>
          <w:p w:rsidR="00003ADD" w:rsidRDefault="00003ADD" w:rsidP="00181D8F">
            <w:pPr>
              <w:pStyle w:val="Loendilik"/>
              <w:numPr>
                <w:ilvl w:val="0"/>
                <w:numId w:val="17"/>
              </w:numPr>
              <w:tabs>
                <w:tab w:val="left" w:pos="708"/>
              </w:tabs>
              <w:spacing w:before="60" w:after="0" w:line="240" w:lineRule="auto"/>
              <w:contextualSpacing w:val="0"/>
              <w:rPr>
                <w:rFonts w:asciiTheme="majorHAnsi" w:hAnsiTheme="majorHAnsi"/>
              </w:rPr>
            </w:pPr>
            <w:r>
              <w:rPr>
                <w:rFonts w:asciiTheme="majorHAnsi" w:hAnsiTheme="majorHAnsi"/>
              </w:rPr>
              <w:t>Eneseanalüüsi ja enesejuhtimise õppematerjalid</w:t>
            </w:r>
          </w:p>
          <w:p w:rsidR="00003ADD" w:rsidRDefault="00003ADD" w:rsidP="00181D8F">
            <w:pPr>
              <w:pStyle w:val="Loendilik"/>
              <w:numPr>
                <w:ilvl w:val="0"/>
                <w:numId w:val="17"/>
              </w:numPr>
              <w:tabs>
                <w:tab w:val="left" w:pos="708"/>
              </w:tabs>
              <w:spacing w:before="60" w:after="0" w:line="240" w:lineRule="auto"/>
              <w:contextualSpacing w:val="0"/>
              <w:rPr>
                <w:rFonts w:asciiTheme="majorHAnsi" w:hAnsiTheme="majorHAnsi"/>
              </w:rPr>
            </w:pPr>
            <w:r>
              <w:rPr>
                <w:rFonts w:asciiTheme="majorHAnsi" w:hAnsiTheme="majorHAnsi"/>
              </w:rPr>
              <w:t>Õpioskuste õppematerjalid</w:t>
            </w:r>
          </w:p>
          <w:p w:rsidR="00003ADD" w:rsidRDefault="00003ADD" w:rsidP="00181D8F">
            <w:pPr>
              <w:pStyle w:val="Loendilik"/>
              <w:numPr>
                <w:ilvl w:val="0"/>
                <w:numId w:val="17"/>
              </w:numPr>
              <w:tabs>
                <w:tab w:val="left" w:pos="708"/>
              </w:tabs>
              <w:spacing w:before="60" w:after="0" w:line="240" w:lineRule="auto"/>
              <w:contextualSpacing w:val="0"/>
              <w:rPr>
                <w:rFonts w:asciiTheme="majorHAnsi" w:hAnsiTheme="majorHAnsi"/>
              </w:rPr>
            </w:pPr>
            <w:r>
              <w:rPr>
                <w:rFonts w:asciiTheme="majorHAnsi" w:hAnsiTheme="majorHAnsi"/>
              </w:rPr>
              <w:t>Majanduse alused õppematerjalid</w:t>
            </w:r>
          </w:p>
          <w:p w:rsidR="00003ADD" w:rsidRDefault="00003ADD" w:rsidP="00181D8F">
            <w:pPr>
              <w:pStyle w:val="Loendilik"/>
              <w:numPr>
                <w:ilvl w:val="0"/>
                <w:numId w:val="17"/>
              </w:numPr>
              <w:tabs>
                <w:tab w:val="left" w:pos="708"/>
              </w:tabs>
              <w:spacing w:before="60" w:after="0" w:line="240" w:lineRule="auto"/>
              <w:contextualSpacing w:val="0"/>
              <w:rPr>
                <w:rFonts w:asciiTheme="majorHAnsi" w:hAnsiTheme="majorHAnsi"/>
              </w:rPr>
            </w:pPr>
            <w:r>
              <w:rPr>
                <w:rFonts w:asciiTheme="majorHAnsi" w:hAnsiTheme="majorHAnsi"/>
              </w:rPr>
              <w:t>Probleemianalüüsi ja probleemilahenduste õppematerjalid</w:t>
            </w:r>
          </w:p>
          <w:p w:rsidR="00003ADD" w:rsidRDefault="00003ADD" w:rsidP="00181D8F">
            <w:pPr>
              <w:pStyle w:val="Loendilik"/>
              <w:numPr>
                <w:ilvl w:val="0"/>
                <w:numId w:val="17"/>
              </w:numPr>
              <w:tabs>
                <w:tab w:val="left" w:pos="708"/>
              </w:tabs>
              <w:spacing w:before="60" w:after="0" w:line="240" w:lineRule="auto"/>
              <w:contextualSpacing w:val="0"/>
              <w:rPr>
                <w:rFonts w:asciiTheme="majorHAnsi" w:hAnsiTheme="majorHAnsi"/>
              </w:rPr>
            </w:pPr>
            <w:r>
              <w:rPr>
                <w:rFonts w:asciiTheme="majorHAnsi" w:hAnsiTheme="majorHAnsi"/>
              </w:rPr>
              <w:t xml:space="preserve">Organisatsioonid ja juhtimine (planeerimine, otsustamine) </w:t>
            </w:r>
          </w:p>
          <w:p w:rsidR="00003ADD" w:rsidRDefault="00003ADD" w:rsidP="00181D8F">
            <w:pPr>
              <w:pStyle w:val="Loendilik"/>
              <w:numPr>
                <w:ilvl w:val="0"/>
                <w:numId w:val="17"/>
              </w:numPr>
              <w:tabs>
                <w:tab w:val="left" w:pos="708"/>
              </w:tabs>
              <w:spacing w:before="60" w:after="0" w:line="240" w:lineRule="auto"/>
              <w:contextualSpacing w:val="0"/>
              <w:rPr>
                <w:rFonts w:asciiTheme="majorHAnsi" w:hAnsiTheme="majorHAnsi"/>
              </w:rPr>
            </w:pPr>
            <w:r>
              <w:rPr>
                <w:rFonts w:asciiTheme="majorHAnsi" w:hAnsiTheme="majorHAnsi"/>
              </w:rPr>
              <w:t>Projektijuhtimise alused</w:t>
            </w:r>
          </w:p>
          <w:p w:rsidR="00003ADD" w:rsidRDefault="00003ADD" w:rsidP="00181D8F">
            <w:pPr>
              <w:pStyle w:val="Loendilik"/>
              <w:numPr>
                <w:ilvl w:val="0"/>
                <w:numId w:val="17"/>
              </w:numPr>
              <w:tabs>
                <w:tab w:val="left" w:pos="708"/>
              </w:tabs>
              <w:spacing w:before="60" w:after="0" w:line="240" w:lineRule="auto"/>
              <w:contextualSpacing w:val="0"/>
              <w:rPr>
                <w:rFonts w:asciiTheme="majorHAnsi" w:hAnsiTheme="majorHAnsi"/>
              </w:rPr>
            </w:pPr>
            <w:r>
              <w:rPr>
                <w:rFonts w:asciiTheme="majorHAnsi" w:hAnsiTheme="majorHAnsi"/>
              </w:rPr>
              <w:t>Äriidee ja ärimudel</w:t>
            </w:r>
          </w:p>
          <w:p w:rsidR="00003ADD" w:rsidRDefault="00003ADD" w:rsidP="00181D8F">
            <w:pPr>
              <w:pStyle w:val="Loendilik"/>
              <w:numPr>
                <w:ilvl w:val="0"/>
                <w:numId w:val="17"/>
              </w:numPr>
              <w:tabs>
                <w:tab w:val="left" w:pos="708"/>
              </w:tabs>
              <w:spacing w:before="60" w:after="0" w:line="240" w:lineRule="auto"/>
              <w:contextualSpacing w:val="0"/>
              <w:rPr>
                <w:rFonts w:asciiTheme="majorHAnsi" w:hAnsiTheme="majorHAnsi"/>
              </w:rPr>
            </w:pPr>
            <w:proofErr w:type="spellStart"/>
            <w:r>
              <w:rPr>
                <w:rFonts w:asciiTheme="majorHAnsi" w:hAnsiTheme="majorHAnsi"/>
              </w:rPr>
              <w:t>Töökeskkonnaohtuse</w:t>
            </w:r>
            <w:proofErr w:type="spellEnd"/>
            <w:r>
              <w:rPr>
                <w:rFonts w:asciiTheme="majorHAnsi" w:hAnsiTheme="majorHAnsi"/>
              </w:rPr>
              <w:t xml:space="preserve"> õppematerjalid</w:t>
            </w:r>
          </w:p>
          <w:p w:rsidR="00003ADD" w:rsidRDefault="00003ADD" w:rsidP="00181D8F">
            <w:pPr>
              <w:pStyle w:val="Loendilik"/>
              <w:numPr>
                <w:ilvl w:val="0"/>
                <w:numId w:val="17"/>
              </w:numPr>
              <w:tabs>
                <w:tab w:val="left" w:pos="708"/>
              </w:tabs>
              <w:spacing w:before="60" w:after="0" w:line="240" w:lineRule="auto"/>
              <w:contextualSpacing w:val="0"/>
              <w:rPr>
                <w:rFonts w:asciiTheme="majorHAnsi" w:hAnsiTheme="majorHAnsi"/>
              </w:rPr>
            </w:pPr>
            <w:r>
              <w:rPr>
                <w:rFonts w:asciiTheme="majorHAnsi" w:hAnsiTheme="majorHAnsi"/>
              </w:rPr>
              <w:t>Töölepinguseadus ja tööõiguse õppematerjalid</w:t>
            </w:r>
          </w:p>
          <w:p w:rsidR="00003ADD" w:rsidRDefault="00003ADD" w:rsidP="00181D8F">
            <w:pPr>
              <w:pStyle w:val="Loendilik"/>
              <w:numPr>
                <w:ilvl w:val="0"/>
                <w:numId w:val="17"/>
              </w:numPr>
              <w:tabs>
                <w:tab w:val="left" w:pos="708"/>
              </w:tabs>
              <w:spacing w:before="60" w:after="0" w:line="240" w:lineRule="auto"/>
              <w:contextualSpacing w:val="0"/>
              <w:rPr>
                <w:rFonts w:asciiTheme="majorHAnsi" w:hAnsiTheme="majorHAnsi"/>
              </w:rPr>
            </w:pPr>
            <w:r>
              <w:rPr>
                <w:rFonts w:asciiTheme="majorHAnsi" w:hAnsiTheme="majorHAnsi"/>
              </w:rPr>
              <w:t>Õpimapi koostamise õppematerjalid</w:t>
            </w:r>
          </w:p>
        </w:tc>
      </w:tr>
    </w:tbl>
    <w:p w:rsidR="00003ADD" w:rsidRDefault="00003ADD" w:rsidP="00EA6CEF">
      <w:pPr>
        <w:pStyle w:val="Loendilik"/>
        <w:tabs>
          <w:tab w:val="left" w:pos="708"/>
        </w:tabs>
        <w:spacing w:line="240" w:lineRule="auto"/>
        <w:ind w:left="-5"/>
        <w:rPr>
          <w:rFonts w:asciiTheme="majorHAnsi" w:hAnsiTheme="majorHAnsi" w:cs="Times New Roman"/>
          <w:lang w:eastAsia="et-EE"/>
        </w:rPr>
      </w:pPr>
    </w:p>
    <w:p w:rsidR="00003ADD" w:rsidRDefault="00003ADD" w:rsidP="00EA6CEF">
      <w:pPr>
        <w:spacing w:before="0" w:after="0" w:line="240" w:lineRule="auto"/>
        <w:rPr>
          <w:rFonts w:asciiTheme="majorHAnsi" w:eastAsia="Times New Roman" w:hAnsiTheme="majorHAnsi" w:cs="Times New Roman"/>
          <w:b/>
        </w:rPr>
        <w:sectPr w:rsidR="00003ADD">
          <w:type w:val="continuous"/>
          <w:pgSz w:w="16838" w:h="11906" w:orient="landscape"/>
          <w:pgMar w:top="720" w:right="720" w:bottom="720" w:left="720" w:header="708" w:footer="708" w:gutter="0"/>
          <w:cols w:space="708"/>
        </w:sectPr>
      </w:pPr>
    </w:p>
    <w:tbl>
      <w:tblPr>
        <w:tblW w:w="1502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9"/>
        <w:gridCol w:w="28"/>
        <w:gridCol w:w="2835"/>
        <w:gridCol w:w="44"/>
        <w:gridCol w:w="2907"/>
        <w:gridCol w:w="26"/>
        <w:gridCol w:w="3235"/>
        <w:gridCol w:w="25"/>
        <w:gridCol w:w="3827"/>
      </w:tblGrid>
      <w:tr w:rsidR="00003ADD" w:rsidTr="00003ADD">
        <w:tc>
          <w:tcPr>
            <w:tcW w:w="2099" w:type="dxa"/>
            <w:tcBorders>
              <w:top w:val="single" w:sz="4" w:space="0" w:color="auto"/>
              <w:left w:val="single" w:sz="4" w:space="0" w:color="auto"/>
              <w:bottom w:val="single" w:sz="4" w:space="0" w:color="auto"/>
              <w:right w:val="single" w:sz="4" w:space="0" w:color="auto"/>
            </w:tcBorders>
            <w:shd w:val="clear" w:color="auto" w:fill="B6DDE8"/>
            <w:hideMark/>
          </w:tcPr>
          <w:p w:rsidR="00003ADD" w:rsidRDefault="00003ADD" w:rsidP="00EA6CEF">
            <w:pPr>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lastRenderedPageBreak/>
              <w:t>Mooduli nr</w:t>
            </w:r>
          </w:p>
        </w:tc>
        <w:tc>
          <w:tcPr>
            <w:tcW w:w="9075" w:type="dxa"/>
            <w:gridSpan w:val="6"/>
            <w:tcBorders>
              <w:top w:val="single" w:sz="4" w:space="0" w:color="auto"/>
              <w:left w:val="single" w:sz="4" w:space="0" w:color="auto"/>
              <w:bottom w:val="single" w:sz="4" w:space="0" w:color="auto"/>
              <w:right w:val="single" w:sz="4" w:space="0" w:color="auto"/>
            </w:tcBorders>
            <w:shd w:val="clear" w:color="auto" w:fill="B6DDE8"/>
            <w:hideMark/>
          </w:tcPr>
          <w:p w:rsidR="00003ADD" w:rsidRDefault="00003ADD" w:rsidP="00EA6CEF">
            <w:pPr>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t>Mooduli nimetus</w:t>
            </w:r>
          </w:p>
        </w:tc>
        <w:tc>
          <w:tcPr>
            <w:tcW w:w="3852" w:type="dxa"/>
            <w:gridSpan w:val="2"/>
            <w:tcBorders>
              <w:top w:val="single" w:sz="4" w:space="0" w:color="auto"/>
              <w:left w:val="single" w:sz="4" w:space="0" w:color="auto"/>
              <w:bottom w:val="single" w:sz="4" w:space="0" w:color="auto"/>
              <w:right w:val="single" w:sz="4" w:space="0" w:color="auto"/>
            </w:tcBorders>
            <w:shd w:val="clear" w:color="auto" w:fill="B6DDE8"/>
            <w:hideMark/>
          </w:tcPr>
          <w:p w:rsidR="00003ADD" w:rsidRDefault="00003ADD" w:rsidP="00EA6CEF">
            <w:pPr>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t>Maht</w:t>
            </w:r>
          </w:p>
        </w:tc>
      </w:tr>
      <w:tr w:rsidR="00003ADD" w:rsidTr="00003ADD">
        <w:tc>
          <w:tcPr>
            <w:tcW w:w="2099" w:type="dxa"/>
            <w:tcBorders>
              <w:top w:val="single" w:sz="4" w:space="0" w:color="auto"/>
              <w:left w:val="single" w:sz="4" w:space="0" w:color="auto"/>
              <w:bottom w:val="single" w:sz="4" w:space="0" w:color="auto"/>
              <w:right w:val="single" w:sz="4" w:space="0" w:color="auto"/>
            </w:tcBorders>
            <w:shd w:val="clear" w:color="auto" w:fill="B6DDE8"/>
            <w:hideMark/>
          </w:tcPr>
          <w:p w:rsidR="00003ADD" w:rsidRDefault="00003ADD" w:rsidP="00EA6CEF">
            <w:pPr>
              <w:spacing w:after="0" w:line="240" w:lineRule="auto"/>
              <w:jc w:val="center"/>
              <w:rPr>
                <w:rFonts w:asciiTheme="majorHAnsi" w:eastAsia="Times New Roman" w:hAnsiTheme="majorHAnsi" w:cs="Times New Roman"/>
                <w:b/>
                <w:sz w:val="24"/>
              </w:rPr>
            </w:pPr>
            <w:r>
              <w:rPr>
                <w:rFonts w:asciiTheme="majorHAnsi" w:eastAsia="Times New Roman" w:hAnsiTheme="majorHAnsi" w:cs="Times New Roman"/>
                <w:b/>
                <w:sz w:val="24"/>
              </w:rPr>
              <w:t>2</w:t>
            </w:r>
          </w:p>
        </w:tc>
        <w:tc>
          <w:tcPr>
            <w:tcW w:w="9075" w:type="dxa"/>
            <w:gridSpan w:val="6"/>
            <w:tcBorders>
              <w:top w:val="single" w:sz="4" w:space="0" w:color="auto"/>
              <w:left w:val="single" w:sz="4" w:space="0" w:color="auto"/>
              <w:bottom w:val="single" w:sz="4" w:space="0" w:color="auto"/>
              <w:right w:val="single" w:sz="4" w:space="0" w:color="auto"/>
            </w:tcBorders>
            <w:shd w:val="clear" w:color="auto" w:fill="B6DDE8"/>
            <w:vAlign w:val="center"/>
            <w:hideMark/>
          </w:tcPr>
          <w:p w:rsidR="00003ADD" w:rsidRDefault="00003ADD" w:rsidP="00EA6CEF">
            <w:pPr>
              <w:pStyle w:val="Pealkiri1"/>
              <w:rPr>
                <w:lang w:eastAsia="en-US"/>
              </w:rPr>
            </w:pPr>
            <w:bookmarkStart w:id="3" w:name="_Äritegevuse_kavandamine_ja"/>
            <w:bookmarkEnd w:id="3"/>
            <w:r>
              <w:rPr>
                <w:lang w:eastAsia="en-US"/>
              </w:rPr>
              <w:t>Äritegevuse kavandamine ja käivitamine</w:t>
            </w:r>
          </w:p>
        </w:tc>
        <w:tc>
          <w:tcPr>
            <w:tcW w:w="3852" w:type="dxa"/>
            <w:gridSpan w:val="2"/>
            <w:tcBorders>
              <w:top w:val="single" w:sz="4" w:space="0" w:color="auto"/>
              <w:left w:val="single" w:sz="4" w:space="0" w:color="auto"/>
              <w:bottom w:val="single" w:sz="4" w:space="0" w:color="auto"/>
              <w:right w:val="single" w:sz="4" w:space="0" w:color="auto"/>
            </w:tcBorders>
            <w:shd w:val="clear" w:color="auto" w:fill="B6DDE8"/>
            <w:hideMark/>
          </w:tcPr>
          <w:p w:rsidR="00003ADD" w:rsidRDefault="00003ADD" w:rsidP="00EA6CEF">
            <w:pPr>
              <w:spacing w:after="0" w:line="240" w:lineRule="auto"/>
              <w:jc w:val="center"/>
              <w:rPr>
                <w:rFonts w:asciiTheme="majorHAnsi" w:eastAsia="Times New Roman" w:hAnsiTheme="majorHAnsi" w:cs="Times New Roman"/>
                <w:b/>
                <w:sz w:val="24"/>
              </w:rPr>
            </w:pPr>
            <w:r>
              <w:rPr>
                <w:rFonts w:asciiTheme="majorHAnsi" w:eastAsia="Times New Roman" w:hAnsiTheme="majorHAnsi" w:cs="Times New Roman"/>
                <w:b/>
                <w:sz w:val="24"/>
              </w:rPr>
              <w:t>34 EKAP, sh praktika 10 EKAP</w:t>
            </w:r>
          </w:p>
        </w:tc>
      </w:tr>
      <w:tr w:rsidR="00003ADD" w:rsidTr="00003ADD">
        <w:tc>
          <w:tcPr>
            <w:tcW w:w="15026" w:type="dxa"/>
            <w:gridSpan w:val="9"/>
            <w:tcBorders>
              <w:top w:val="single" w:sz="4" w:space="0" w:color="auto"/>
              <w:left w:val="single" w:sz="4" w:space="0" w:color="auto"/>
              <w:bottom w:val="single" w:sz="4" w:space="0" w:color="auto"/>
              <w:right w:val="single" w:sz="4" w:space="0" w:color="auto"/>
            </w:tcBorders>
            <w:hideMark/>
          </w:tcPr>
          <w:p w:rsidR="00003ADD" w:rsidRDefault="00003ADD" w:rsidP="00EA6CEF">
            <w:pPr>
              <w:shd w:val="clear" w:color="auto" w:fill="FFFFFF"/>
              <w:spacing w:before="60" w:after="0" w:line="240" w:lineRule="auto"/>
              <w:rPr>
                <w:rFonts w:asciiTheme="majorHAnsi" w:eastAsia="Times New Roman" w:hAnsiTheme="majorHAnsi" w:cs="Times New Roman"/>
              </w:rPr>
            </w:pPr>
            <w:r>
              <w:rPr>
                <w:rFonts w:asciiTheme="majorHAnsi" w:eastAsia="Times New Roman" w:hAnsiTheme="majorHAnsi" w:cs="Times New Roman"/>
                <w:b/>
              </w:rPr>
              <w:t>Eesmärk:</w:t>
            </w:r>
            <w:r>
              <w:rPr>
                <w:rFonts w:asciiTheme="majorHAnsi" w:eastAsia="Times New Roman" w:hAnsiTheme="majorHAnsi" w:cs="Times New Roman"/>
              </w:rPr>
              <w:t xml:space="preserve"> </w:t>
            </w:r>
            <w:r>
              <w:rPr>
                <w:rFonts w:asciiTheme="majorHAnsi" w:eastAsia="Times New Roman" w:hAnsiTheme="majorHAnsi" w:cs="Times New Roman"/>
                <w:iCs/>
              </w:rPr>
              <w:t>õpetusega taotletakse, et õpilane tuleb toime väikeettevõtte äritegevuse kavandamise ja käivitamisega, lähtudes ettevõtte eesmärkidest</w:t>
            </w:r>
          </w:p>
        </w:tc>
      </w:tr>
      <w:tr w:rsidR="00003ADD" w:rsidTr="00003ADD">
        <w:tc>
          <w:tcPr>
            <w:tcW w:w="15026" w:type="dxa"/>
            <w:gridSpan w:val="9"/>
            <w:tcBorders>
              <w:top w:val="single" w:sz="4" w:space="0" w:color="auto"/>
              <w:left w:val="single" w:sz="4" w:space="0" w:color="auto"/>
              <w:bottom w:val="single" w:sz="4" w:space="0" w:color="auto"/>
              <w:right w:val="single" w:sz="4" w:space="0" w:color="auto"/>
            </w:tcBorders>
            <w:hideMark/>
          </w:tcPr>
          <w:p w:rsidR="00003ADD" w:rsidRDefault="00003ADD" w:rsidP="00EA6CEF">
            <w:pPr>
              <w:shd w:val="clear" w:color="auto" w:fill="FFFFFF"/>
              <w:spacing w:before="60" w:after="0" w:line="240" w:lineRule="auto"/>
              <w:rPr>
                <w:rFonts w:asciiTheme="majorHAnsi" w:eastAsia="Times New Roman" w:hAnsiTheme="majorHAnsi" w:cs="Times New Roman"/>
                <w:b/>
              </w:rPr>
            </w:pPr>
            <w:r>
              <w:rPr>
                <w:rFonts w:asciiTheme="majorHAnsi" w:eastAsia="Times New Roman" w:hAnsiTheme="majorHAnsi" w:cs="Times New Roman"/>
                <w:b/>
              </w:rPr>
              <w:t xml:space="preserve">Nõuded mooduli alustamiseks: </w:t>
            </w:r>
            <w:r>
              <w:rPr>
                <w:rFonts w:asciiTheme="majorHAnsi" w:eastAsia="Times New Roman" w:hAnsiTheme="majorHAnsi" w:cs="Times New Roman"/>
              </w:rPr>
              <w:t>Õpitee ja töö muutuvas keskkonnas mooduli ÕV2: majanduskeskkond</w:t>
            </w:r>
          </w:p>
        </w:tc>
      </w:tr>
      <w:tr w:rsidR="00003ADD" w:rsidTr="00003ADD">
        <w:trPr>
          <w:trHeight w:val="326"/>
        </w:trPr>
        <w:tc>
          <w:tcPr>
            <w:tcW w:w="15026" w:type="dxa"/>
            <w:gridSpan w:val="9"/>
            <w:tcBorders>
              <w:top w:val="single" w:sz="4" w:space="0" w:color="auto"/>
              <w:left w:val="single" w:sz="4" w:space="0" w:color="auto"/>
              <w:bottom w:val="single" w:sz="4" w:space="0" w:color="auto"/>
              <w:right w:val="single" w:sz="4" w:space="0" w:color="auto"/>
            </w:tcBorders>
            <w:hideMark/>
          </w:tcPr>
          <w:p w:rsidR="00003ADD" w:rsidRDefault="00003ADD" w:rsidP="00EA6CEF">
            <w:pPr>
              <w:shd w:val="clear" w:color="auto" w:fill="FFFFFF"/>
              <w:spacing w:before="60" w:after="0" w:line="240" w:lineRule="auto"/>
              <w:rPr>
                <w:rFonts w:asciiTheme="majorHAnsi" w:eastAsia="Times New Roman" w:hAnsiTheme="majorHAnsi" w:cs="Times New Roman"/>
                <w:b/>
              </w:rPr>
            </w:pPr>
            <w:r>
              <w:rPr>
                <w:rFonts w:asciiTheme="majorHAnsi" w:eastAsia="Times New Roman" w:hAnsiTheme="majorHAnsi" w:cs="Times New Roman"/>
                <w:b/>
              </w:rPr>
              <w:t>Õpetajad: Anne Lember, Marve Koppel, Evi Ustel – Hallimäe, Jane Mägi, Anne-Li Tilk, Ian Pettersson, Alge Rooso</w:t>
            </w:r>
          </w:p>
        </w:tc>
      </w:tr>
      <w:tr w:rsidR="00003ADD" w:rsidTr="00003ADD">
        <w:trPr>
          <w:trHeight w:val="437"/>
        </w:trPr>
        <w:tc>
          <w:tcPr>
            <w:tcW w:w="2099" w:type="dxa"/>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tabs>
                <w:tab w:val="left" w:pos="945"/>
                <w:tab w:val="left" w:pos="1800"/>
              </w:tabs>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t>Õpiväljundid</w:t>
            </w:r>
          </w:p>
        </w:tc>
        <w:tc>
          <w:tcPr>
            <w:tcW w:w="2907" w:type="dxa"/>
            <w:gridSpan w:val="3"/>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tabs>
                <w:tab w:val="left" w:pos="945"/>
                <w:tab w:val="left" w:pos="1800"/>
              </w:tabs>
              <w:spacing w:after="0" w:line="240" w:lineRule="auto"/>
              <w:ind w:left="372"/>
              <w:jc w:val="center"/>
              <w:rPr>
                <w:rFonts w:asciiTheme="majorHAnsi" w:eastAsia="Times New Roman" w:hAnsiTheme="majorHAnsi" w:cs="Times New Roman"/>
                <w:b/>
              </w:rPr>
            </w:pPr>
            <w:r>
              <w:rPr>
                <w:rFonts w:asciiTheme="majorHAnsi" w:eastAsia="Times New Roman" w:hAnsiTheme="majorHAnsi" w:cs="Times New Roman"/>
                <w:b/>
              </w:rPr>
              <w:t>Hindamiskriteeriumid</w:t>
            </w:r>
          </w:p>
        </w:tc>
        <w:tc>
          <w:tcPr>
            <w:tcW w:w="2907" w:type="dxa"/>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tabs>
                <w:tab w:val="left" w:pos="945"/>
                <w:tab w:val="left" w:pos="1800"/>
              </w:tabs>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t>Õppemeetodid</w:t>
            </w:r>
          </w:p>
        </w:tc>
        <w:tc>
          <w:tcPr>
            <w:tcW w:w="3261" w:type="dxa"/>
            <w:gridSpan w:val="2"/>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tabs>
                <w:tab w:val="left" w:pos="945"/>
                <w:tab w:val="left" w:pos="1800"/>
              </w:tabs>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t>Hindamismeetodid ja ülesanded</w:t>
            </w:r>
          </w:p>
        </w:tc>
        <w:tc>
          <w:tcPr>
            <w:tcW w:w="3852" w:type="dxa"/>
            <w:gridSpan w:val="2"/>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after="0" w:line="240" w:lineRule="auto"/>
              <w:jc w:val="center"/>
              <w:rPr>
                <w:rFonts w:asciiTheme="majorHAnsi" w:eastAsia="Times New Roman" w:hAnsiTheme="majorHAnsi" w:cs="Times New Roman"/>
              </w:rPr>
            </w:pPr>
            <w:r>
              <w:rPr>
                <w:rFonts w:asciiTheme="majorHAnsi" w:eastAsia="Times New Roman" w:hAnsiTheme="majorHAnsi" w:cs="Times New Roman"/>
                <w:b/>
              </w:rPr>
              <w:t>Mooduli teemad ja sisu</w:t>
            </w:r>
          </w:p>
        </w:tc>
      </w:tr>
      <w:tr w:rsidR="00003ADD" w:rsidTr="00003ADD">
        <w:trPr>
          <w:trHeight w:val="2098"/>
        </w:trPr>
        <w:tc>
          <w:tcPr>
            <w:tcW w:w="2099" w:type="dxa"/>
            <w:vMerge w:val="restart"/>
            <w:tcBorders>
              <w:top w:val="single" w:sz="4" w:space="0" w:color="auto"/>
              <w:left w:val="single" w:sz="4" w:space="0" w:color="auto"/>
              <w:bottom w:val="single" w:sz="4" w:space="0" w:color="auto"/>
              <w:right w:val="single" w:sz="4" w:space="0" w:color="auto"/>
            </w:tcBorders>
            <w:hideMark/>
          </w:tcPr>
          <w:p w:rsidR="00003ADD" w:rsidRDefault="00003ADD" w:rsidP="00EA6CEF">
            <w:pPr>
              <w:spacing w:line="240" w:lineRule="auto"/>
              <w:rPr>
                <w:rFonts w:asciiTheme="majorHAnsi" w:hAnsiTheme="majorHAnsi"/>
              </w:rPr>
            </w:pPr>
            <w:r>
              <w:rPr>
                <w:rFonts w:asciiTheme="majorHAnsi" w:hAnsiTheme="majorHAnsi"/>
                <w:b/>
                <w:bCs/>
                <w:color w:val="FF0000"/>
              </w:rPr>
              <w:t>ÕV1</w:t>
            </w:r>
            <w:r>
              <w:rPr>
                <w:rFonts w:asciiTheme="majorHAnsi" w:hAnsiTheme="majorHAnsi"/>
                <w:color w:val="FF0000"/>
              </w:rPr>
              <w:t>.</w:t>
            </w:r>
            <w:r>
              <w:rPr>
                <w:rFonts w:asciiTheme="majorHAnsi" w:hAnsiTheme="majorHAnsi"/>
                <w:b/>
                <w:bCs/>
                <w:color w:val="FF0000"/>
              </w:rPr>
              <w:t xml:space="preserve"> kujundab</w:t>
            </w:r>
            <w:r>
              <w:rPr>
                <w:rFonts w:asciiTheme="majorHAnsi" w:hAnsiTheme="majorHAnsi"/>
                <w:color w:val="FF0000"/>
              </w:rPr>
              <w:t xml:space="preserve"> </w:t>
            </w:r>
            <w:r>
              <w:rPr>
                <w:rFonts w:asciiTheme="majorHAnsi" w:hAnsiTheme="majorHAnsi"/>
              </w:rPr>
              <w:t xml:space="preserve">tooteidee ning kavandab müügiprotsessi vastavalt ettevõtte eesmärgile </w:t>
            </w:r>
          </w:p>
        </w:tc>
        <w:tc>
          <w:tcPr>
            <w:tcW w:w="2907" w:type="dxa"/>
            <w:gridSpan w:val="3"/>
            <w:vMerge w:val="restart"/>
            <w:tcBorders>
              <w:top w:val="single" w:sz="4" w:space="0" w:color="auto"/>
              <w:left w:val="single" w:sz="4" w:space="0" w:color="auto"/>
              <w:bottom w:val="single" w:sz="4" w:space="0" w:color="auto"/>
              <w:right w:val="single" w:sz="4" w:space="0" w:color="auto"/>
            </w:tcBorders>
            <w:hideMark/>
          </w:tcPr>
          <w:p w:rsidR="00003ADD" w:rsidRDefault="00003ADD" w:rsidP="00EA6CEF">
            <w:pPr>
              <w:spacing w:line="240" w:lineRule="auto"/>
              <w:rPr>
                <w:rFonts w:asciiTheme="majorHAnsi" w:hAnsiTheme="majorHAnsi"/>
                <w:szCs w:val="20"/>
              </w:rPr>
            </w:pPr>
            <w:r>
              <w:rPr>
                <w:rFonts w:asciiTheme="majorHAnsi" w:hAnsiTheme="majorHAnsi"/>
                <w:b/>
                <w:bCs/>
                <w:color w:val="1339FF"/>
              </w:rPr>
              <w:t>HK1.1. töötab</w:t>
            </w:r>
            <w:r>
              <w:rPr>
                <w:rFonts w:asciiTheme="majorHAnsi" w:hAnsiTheme="majorHAnsi"/>
              </w:rPr>
              <w:t xml:space="preserve"> meeskonnatööna välja uue toote idee, </w:t>
            </w:r>
            <w:r>
              <w:rPr>
                <w:rFonts w:asciiTheme="majorHAnsi" w:hAnsiTheme="majorHAnsi"/>
                <w:b/>
                <w:bCs/>
              </w:rPr>
              <w:t>sh praktikal,</w:t>
            </w:r>
            <w:r>
              <w:rPr>
                <w:rFonts w:asciiTheme="majorHAnsi" w:hAnsiTheme="majorHAnsi"/>
              </w:rPr>
              <w:t xml:space="preserve"> arvestades sihtturu vajadusi ja ettevõtte võimalusi eesti ja inglise keeles </w:t>
            </w:r>
          </w:p>
          <w:p w:rsidR="00003ADD" w:rsidRDefault="00003ADD" w:rsidP="00EA6CEF">
            <w:pPr>
              <w:spacing w:line="240" w:lineRule="auto"/>
              <w:rPr>
                <w:rFonts w:asciiTheme="majorHAnsi" w:hAnsiTheme="majorHAnsi"/>
              </w:rPr>
            </w:pPr>
            <w:r>
              <w:rPr>
                <w:rFonts w:asciiTheme="majorHAnsi" w:hAnsiTheme="majorHAnsi"/>
                <w:b/>
                <w:bCs/>
                <w:color w:val="1339FF"/>
              </w:rPr>
              <w:t>HK1.1. analüüsib</w:t>
            </w:r>
            <w:r>
              <w:rPr>
                <w:rFonts w:asciiTheme="majorHAnsi" w:hAnsiTheme="majorHAnsi"/>
              </w:rPr>
              <w:t xml:space="preserve"> äriideed, </w:t>
            </w:r>
            <w:r>
              <w:rPr>
                <w:rFonts w:asciiTheme="majorHAnsi" w:hAnsiTheme="majorHAnsi"/>
                <w:b/>
                <w:bCs/>
              </w:rPr>
              <w:t>sh praktikal</w:t>
            </w:r>
            <w:r>
              <w:rPr>
                <w:rFonts w:asciiTheme="majorHAnsi" w:hAnsiTheme="majorHAnsi"/>
              </w:rPr>
              <w:t xml:space="preserve"> lähtuvalt ettevõtluskeskkonnast, arvestades turu ja konkurentsiolukorra arenguperspektiive nii </w:t>
            </w:r>
            <w:proofErr w:type="spellStart"/>
            <w:r>
              <w:rPr>
                <w:rFonts w:asciiTheme="majorHAnsi" w:hAnsiTheme="majorHAnsi"/>
              </w:rPr>
              <w:t>sise</w:t>
            </w:r>
            <w:proofErr w:type="spellEnd"/>
            <w:r>
              <w:rPr>
                <w:rFonts w:asciiTheme="majorHAnsi" w:hAnsiTheme="majorHAnsi"/>
              </w:rPr>
              <w:t xml:space="preserve">- kui võimalikel välisturgudel ning hinnates valdkonna võimalusi ja riske </w:t>
            </w:r>
          </w:p>
          <w:p w:rsidR="00003ADD" w:rsidRDefault="00003ADD" w:rsidP="00EA6CEF">
            <w:pPr>
              <w:spacing w:line="240" w:lineRule="auto"/>
              <w:rPr>
                <w:rFonts w:asciiTheme="majorHAnsi" w:hAnsiTheme="majorHAnsi"/>
              </w:rPr>
            </w:pPr>
            <w:r>
              <w:rPr>
                <w:rFonts w:asciiTheme="majorHAnsi" w:hAnsiTheme="majorHAnsi"/>
                <w:b/>
                <w:bCs/>
                <w:color w:val="1339FF"/>
              </w:rPr>
              <w:t>HK1.1. kavandab</w:t>
            </w:r>
            <w:r>
              <w:rPr>
                <w:rFonts w:asciiTheme="majorHAnsi" w:hAnsiTheme="majorHAnsi"/>
                <w:color w:val="1339FF"/>
              </w:rPr>
              <w:t xml:space="preserve"> </w:t>
            </w:r>
            <w:r>
              <w:rPr>
                <w:rFonts w:asciiTheme="majorHAnsi" w:hAnsiTheme="majorHAnsi"/>
              </w:rPr>
              <w:t xml:space="preserve">vastavalt ettevõtte profiilile meeskonnatööna, </w:t>
            </w:r>
            <w:r>
              <w:rPr>
                <w:rFonts w:asciiTheme="majorHAnsi" w:hAnsiTheme="majorHAnsi"/>
                <w:b/>
                <w:bCs/>
              </w:rPr>
              <w:t xml:space="preserve">sh praktikal </w:t>
            </w:r>
            <w:r>
              <w:rPr>
                <w:rFonts w:asciiTheme="majorHAnsi" w:hAnsiTheme="majorHAnsi"/>
              </w:rPr>
              <w:t>toote müümiseks vajalikud turundus- ja müügitoimingud</w:t>
            </w:r>
          </w:p>
        </w:tc>
        <w:tc>
          <w:tcPr>
            <w:tcW w:w="2907" w:type="dxa"/>
            <w:vMerge w:val="restart"/>
            <w:tcBorders>
              <w:top w:val="single" w:sz="4" w:space="0" w:color="auto"/>
              <w:left w:val="single" w:sz="4" w:space="0" w:color="auto"/>
              <w:bottom w:val="single" w:sz="4" w:space="0" w:color="auto"/>
              <w:right w:val="single" w:sz="4" w:space="0" w:color="auto"/>
            </w:tcBorders>
          </w:tcPr>
          <w:p w:rsidR="00003ADD" w:rsidRDefault="00003ADD" w:rsidP="00181D8F">
            <w:pPr>
              <w:pStyle w:val="Loendilik"/>
              <w:numPr>
                <w:ilvl w:val="0"/>
                <w:numId w:val="18"/>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Loeng ja arutelu – toodete väljatöötamine, äriidee ja ärimudelid, turundus</w:t>
            </w:r>
          </w:p>
          <w:p w:rsidR="00003ADD" w:rsidRDefault="00003ADD" w:rsidP="00181D8F">
            <w:pPr>
              <w:pStyle w:val="Loendilik"/>
              <w:numPr>
                <w:ilvl w:val="0"/>
                <w:numId w:val="18"/>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Ajurünnak – äriidee komponendid ja analüüs.</w:t>
            </w:r>
          </w:p>
          <w:p w:rsidR="00003ADD" w:rsidRDefault="00003ADD" w:rsidP="00181D8F">
            <w:pPr>
              <w:pStyle w:val="Loendilik"/>
              <w:numPr>
                <w:ilvl w:val="0"/>
                <w:numId w:val="18"/>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Analüüsimeetodid: SWOT, PEST</w:t>
            </w:r>
          </w:p>
          <w:p w:rsidR="00003ADD" w:rsidRDefault="00003ADD" w:rsidP="00181D8F">
            <w:pPr>
              <w:pStyle w:val="Loendilik"/>
              <w:numPr>
                <w:ilvl w:val="0"/>
                <w:numId w:val="18"/>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Praktiline töö – rühmatööna turundus- ja müügitoimingud</w:t>
            </w:r>
          </w:p>
          <w:p w:rsidR="00003ADD" w:rsidRDefault="00003ADD" w:rsidP="00181D8F">
            <w:pPr>
              <w:pStyle w:val="Loendilik"/>
              <w:numPr>
                <w:ilvl w:val="0"/>
                <w:numId w:val="18"/>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Praktiline inglise keel: ärialane terminoloogia, äriideed ja ärimudelid</w:t>
            </w:r>
          </w:p>
          <w:p w:rsidR="00003ADD" w:rsidRDefault="00003ADD" w:rsidP="00EA6CEF">
            <w:pPr>
              <w:snapToGrid w:val="0"/>
              <w:spacing w:line="240" w:lineRule="auto"/>
              <w:ind w:left="360"/>
              <w:contextualSpacing/>
              <w:rPr>
                <w:rFonts w:asciiTheme="majorHAnsi" w:hAnsiTheme="majorHAnsi"/>
              </w:rPr>
            </w:pPr>
          </w:p>
        </w:tc>
        <w:tc>
          <w:tcPr>
            <w:tcW w:w="3261" w:type="dxa"/>
            <w:gridSpan w:val="2"/>
            <w:tcBorders>
              <w:top w:val="single" w:sz="4" w:space="0" w:color="auto"/>
              <w:left w:val="single" w:sz="4" w:space="0" w:color="auto"/>
              <w:bottom w:val="single" w:sz="4" w:space="0" w:color="auto"/>
              <w:right w:val="single" w:sz="4" w:space="0" w:color="auto"/>
            </w:tcBorders>
            <w:hideMark/>
          </w:tcPr>
          <w:p w:rsidR="00003ADD" w:rsidRDefault="00003ADD" w:rsidP="00181D8F">
            <w:pPr>
              <w:pStyle w:val="Loendilik"/>
              <w:numPr>
                <w:ilvl w:val="0"/>
                <w:numId w:val="19"/>
              </w:numPr>
              <w:tabs>
                <w:tab w:val="left" w:pos="708"/>
              </w:tabs>
              <w:spacing w:before="60" w:after="0" w:line="240" w:lineRule="auto"/>
              <w:contextualSpacing w:val="0"/>
              <w:rPr>
                <w:rFonts w:asciiTheme="majorHAnsi" w:hAnsiTheme="majorHAnsi"/>
              </w:rPr>
            </w:pPr>
            <w:r>
              <w:rPr>
                <w:rFonts w:asciiTheme="majorHAnsi" w:hAnsiTheme="majorHAnsi"/>
              </w:rPr>
              <w:t xml:space="preserve">Praktiline rühmatöö -tooteidee väljatöötamine ja esitlemine </w:t>
            </w:r>
          </w:p>
          <w:p w:rsidR="00003ADD" w:rsidRDefault="00003ADD" w:rsidP="00181D8F">
            <w:pPr>
              <w:pStyle w:val="Loendilik"/>
              <w:numPr>
                <w:ilvl w:val="0"/>
                <w:numId w:val="19"/>
              </w:numPr>
              <w:tabs>
                <w:tab w:val="left" w:pos="708"/>
              </w:tabs>
              <w:spacing w:before="60" w:after="0" w:line="240" w:lineRule="auto"/>
              <w:contextualSpacing w:val="0"/>
              <w:rPr>
                <w:rFonts w:asciiTheme="majorHAnsi" w:hAnsiTheme="majorHAnsi"/>
              </w:rPr>
            </w:pPr>
            <w:r>
              <w:rPr>
                <w:rFonts w:asciiTheme="majorHAnsi" w:hAnsiTheme="majorHAnsi"/>
                <w:shd w:val="clear" w:color="auto" w:fill="FFFFFF"/>
              </w:rPr>
              <w:t>Praktiline töö – ärimudeli koostamine eesti ja inglise keeles</w:t>
            </w:r>
          </w:p>
          <w:p w:rsidR="00003ADD" w:rsidRDefault="00003ADD" w:rsidP="00181D8F">
            <w:pPr>
              <w:pStyle w:val="Loendilik"/>
              <w:numPr>
                <w:ilvl w:val="0"/>
                <w:numId w:val="19"/>
              </w:numPr>
              <w:tabs>
                <w:tab w:val="left" w:pos="708"/>
              </w:tabs>
              <w:spacing w:before="60" w:after="0" w:line="240" w:lineRule="auto"/>
              <w:contextualSpacing w:val="0"/>
              <w:rPr>
                <w:rFonts w:asciiTheme="majorHAnsi" w:hAnsiTheme="majorHAnsi"/>
              </w:rPr>
            </w:pPr>
            <w:r>
              <w:rPr>
                <w:rFonts w:asciiTheme="majorHAnsi" w:hAnsiTheme="majorHAnsi"/>
              </w:rPr>
              <w:t xml:space="preserve">Praktiline rühmatöö – kompleksülesanne toote müümiseks vajalikest turundus- ja müügitoimingutest </w:t>
            </w:r>
            <w:r>
              <w:rPr>
                <w:rFonts w:asciiTheme="majorHAnsi" w:hAnsiTheme="majorHAnsi"/>
              </w:rPr>
              <w:br/>
            </w:r>
          </w:p>
        </w:tc>
        <w:tc>
          <w:tcPr>
            <w:tcW w:w="3852" w:type="dxa"/>
            <w:gridSpan w:val="2"/>
            <w:vMerge w:val="restart"/>
            <w:tcBorders>
              <w:top w:val="single" w:sz="4" w:space="0" w:color="auto"/>
              <w:left w:val="single" w:sz="4" w:space="0" w:color="auto"/>
              <w:bottom w:val="single" w:sz="4" w:space="0" w:color="auto"/>
              <w:right w:val="single" w:sz="4" w:space="0" w:color="auto"/>
            </w:tcBorders>
            <w:hideMark/>
          </w:tcPr>
          <w:p w:rsidR="00003ADD" w:rsidRDefault="00003ADD" w:rsidP="00181D8F">
            <w:pPr>
              <w:pStyle w:val="mooduliteemad"/>
              <w:numPr>
                <w:ilvl w:val="0"/>
                <w:numId w:val="20"/>
              </w:numPr>
              <w:tabs>
                <w:tab w:val="left" w:pos="708"/>
              </w:tabs>
              <w:rPr>
                <w:rStyle w:val="Rhutus"/>
                <w:sz w:val="21"/>
                <w:szCs w:val="20"/>
              </w:rPr>
            </w:pPr>
            <w:r>
              <w:rPr>
                <w:rStyle w:val="Rhutus"/>
                <w:rFonts w:asciiTheme="majorHAnsi" w:hAnsiTheme="majorHAnsi"/>
                <w:sz w:val="21"/>
                <w:szCs w:val="20"/>
              </w:rPr>
              <w:t xml:space="preserve">Toodete väljatöötamine 4 EKAP, </w:t>
            </w:r>
            <w:r>
              <w:rPr>
                <w:rStyle w:val="Rhutus"/>
                <w:rFonts w:asciiTheme="majorHAnsi" w:hAnsiTheme="majorHAnsi"/>
                <w:sz w:val="21"/>
                <w:szCs w:val="20"/>
              </w:rPr>
              <w:br/>
              <w:t>sh praktika 2</w:t>
            </w:r>
          </w:p>
          <w:p w:rsidR="00003ADD" w:rsidRDefault="00003ADD" w:rsidP="00EA6CEF">
            <w:pPr>
              <w:pStyle w:val="mooduliteemad"/>
              <w:numPr>
                <w:ilvl w:val="0"/>
                <w:numId w:val="0"/>
              </w:numPr>
              <w:tabs>
                <w:tab w:val="left" w:pos="708"/>
              </w:tabs>
              <w:spacing w:before="0"/>
              <w:ind w:left="22"/>
              <w:rPr>
                <w:rStyle w:val="Rhutus"/>
                <w:rFonts w:asciiTheme="majorHAnsi" w:hAnsiTheme="majorHAnsi"/>
                <w:b w:val="0"/>
                <w:sz w:val="20"/>
                <w:szCs w:val="18"/>
              </w:rPr>
            </w:pPr>
            <w:r>
              <w:rPr>
                <w:rStyle w:val="Rhutus"/>
                <w:rFonts w:asciiTheme="majorHAnsi" w:hAnsiTheme="majorHAnsi"/>
                <w:b w:val="0"/>
                <w:sz w:val="20"/>
                <w:szCs w:val="18"/>
              </w:rPr>
              <w:t>Toote idee ja toote tunnused</w:t>
            </w:r>
          </w:p>
          <w:p w:rsidR="00003ADD" w:rsidRDefault="00003ADD" w:rsidP="00EA6CEF">
            <w:pPr>
              <w:pStyle w:val="mooduliteemad"/>
              <w:numPr>
                <w:ilvl w:val="0"/>
                <w:numId w:val="0"/>
              </w:numPr>
              <w:tabs>
                <w:tab w:val="left" w:pos="708"/>
              </w:tabs>
              <w:spacing w:before="0"/>
              <w:ind w:left="28"/>
              <w:rPr>
                <w:rStyle w:val="Rhutus"/>
                <w:rFonts w:asciiTheme="majorHAnsi" w:hAnsiTheme="majorHAnsi"/>
                <w:b w:val="0"/>
                <w:sz w:val="20"/>
                <w:szCs w:val="18"/>
              </w:rPr>
            </w:pPr>
            <w:r>
              <w:rPr>
                <w:rStyle w:val="Rhutus"/>
                <w:rFonts w:asciiTheme="majorHAnsi" w:hAnsiTheme="majorHAnsi"/>
                <w:b w:val="0"/>
                <w:sz w:val="20"/>
                <w:szCs w:val="18"/>
              </w:rPr>
              <w:t>Sihtturg ja selle vajadused</w:t>
            </w:r>
          </w:p>
          <w:p w:rsidR="00003ADD" w:rsidRDefault="00003ADD" w:rsidP="00EA6CEF">
            <w:pPr>
              <w:pStyle w:val="mooduliteemad"/>
              <w:numPr>
                <w:ilvl w:val="0"/>
                <w:numId w:val="0"/>
              </w:numPr>
              <w:tabs>
                <w:tab w:val="left" w:pos="708"/>
              </w:tabs>
              <w:spacing w:before="0"/>
              <w:ind w:left="28"/>
              <w:rPr>
                <w:rStyle w:val="Rhutus"/>
                <w:rFonts w:asciiTheme="majorHAnsi" w:hAnsiTheme="majorHAnsi"/>
                <w:b w:val="0"/>
                <w:sz w:val="20"/>
                <w:szCs w:val="18"/>
              </w:rPr>
            </w:pPr>
            <w:r>
              <w:rPr>
                <w:rStyle w:val="Rhutus"/>
                <w:rFonts w:asciiTheme="majorHAnsi" w:hAnsiTheme="majorHAnsi"/>
                <w:b w:val="0"/>
                <w:sz w:val="20"/>
                <w:szCs w:val="18"/>
              </w:rPr>
              <w:t>Toote turukõlblikkus ja</w:t>
            </w:r>
            <w:r>
              <w:rPr>
                <w:rFonts w:asciiTheme="majorHAnsi" w:hAnsiTheme="majorHAnsi"/>
                <w:sz w:val="20"/>
                <w:szCs w:val="16"/>
              </w:rPr>
              <w:t xml:space="preserve"> </w:t>
            </w:r>
            <w:r>
              <w:rPr>
                <w:rStyle w:val="Rhutus"/>
                <w:rFonts w:asciiTheme="majorHAnsi" w:hAnsiTheme="majorHAnsi"/>
                <w:b w:val="0"/>
                <w:sz w:val="20"/>
                <w:szCs w:val="18"/>
              </w:rPr>
              <w:t>konkurentsieelised</w:t>
            </w:r>
          </w:p>
          <w:p w:rsidR="00003ADD" w:rsidRDefault="00003ADD" w:rsidP="00EA6CEF">
            <w:pPr>
              <w:pStyle w:val="mooduliteemad"/>
              <w:numPr>
                <w:ilvl w:val="0"/>
                <w:numId w:val="0"/>
              </w:numPr>
              <w:tabs>
                <w:tab w:val="left" w:pos="708"/>
              </w:tabs>
              <w:spacing w:before="0"/>
              <w:ind w:left="28"/>
              <w:rPr>
                <w:rStyle w:val="Rhutus"/>
                <w:rFonts w:asciiTheme="majorHAnsi" w:hAnsiTheme="majorHAnsi"/>
                <w:b w:val="0"/>
                <w:sz w:val="20"/>
                <w:szCs w:val="18"/>
              </w:rPr>
            </w:pPr>
            <w:r>
              <w:rPr>
                <w:rStyle w:val="Rhutus"/>
                <w:rFonts w:asciiTheme="majorHAnsi" w:hAnsiTheme="majorHAnsi"/>
                <w:b w:val="0"/>
                <w:sz w:val="20"/>
                <w:szCs w:val="18"/>
              </w:rPr>
              <w:t>Inglise keel</w:t>
            </w:r>
          </w:p>
          <w:p w:rsidR="00003ADD" w:rsidRDefault="00003ADD" w:rsidP="00181D8F">
            <w:pPr>
              <w:pStyle w:val="mooduliteemad"/>
              <w:numPr>
                <w:ilvl w:val="0"/>
                <w:numId w:val="20"/>
              </w:numPr>
              <w:tabs>
                <w:tab w:val="left" w:pos="708"/>
              </w:tabs>
              <w:rPr>
                <w:rStyle w:val="Rhutus"/>
                <w:rFonts w:asciiTheme="majorHAnsi" w:hAnsiTheme="majorHAnsi"/>
                <w:sz w:val="21"/>
                <w:szCs w:val="20"/>
              </w:rPr>
            </w:pPr>
            <w:r>
              <w:rPr>
                <w:rStyle w:val="Rhutus"/>
                <w:rFonts w:asciiTheme="majorHAnsi" w:hAnsiTheme="majorHAnsi"/>
                <w:sz w:val="21"/>
                <w:szCs w:val="20"/>
              </w:rPr>
              <w:t>Toote kujundamine ja müümise kavandamine 2,5 EKAP, sh praktika 1</w:t>
            </w:r>
          </w:p>
          <w:p w:rsidR="00003ADD" w:rsidRDefault="00003ADD" w:rsidP="00EA6CEF">
            <w:pPr>
              <w:pStyle w:val="mooduliteemad"/>
              <w:numPr>
                <w:ilvl w:val="0"/>
                <w:numId w:val="0"/>
              </w:numPr>
              <w:tabs>
                <w:tab w:val="left" w:pos="708"/>
              </w:tabs>
              <w:spacing w:before="0"/>
              <w:ind w:left="22"/>
              <w:rPr>
                <w:rStyle w:val="Rhutus"/>
                <w:rFonts w:asciiTheme="majorHAnsi" w:hAnsiTheme="majorHAnsi"/>
                <w:b w:val="0"/>
                <w:sz w:val="20"/>
                <w:szCs w:val="18"/>
              </w:rPr>
            </w:pPr>
            <w:r>
              <w:rPr>
                <w:rStyle w:val="Rhutus"/>
                <w:rFonts w:asciiTheme="majorHAnsi" w:hAnsiTheme="majorHAnsi"/>
                <w:b w:val="0"/>
                <w:sz w:val="20"/>
                <w:szCs w:val="18"/>
              </w:rPr>
              <w:t xml:space="preserve">Turunduse olemus </w:t>
            </w:r>
          </w:p>
          <w:p w:rsidR="00003ADD" w:rsidRDefault="00003ADD" w:rsidP="00EA6CEF">
            <w:pPr>
              <w:pStyle w:val="mooduliteemad"/>
              <w:numPr>
                <w:ilvl w:val="0"/>
                <w:numId w:val="0"/>
              </w:numPr>
              <w:tabs>
                <w:tab w:val="left" w:pos="708"/>
              </w:tabs>
              <w:spacing w:before="0"/>
              <w:ind w:left="22"/>
              <w:rPr>
                <w:rStyle w:val="Rhutus"/>
                <w:rFonts w:asciiTheme="majorHAnsi" w:hAnsiTheme="majorHAnsi"/>
                <w:b w:val="0"/>
                <w:sz w:val="20"/>
                <w:szCs w:val="18"/>
              </w:rPr>
            </w:pPr>
            <w:r>
              <w:rPr>
                <w:rStyle w:val="Rhutus"/>
                <w:rFonts w:asciiTheme="majorHAnsi" w:hAnsiTheme="majorHAnsi"/>
                <w:b w:val="0"/>
                <w:sz w:val="20"/>
                <w:szCs w:val="18"/>
              </w:rPr>
              <w:t>Turu määratlemine ja nõudluse prognoos</w:t>
            </w:r>
          </w:p>
          <w:p w:rsidR="00003ADD" w:rsidRDefault="00003ADD" w:rsidP="00EA6CEF">
            <w:pPr>
              <w:pStyle w:val="mooduliteemad"/>
              <w:numPr>
                <w:ilvl w:val="0"/>
                <w:numId w:val="0"/>
              </w:numPr>
              <w:tabs>
                <w:tab w:val="left" w:pos="708"/>
              </w:tabs>
              <w:spacing w:before="0"/>
              <w:ind w:left="22"/>
              <w:rPr>
                <w:rStyle w:val="Rhutus"/>
                <w:rFonts w:asciiTheme="majorHAnsi" w:hAnsiTheme="majorHAnsi"/>
                <w:b w:val="0"/>
                <w:sz w:val="20"/>
                <w:szCs w:val="18"/>
              </w:rPr>
            </w:pPr>
            <w:r>
              <w:rPr>
                <w:rStyle w:val="Rhutus"/>
                <w:rFonts w:asciiTheme="majorHAnsi" w:hAnsiTheme="majorHAnsi"/>
                <w:b w:val="0"/>
                <w:sz w:val="20"/>
                <w:szCs w:val="18"/>
              </w:rPr>
              <w:t>Turu segmenteerimine</w:t>
            </w:r>
          </w:p>
          <w:p w:rsidR="00003ADD" w:rsidRDefault="00003ADD" w:rsidP="00EA6CEF">
            <w:pPr>
              <w:pStyle w:val="mooduliteemad"/>
              <w:numPr>
                <w:ilvl w:val="0"/>
                <w:numId w:val="0"/>
              </w:numPr>
              <w:tabs>
                <w:tab w:val="left" w:pos="708"/>
              </w:tabs>
              <w:spacing w:before="0"/>
              <w:ind w:left="22"/>
              <w:rPr>
                <w:rStyle w:val="Rhutus"/>
                <w:rFonts w:asciiTheme="majorHAnsi" w:hAnsiTheme="majorHAnsi"/>
                <w:b w:val="0"/>
                <w:sz w:val="20"/>
                <w:szCs w:val="18"/>
              </w:rPr>
            </w:pPr>
            <w:r>
              <w:rPr>
                <w:rStyle w:val="Rhutus"/>
                <w:rFonts w:asciiTheme="majorHAnsi" w:hAnsiTheme="majorHAnsi"/>
                <w:b w:val="0"/>
                <w:sz w:val="20"/>
                <w:szCs w:val="18"/>
              </w:rPr>
              <w:t>Turunduskompleks</w:t>
            </w:r>
          </w:p>
          <w:p w:rsidR="00003ADD" w:rsidRDefault="00003ADD" w:rsidP="00EA6CEF">
            <w:pPr>
              <w:pStyle w:val="mooduliteemad"/>
              <w:numPr>
                <w:ilvl w:val="0"/>
                <w:numId w:val="0"/>
              </w:numPr>
              <w:tabs>
                <w:tab w:val="left" w:pos="708"/>
              </w:tabs>
              <w:spacing w:before="0"/>
              <w:ind w:left="22"/>
              <w:rPr>
                <w:rStyle w:val="Rhutus"/>
                <w:rFonts w:asciiTheme="majorHAnsi" w:hAnsiTheme="majorHAnsi"/>
                <w:b w:val="0"/>
                <w:sz w:val="20"/>
                <w:szCs w:val="18"/>
              </w:rPr>
            </w:pPr>
            <w:r>
              <w:rPr>
                <w:rStyle w:val="Rhutus"/>
                <w:rFonts w:asciiTheme="majorHAnsi" w:hAnsiTheme="majorHAnsi"/>
                <w:b w:val="0"/>
                <w:sz w:val="20"/>
                <w:szCs w:val="18"/>
              </w:rPr>
              <w:t>Toote kolm tasandit</w:t>
            </w:r>
          </w:p>
          <w:p w:rsidR="00003ADD" w:rsidRDefault="00003ADD" w:rsidP="00EA6CEF">
            <w:pPr>
              <w:pStyle w:val="mooduliteemad"/>
              <w:numPr>
                <w:ilvl w:val="0"/>
                <w:numId w:val="0"/>
              </w:numPr>
              <w:tabs>
                <w:tab w:val="left" w:pos="708"/>
              </w:tabs>
              <w:spacing w:before="0"/>
              <w:ind w:left="22"/>
              <w:rPr>
                <w:rStyle w:val="Rhutus"/>
                <w:rFonts w:asciiTheme="majorHAnsi" w:hAnsiTheme="majorHAnsi"/>
                <w:b w:val="0"/>
                <w:sz w:val="20"/>
                <w:szCs w:val="18"/>
              </w:rPr>
            </w:pPr>
            <w:r>
              <w:rPr>
                <w:rStyle w:val="Rhutus"/>
                <w:rFonts w:asciiTheme="majorHAnsi" w:hAnsiTheme="majorHAnsi"/>
                <w:b w:val="0"/>
                <w:sz w:val="20"/>
                <w:szCs w:val="18"/>
              </w:rPr>
              <w:t>Toodete portfell</w:t>
            </w:r>
          </w:p>
          <w:p w:rsidR="00003ADD" w:rsidRDefault="00003ADD" w:rsidP="00EA6CEF">
            <w:pPr>
              <w:pStyle w:val="mooduliteemad"/>
              <w:numPr>
                <w:ilvl w:val="0"/>
                <w:numId w:val="0"/>
              </w:numPr>
              <w:tabs>
                <w:tab w:val="left" w:pos="708"/>
              </w:tabs>
              <w:spacing w:before="0"/>
              <w:ind w:left="22"/>
              <w:rPr>
                <w:rStyle w:val="Rhutus"/>
                <w:rFonts w:asciiTheme="majorHAnsi" w:hAnsiTheme="majorHAnsi"/>
                <w:b w:val="0"/>
                <w:sz w:val="20"/>
                <w:szCs w:val="18"/>
              </w:rPr>
            </w:pPr>
            <w:r>
              <w:rPr>
                <w:rStyle w:val="Rhutus"/>
                <w:rFonts w:asciiTheme="majorHAnsi" w:hAnsiTheme="majorHAnsi"/>
                <w:b w:val="0"/>
                <w:sz w:val="20"/>
                <w:szCs w:val="18"/>
              </w:rPr>
              <w:t>Tarbijate ostukäitumine</w:t>
            </w:r>
          </w:p>
          <w:p w:rsidR="00003ADD" w:rsidRDefault="00003ADD" w:rsidP="00EA6CEF">
            <w:pPr>
              <w:pStyle w:val="mooduliteemad"/>
              <w:numPr>
                <w:ilvl w:val="0"/>
                <w:numId w:val="0"/>
              </w:numPr>
              <w:tabs>
                <w:tab w:val="left" w:pos="708"/>
              </w:tabs>
              <w:spacing w:before="0"/>
              <w:ind w:left="22"/>
              <w:rPr>
                <w:rStyle w:val="Rhutus"/>
                <w:rFonts w:asciiTheme="majorHAnsi" w:hAnsiTheme="majorHAnsi"/>
                <w:b w:val="0"/>
                <w:sz w:val="20"/>
                <w:szCs w:val="18"/>
              </w:rPr>
            </w:pPr>
            <w:r>
              <w:rPr>
                <w:rStyle w:val="Rhutus"/>
                <w:rFonts w:asciiTheme="majorHAnsi" w:hAnsiTheme="majorHAnsi"/>
                <w:b w:val="0"/>
                <w:sz w:val="20"/>
                <w:szCs w:val="18"/>
              </w:rPr>
              <w:t>Hinna määramise alused, tootmiskulud</w:t>
            </w:r>
          </w:p>
          <w:p w:rsidR="00003ADD" w:rsidRDefault="00003ADD" w:rsidP="00EA6CEF">
            <w:pPr>
              <w:pStyle w:val="mooduliteemad"/>
              <w:numPr>
                <w:ilvl w:val="0"/>
                <w:numId w:val="0"/>
              </w:numPr>
              <w:tabs>
                <w:tab w:val="left" w:pos="708"/>
              </w:tabs>
              <w:spacing w:before="0"/>
              <w:ind w:left="22"/>
              <w:rPr>
                <w:rStyle w:val="Rhutus"/>
                <w:rFonts w:asciiTheme="majorHAnsi" w:hAnsiTheme="majorHAnsi"/>
                <w:b w:val="0"/>
                <w:sz w:val="20"/>
                <w:szCs w:val="18"/>
              </w:rPr>
            </w:pPr>
            <w:r>
              <w:rPr>
                <w:rStyle w:val="Rhutus"/>
                <w:rFonts w:asciiTheme="majorHAnsi" w:hAnsiTheme="majorHAnsi"/>
                <w:b w:val="0"/>
                <w:sz w:val="20"/>
                <w:szCs w:val="18"/>
              </w:rPr>
              <w:t>Inglise keel</w:t>
            </w:r>
          </w:p>
          <w:p w:rsidR="00003ADD" w:rsidRDefault="00003ADD" w:rsidP="00181D8F">
            <w:pPr>
              <w:pStyle w:val="mooduliteemad"/>
              <w:numPr>
                <w:ilvl w:val="0"/>
                <w:numId w:val="20"/>
              </w:numPr>
              <w:tabs>
                <w:tab w:val="left" w:pos="708"/>
              </w:tabs>
              <w:rPr>
                <w:rStyle w:val="Rhutus"/>
                <w:rFonts w:asciiTheme="majorHAnsi" w:hAnsiTheme="majorHAnsi"/>
                <w:sz w:val="21"/>
                <w:szCs w:val="20"/>
              </w:rPr>
            </w:pPr>
            <w:r>
              <w:rPr>
                <w:rStyle w:val="Rhutus"/>
                <w:rFonts w:asciiTheme="majorHAnsi" w:hAnsiTheme="majorHAnsi"/>
                <w:sz w:val="21"/>
                <w:szCs w:val="20"/>
              </w:rPr>
              <w:t>Äriidee täpsustamine 3 EKAP, sh praktika 1</w:t>
            </w:r>
          </w:p>
          <w:p w:rsidR="00003ADD" w:rsidRDefault="00003ADD" w:rsidP="00EA6CEF">
            <w:pPr>
              <w:pStyle w:val="mooduliteemad"/>
              <w:numPr>
                <w:ilvl w:val="0"/>
                <w:numId w:val="0"/>
              </w:numPr>
              <w:tabs>
                <w:tab w:val="left" w:pos="708"/>
              </w:tabs>
              <w:spacing w:before="0"/>
              <w:ind w:left="22"/>
              <w:rPr>
                <w:rStyle w:val="Rhutus"/>
                <w:rFonts w:asciiTheme="majorHAnsi" w:hAnsiTheme="majorHAnsi"/>
                <w:b w:val="0"/>
                <w:sz w:val="20"/>
                <w:szCs w:val="18"/>
              </w:rPr>
            </w:pPr>
            <w:r>
              <w:rPr>
                <w:rStyle w:val="Rhutus"/>
                <w:rFonts w:asciiTheme="majorHAnsi" w:hAnsiTheme="majorHAnsi"/>
                <w:b w:val="0"/>
                <w:sz w:val="20"/>
                <w:szCs w:val="18"/>
              </w:rPr>
              <w:t>Ärimudeli koostamine</w:t>
            </w:r>
          </w:p>
          <w:p w:rsidR="00003ADD" w:rsidRDefault="00003ADD" w:rsidP="00EA6CEF">
            <w:pPr>
              <w:pStyle w:val="mooduliteemad"/>
              <w:numPr>
                <w:ilvl w:val="0"/>
                <w:numId w:val="0"/>
              </w:numPr>
              <w:tabs>
                <w:tab w:val="left" w:pos="708"/>
              </w:tabs>
              <w:spacing w:before="0"/>
              <w:ind w:left="22"/>
              <w:rPr>
                <w:rStyle w:val="Rhutus"/>
                <w:rFonts w:asciiTheme="majorHAnsi" w:hAnsiTheme="majorHAnsi"/>
                <w:b w:val="0"/>
                <w:sz w:val="20"/>
                <w:szCs w:val="18"/>
              </w:rPr>
            </w:pPr>
            <w:r>
              <w:rPr>
                <w:rStyle w:val="Rhutus"/>
                <w:rFonts w:asciiTheme="majorHAnsi" w:hAnsiTheme="majorHAnsi"/>
                <w:b w:val="0"/>
                <w:sz w:val="20"/>
                <w:szCs w:val="18"/>
              </w:rPr>
              <w:t>Idee uudsus ja erilisus</w:t>
            </w:r>
          </w:p>
          <w:p w:rsidR="00003ADD" w:rsidRDefault="00003ADD" w:rsidP="00EA6CEF">
            <w:pPr>
              <w:pStyle w:val="mooduliteemad"/>
              <w:numPr>
                <w:ilvl w:val="0"/>
                <w:numId w:val="0"/>
              </w:numPr>
              <w:tabs>
                <w:tab w:val="left" w:pos="708"/>
              </w:tabs>
              <w:spacing w:before="0"/>
              <w:ind w:left="22"/>
              <w:rPr>
                <w:rStyle w:val="Rhutus"/>
                <w:rFonts w:asciiTheme="majorHAnsi" w:hAnsiTheme="majorHAnsi"/>
                <w:b w:val="0"/>
                <w:sz w:val="20"/>
                <w:szCs w:val="18"/>
              </w:rPr>
            </w:pPr>
            <w:r>
              <w:rPr>
                <w:rStyle w:val="Rhutus"/>
                <w:rFonts w:asciiTheme="majorHAnsi" w:hAnsiTheme="majorHAnsi"/>
                <w:b w:val="0"/>
                <w:sz w:val="20"/>
                <w:szCs w:val="18"/>
              </w:rPr>
              <w:t>Ettevõtte oskused, kogemused, võimalused idee elluviimiseks</w:t>
            </w:r>
          </w:p>
          <w:p w:rsidR="00003ADD" w:rsidRDefault="00003ADD" w:rsidP="00EA6CEF">
            <w:pPr>
              <w:pStyle w:val="mooduliteemad"/>
              <w:numPr>
                <w:ilvl w:val="0"/>
                <w:numId w:val="0"/>
              </w:numPr>
              <w:tabs>
                <w:tab w:val="left" w:pos="708"/>
              </w:tabs>
              <w:spacing w:before="0"/>
              <w:ind w:left="22"/>
              <w:rPr>
                <w:rStyle w:val="Rhutus"/>
                <w:rFonts w:asciiTheme="majorHAnsi" w:hAnsiTheme="majorHAnsi"/>
                <w:b w:val="0"/>
                <w:sz w:val="20"/>
                <w:szCs w:val="18"/>
              </w:rPr>
            </w:pPr>
            <w:r>
              <w:rPr>
                <w:rStyle w:val="Rhutus"/>
                <w:rFonts w:asciiTheme="majorHAnsi" w:hAnsiTheme="majorHAnsi"/>
                <w:b w:val="0"/>
                <w:sz w:val="20"/>
                <w:szCs w:val="18"/>
              </w:rPr>
              <w:t>Idee asukoht turul, alustamine, kuidas ja kus</w:t>
            </w:r>
          </w:p>
          <w:p w:rsidR="00003ADD" w:rsidRDefault="00003ADD" w:rsidP="00EA6CEF">
            <w:pPr>
              <w:pStyle w:val="mooduliteemad"/>
              <w:numPr>
                <w:ilvl w:val="0"/>
                <w:numId w:val="0"/>
              </w:numPr>
              <w:tabs>
                <w:tab w:val="left" w:pos="708"/>
              </w:tabs>
              <w:spacing w:before="0"/>
              <w:ind w:left="22"/>
              <w:rPr>
                <w:iCs/>
              </w:rPr>
            </w:pPr>
            <w:r>
              <w:rPr>
                <w:rStyle w:val="Rhutus"/>
                <w:rFonts w:asciiTheme="majorHAnsi" w:hAnsiTheme="majorHAnsi"/>
                <w:b w:val="0"/>
                <w:sz w:val="20"/>
                <w:szCs w:val="18"/>
              </w:rPr>
              <w:t>Mõjud keskkonnale</w:t>
            </w:r>
          </w:p>
        </w:tc>
      </w:tr>
      <w:tr w:rsidR="00003ADD" w:rsidTr="00003ADD">
        <w:trPr>
          <w:trHeight w:val="2097"/>
        </w:trPr>
        <w:tc>
          <w:tcPr>
            <w:tcW w:w="2099"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hAnsiTheme="majorHAnsi"/>
              </w:rPr>
            </w:pPr>
          </w:p>
        </w:tc>
        <w:tc>
          <w:tcPr>
            <w:tcW w:w="2907" w:type="dxa"/>
            <w:gridSpan w:val="3"/>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hAnsiTheme="majorHAnsi"/>
              </w:rPr>
            </w:pPr>
          </w:p>
        </w:tc>
        <w:tc>
          <w:tcPr>
            <w:tcW w:w="2907"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hAnsiTheme="majorHAnsi"/>
              </w:rPr>
            </w:pPr>
          </w:p>
        </w:tc>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003ADD" w:rsidRDefault="00003ADD" w:rsidP="00EA6CEF">
            <w:pPr>
              <w:spacing w:line="240" w:lineRule="auto"/>
              <w:rPr>
                <w:rFonts w:asciiTheme="majorHAnsi" w:hAnsiTheme="majorHAnsi"/>
                <w:b/>
                <w:bCs/>
              </w:rPr>
            </w:pPr>
            <w:r>
              <w:rPr>
                <w:rFonts w:asciiTheme="majorHAnsi" w:hAnsiTheme="majorHAnsi"/>
                <w:b/>
                <w:bCs/>
              </w:rPr>
              <w:t>Praktikaaruanne:</w:t>
            </w:r>
          </w:p>
          <w:p w:rsidR="00003ADD" w:rsidRDefault="00003ADD" w:rsidP="00181D8F">
            <w:pPr>
              <w:pStyle w:val="Loendilik"/>
              <w:numPr>
                <w:ilvl w:val="0"/>
                <w:numId w:val="19"/>
              </w:numPr>
              <w:tabs>
                <w:tab w:val="left" w:pos="708"/>
              </w:tabs>
              <w:spacing w:before="60" w:after="0" w:line="240" w:lineRule="auto"/>
              <w:contextualSpacing w:val="0"/>
              <w:rPr>
                <w:rFonts w:asciiTheme="majorHAnsi" w:hAnsiTheme="majorHAnsi"/>
              </w:rPr>
            </w:pPr>
            <w:r>
              <w:rPr>
                <w:rFonts w:asciiTheme="majorHAnsi" w:hAnsiTheme="majorHAnsi"/>
              </w:rPr>
              <w:t>tootearendusprotsessi kirjeldus, eesti ja inglise keeles</w:t>
            </w:r>
          </w:p>
          <w:p w:rsidR="00003ADD" w:rsidRDefault="00003ADD" w:rsidP="00181D8F">
            <w:pPr>
              <w:pStyle w:val="Loendilik"/>
              <w:numPr>
                <w:ilvl w:val="0"/>
                <w:numId w:val="19"/>
              </w:numPr>
              <w:tabs>
                <w:tab w:val="left" w:pos="708"/>
              </w:tabs>
              <w:spacing w:before="60" w:after="0" w:line="240" w:lineRule="auto"/>
              <w:contextualSpacing w:val="0"/>
              <w:rPr>
                <w:rFonts w:asciiTheme="majorHAnsi" w:hAnsiTheme="majorHAnsi"/>
              </w:rPr>
            </w:pPr>
            <w:r>
              <w:rPr>
                <w:rFonts w:asciiTheme="majorHAnsi" w:hAnsiTheme="majorHAnsi"/>
              </w:rPr>
              <w:t>SWOT ja PEST analüüs praktikaettevõtte kohta</w:t>
            </w:r>
          </w:p>
          <w:p w:rsidR="00003ADD" w:rsidRDefault="00003ADD" w:rsidP="00181D8F">
            <w:pPr>
              <w:pStyle w:val="Loendilik"/>
              <w:numPr>
                <w:ilvl w:val="0"/>
                <w:numId w:val="19"/>
              </w:numPr>
              <w:tabs>
                <w:tab w:val="left" w:pos="708"/>
              </w:tabs>
              <w:spacing w:before="60" w:after="0" w:line="240" w:lineRule="auto"/>
              <w:contextualSpacing w:val="0"/>
              <w:rPr>
                <w:rFonts w:asciiTheme="majorHAnsi" w:hAnsiTheme="majorHAnsi"/>
              </w:rPr>
            </w:pPr>
            <w:r>
              <w:rPr>
                <w:rFonts w:asciiTheme="majorHAnsi" w:hAnsiTheme="majorHAnsi"/>
                <w:color w:val="000000"/>
              </w:rPr>
              <w:t>praktikaettevõttes kasutatavate ja soovituslike turundus- ja müügitegevuste kirjeldus</w:t>
            </w:r>
          </w:p>
        </w:tc>
        <w:tc>
          <w:tcPr>
            <w:tcW w:w="3852" w:type="dxa"/>
            <w:gridSpan w:val="2"/>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eastAsia="Calibri"/>
                <w:b/>
                <w:iCs/>
              </w:rPr>
            </w:pPr>
          </w:p>
        </w:tc>
      </w:tr>
      <w:tr w:rsidR="00003ADD" w:rsidTr="00003ADD">
        <w:trPr>
          <w:trHeight w:val="567"/>
        </w:trPr>
        <w:tc>
          <w:tcPr>
            <w:tcW w:w="2099"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hAnsiTheme="majorHAnsi"/>
              </w:rPr>
            </w:pPr>
          </w:p>
        </w:tc>
        <w:tc>
          <w:tcPr>
            <w:tcW w:w="2907" w:type="dxa"/>
            <w:gridSpan w:val="3"/>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hAnsiTheme="majorHAnsi"/>
              </w:rPr>
            </w:pPr>
          </w:p>
        </w:tc>
        <w:tc>
          <w:tcPr>
            <w:tcW w:w="2907"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hAnsiTheme="majorHAnsi"/>
              </w:rPr>
            </w:pPr>
          </w:p>
        </w:tc>
        <w:tc>
          <w:tcPr>
            <w:tcW w:w="3261" w:type="dxa"/>
            <w:gridSpan w:val="2"/>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eastAsia="Times New Roman" w:hAnsiTheme="majorHAnsi" w:cs="Times New Roman"/>
              </w:rPr>
            </w:pPr>
          </w:p>
        </w:tc>
        <w:tc>
          <w:tcPr>
            <w:tcW w:w="38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03ADD" w:rsidRDefault="00003ADD" w:rsidP="00EA6CEF">
            <w:pPr>
              <w:pStyle w:val="mooduliteemad"/>
              <w:numPr>
                <w:ilvl w:val="0"/>
                <w:numId w:val="0"/>
              </w:numPr>
              <w:tabs>
                <w:tab w:val="left" w:pos="708"/>
              </w:tabs>
              <w:ind w:left="57" w:hanging="57"/>
              <w:rPr>
                <w:rStyle w:val="Rhutus"/>
                <w:sz w:val="20"/>
                <w:szCs w:val="18"/>
              </w:rPr>
            </w:pPr>
            <w:r>
              <w:rPr>
                <w:rStyle w:val="Rhutus"/>
                <w:rFonts w:asciiTheme="majorHAnsi" w:hAnsiTheme="majorHAnsi"/>
                <w:sz w:val="20"/>
                <w:szCs w:val="18"/>
              </w:rPr>
              <w:t>1. Äriideed ja ärimudelid (1) (2)</w:t>
            </w:r>
          </w:p>
          <w:p w:rsidR="00003ADD" w:rsidRDefault="00003ADD" w:rsidP="00EA6CEF">
            <w:pPr>
              <w:pStyle w:val="mooduliteemad"/>
              <w:numPr>
                <w:ilvl w:val="0"/>
                <w:numId w:val="0"/>
              </w:numPr>
              <w:tabs>
                <w:tab w:val="left" w:pos="708"/>
              </w:tabs>
              <w:ind w:left="57" w:hanging="57"/>
              <w:rPr>
                <w:rStyle w:val="Rhutus"/>
                <w:rFonts w:asciiTheme="majorHAnsi" w:hAnsiTheme="majorHAnsi"/>
                <w:sz w:val="20"/>
                <w:szCs w:val="18"/>
              </w:rPr>
            </w:pPr>
            <w:r>
              <w:rPr>
                <w:rStyle w:val="Rhutus"/>
                <w:rFonts w:asciiTheme="majorHAnsi" w:hAnsiTheme="majorHAnsi"/>
                <w:sz w:val="20"/>
                <w:szCs w:val="18"/>
              </w:rPr>
              <w:t>1. Inglise keel (2)</w:t>
            </w:r>
          </w:p>
          <w:p w:rsidR="00003ADD" w:rsidRDefault="00003ADD" w:rsidP="00EA6CEF">
            <w:pPr>
              <w:pStyle w:val="mooduliteemad"/>
              <w:numPr>
                <w:ilvl w:val="0"/>
                <w:numId w:val="0"/>
              </w:numPr>
              <w:tabs>
                <w:tab w:val="left" w:pos="708"/>
              </w:tabs>
              <w:ind w:left="57" w:hanging="57"/>
              <w:rPr>
                <w:rStyle w:val="Rhutus"/>
                <w:rFonts w:asciiTheme="majorHAnsi" w:hAnsiTheme="majorHAnsi"/>
                <w:sz w:val="20"/>
                <w:szCs w:val="18"/>
              </w:rPr>
            </w:pPr>
            <w:r>
              <w:rPr>
                <w:rStyle w:val="Rhutus"/>
                <w:rFonts w:asciiTheme="majorHAnsi" w:hAnsiTheme="majorHAnsi"/>
                <w:sz w:val="20"/>
                <w:szCs w:val="18"/>
              </w:rPr>
              <w:lastRenderedPageBreak/>
              <w:t>1. Turundus (3)</w:t>
            </w:r>
          </w:p>
          <w:p w:rsidR="00003ADD" w:rsidRDefault="00003ADD" w:rsidP="00EA6CEF">
            <w:pPr>
              <w:pStyle w:val="mooduliteemad"/>
              <w:numPr>
                <w:ilvl w:val="0"/>
                <w:numId w:val="0"/>
              </w:numPr>
              <w:tabs>
                <w:tab w:val="left" w:pos="708"/>
              </w:tabs>
              <w:ind w:left="57" w:hanging="57"/>
              <w:rPr>
                <w:rStyle w:val="Rhutus"/>
                <w:rFonts w:asciiTheme="majorHAnsi" w:hAnsiTheme="majorHAnsi"/>
                <w:sz w:val="20"/>
                <w:szCs w:val="18"/>
              </w:rPr>
            </w:pPr>
            <w:r>
              <w:rPr>
                <w:rStyle w:val="Rhutus"/>
                <w:rFonts w:asciiTheme="majorHAnsi" w:hAnsiTheme="majorHAnsi"/>
                <w:sz w:val="20"/>
                <w:szCs w:val="18"/>
              </w:rPr>
              <w:t>1. Praktika 104 h (4)(5)(6)</w:t>
            </w:r>
          </w:p>
        </w:tc>
      </w:tr>
      <w:tr w:rsidR="00003ADD" w:rsidTr="00003ADD">
        <w:trPr>
          <w:trHeight w:val="8124"/>
        </w:trPr>
        <w:tc>
          <w:tcPr>
            <w:tcW w:w="2099" w:type="dxa"/>
            <w:vMerge w:val="restart"/>
            <w:tcBorders>
              <w:top w:val="single" w:sz="4" w:space="0" w:color="auto"/>
              <w:left w:val="single" w:sz="4" w:space="0" w:color="auto"/>
              <w:bottom w:val="single" w:sz="4" w:space="0" w:color="auto"/>
              <w:right w:val="single" w:sz="4" w:space="0" w:color="auto"/>
            </w:tcBorders>
            <w:hideMark/>
          </w:tcPr>
          <w:p w:rsidR="00003ADD" w:rsidRDefault="00003ADD" w:rsidP="00EA6CEF">
            <w:pPr>
              <w:spacing w:line="240" w:lineRule="auto"/>
            </w:pPr>
            <w:r>
              <w:rPr>
                <w:rFonts w:asciiTheme="majorHAnsi" w:hAnsiTheme="majorHAnsi"/>
                <w:b/>
                <w:bCs/>
                <w:color w:val="FF0000"/>
              </w:rPr>
              <w:lastRenderedPageBreak/>
              <w:t>ÕV2</w:t>
            </w:r>
            <w:r>
              <w:rPr>
                <w:rFonts w:asciiTheme="majorHAnsi" w:hAnsiTheme="majorHAnsi"/>
                <w:color w:val="FF0000"/>
              </w:rPr>
              <w:t>.</w:t>
            </w:r>
            <w:r>
              <w:rPr>
                <w:rFonts w:asciiTheme="majorHAnsi" w:hAnsiTheme="majorHAnsi"/>
                <w:b/>
                <w:bCs/>
                <w:color w:val="FF0000"/>
              </w:rPr>
              <w:t xml:space="preserve"> koostab </w:t>
            </w:r>
            <w:r>
              <w:rPr>
                <w:rFonts w:asciiTheme="majorHAnsi" w:hAnsiTheme="majorHAnsi"/>
              </w:rPr>
              <w:t xml:space="preserve">äriplaani, lähtudes ettevõtluskeskkonnast ja äriideest </w:t>
            </w:r>
          </w:p>
        </w:tc>
        <w:tc>
          <w:tcPr>
            <w:tcW w:w="2863" w:type="dxa"/>
            <w:gridSpan w:val="2"/>
            <w:vMerge w:val="restart"/>
            <w:tcBorders>
              <w:top w:val="single" w:sz="4" w:space="0" w:color="auto"/>
              <w:left w:val="single" w:sz="4" w:space="0" w:color="auto"/>
              <w:bottom w:val="single" w:sz="4" w:space="0" w:color="auto"/>
              <w:right w:val="single" w:sz="4" w:space="0" w:color="auto"/>
            </w:tcBorders>
            <w:hideMark/>
          </w:tcPr>
          <w:p w:rsidR="00003ADD" w:rsidRDefault="00003ADD" w:rsidP="00EA6CEF">
            <w:pPr>
              <w:spacing w:line="240" w:lineRule="auto"/>
              <w:rPr>
                <w:rFonts w:asciiTheme="majorHAnsi" w:hAnsiTheme="majorHAnsi"/>
                <w:szCs w:val="20"/>
              </w:rPr>
            </w:pPr>
            <w:r>
              <w:rPr>
                <w:rFonts w:asciiTheme="majorHAnsi" w:hAnsiTheme="majorHAnsi"/>
                <w:b/>
                <w:bCs/>
                <w:color w:val="1339FF"/>
              </w:rPr>
              <w:t>HK2.1. koostab</w:t>
            </w:r>
            <w:r>
              <w:rPr>
                <w:rFonts w:asciiTheme="majorHAnsi" w:hAnsiTheme="majorHAnsi"/>
                <w:color w:val="1339FF"/>
              </w:rPr>
              <w:t xml:space="preserve"> </w:t>
            </w:r>
            <w:r>
              <w:rPr>
                <w:rFonts w:asciiTheme="majorHAnsi" w:hAnsiTheme="majorHAnsi"/>
              </w:rPr>
              <w:t xml:space="preserve">äriprotsessi alustamise tegevuskava määrates viisi kliendirühmadeni jõudmiseks </w:t>
            </w:r>
          </w:p>
          <w:p w:rsidR="00003ADD" w:rsidRDefault="00003ADD" w:rsidP="00EA6CEF">
            <w:pPr>
              <w:spacing w:line="240" w:lineRule="auto"/>
              <w:rPr>
                <w:rFonts w:asciiTheme="majorHAnsi" w:hAnsiTheme="majorHAnsi"/>
              </w:rPr>
            </w:pPr>
            <w:r>
              <w:rPr>
                <w:rFonts w:asciiTheme="majorHAnsi" w:hAnsiTheme="majorHAnsi"/>
                <w:b/>
                <w:bCs/>
                <w:color w:val="1339FF"/>
              </w:rPr>
              <w:t>HK2.2. koostab</w:t>
            </w:r>
            <w:r>
              <w:rPr>
                <w:rFonts w:asciiTheme="majorHAnsi" w:hAnsiTheme="majorHAnsi"/>
              </w:rPr>
              <w:t xml:space="preserve"> äriplaani ja valib sobiva ettevõtlusvormi, tuginedes majanduskeskkonna analüüsile ning arvestades sihtturgu, kulu- ja tuluprognoosi ning riske</w:t>
            </w:r>
          </w:p>
          <w:p w:rsidR="00003ADD" w:rsidRDefault="00003ADD" w:rsidP="00EA6CEF">
            <w:pPr>
              <w:spacing w:line="240" w:lineRule="auto"/>
              <w:rPr>
                <w:rFonts w:asciiTheme="majorHAnsi" w:hAnsiTheme="majorHAnsi"/>
              </w:rPr>
            </w:pPr>
            <w:r>
              <w:rPr>
                <w:rFonts w:asciiTheme="majorHAnsi" w:hAnsiTheme="majorHAnsi"/>
                <w:b/>
                <w:bCs/>
                <w:color w:val="1339FF"/>
              </w:rPr>
              <w:t>HK2.3. kavandab</w:t>
            </w:r>
            <w:r>
              <w:rPr>
                <w:rFonts w:asciiTheme="majorHAnsi" w:hAnsiTheme="majorHAnsi"/>
              </w:rPr>
              <w:t xml:space="preserve"> ettevõtte struktuuri ja tööprotsessid, arvestades äriplaani ning ettevõtte põhi- ja tugiprotsesside eripära</w:t>
            </w:r>
          </w:p>
        </w:tc>
        <w:tc>
          <w:tcPr>
            <w:tcW w:w="2951" w:type="dxa"/>
            <w:gridSpan w:val="2"/>
            <w:vMerge w:val="restart"/>
            <w:tcBorders>
              <w:top w:val="single" w:sz="4" w:space="0" w:color="auto"/>
              <w:left w:val="single" w:sz="4" w:space="0" w:color="auto"/>
              <w:bottom w:val="single" w:sz="4" w:space="0" w:color="auto"/>
              <w:right w:val="single" w:sz="4" w:space="0" w:color="auto"/>
            </w:tcBorders>
          </w:tcPr>
          <w:p w:rsidR="00003ADD" w:rsidRDefault="00003ADD" w:rsidP="00181D8F">
            <w:pPr>
              <w:pStyle w:val="Loendilik"/>
              <w:numPr>
                <w:ilvl w:val="0"/>
                <w:numId w:val="9"/>
              </w:numPr>
              <w:spacing w:before="60" w:after="0" w:line="240" w:lineRule="auto"/>
              <w:contextualSpacing w:val="0"/>
              <w:rPr>
                <w:rFonts w:asciiTheme="majorHAnsi" w:eastAsia="MS Mincho" w:hAnsiTheme="majorHAnsi"/>
                <w:sz w:val="21"/>
                <w:szCs w:val="21"/>
              </w:rPr>
            </w:pPr>
            <w:r>
              <w:rPr>
                <w:rFonts w:asciiTheme="majorHAnsi" w:hAnsiTheme="majorHAnsi"/>
                <w:sz w:val="21"/>
                <w:szCs w:val="21"/>
              </w:rPr>
              <w:t>Loeng ja arutelu –turumajanduse alused, äriprotsessi tegevuskava, äriplaani koostamine, ettevõtte struktuur ja tööprotsesside kavandamine, organisatsioon, keskkond ja juhtimine</w:t>
            </w:r>
          </w:p>
          <w:p w:rsidR="00003ADD" w:rsidRDefault="00003ADD" w:rsidP="00181D8F">
            <w:pPr>
              <w:pStyle w:val="Loendilik"/>
              <w:numPr>
                <w:ilvl w:val="0"/>
                <w:numId w:val="9"/>
              </w:numPr>
              <w:spacing w:before="60" w:after="0" w:line="240" w:lineRule="auto"/>
              <w:contextualSpacing w:val="0"/>
              <w:rPr>
                <w:rFonts w:asciiTheme="majorHAnsi" w:eastAsia="MS Mincho" w:hAnsiTheme="majorHAnsi"/>
                <w:sz w:val="21"/>
                <w:szCs w:val="21"/>
              </w:rPr>
            </w:pPr>
            <w:r>
              <w:rPr>
                <w:rFonts w:asciiTheme="majorHAnsi" w:hAnsiTheme="majorHAnsi"/>
                <w:sz w:val="21"/>
                <w:szCs w:val="21"/>
              </w:rPr>
              <w:t>Praktiline töö – äriplaani koostamine</w:t>
            </w:r>
          </w:p>
          <w:p w:rsidR="00003ADD" w:rsidRDefault="00003ADD" w:rsidP="00EA6CEF">
            <w:pPr>
              <w:pStyle w:val="Loendilik"/>
              <w:tabs>
                <w:tab w:val="left" w:pos="708"/>
              </w:tabs>
              <w:spacing w:line="240" w:lineRule="auto"/>
              <w:ind w:left="227"/>
              <w:rPr>
                <w:rFonts w:asciiTheme="majorHAnsi" w:eastAsia="MS Mincho" w:hAnsiTheme="majorHAnsi"/>
              </w:rPr>
            </w:pPr>
          </w:p>
        </w:tc>
        <w:tc>
          <w:tcPr>
            <w:tcW w:w="3261" w:type="dxa"/>
            <w:gridSpan w:val="2"/>
            <w:vMerge w:val="restart"/>
            <w:tcBorders>
              <w:top w:val="single" w:sz="4" w:space="0" w:color="auto"/>
              <w:left w:val="single" w:sz="4" w:space="0" w:color="auto"/>
              <w:bottom w:val="single" w:sz="4" w:space="0" w:color="auto"/>
              <w:right w:val="single" w:sz="4" w:space="0" w:color="auto"/>
            </w:tcBorders>
            <w:hideMark/>
          </w:tcPr>
          <w:p w:rsidR="00003ADD" w:rsidRDefault="00003ADD" w:rsidP="00181D8F">
            <w:pPr>
              <w:pStyle w:val="Loendilik"/>
              <w:numPr>
                <w:ilvl w:val="0"/>
                <w:numId w:val="21"/>
              </w:numPr>
              <w:tabs>
                <w:tab w:val="left" w:pos="708"/>
              </w:tabs>
              <w:spacing w:before="60" w:after="0" w:line="240" w:lineRule="auto"/>
              <w:contextualSpacing w:val="0"/>
              <w:rPr>
                <w:rFonts w:asciiTheme="majorHAnsi" w:eastAsia="MS Mincho" w:hAnsiTheme="majorHAnsi"/>
              </w:rPr>
            </w:pPr>
            <w:r>
              <w:rPr>
                <w:rFonts w:asciiTheme="majorHAnsi" w:eastAsia="MS Mincho" w:hAnsiTheme="majorHAnsi"/>
              </w:rPr>
              <w:t>Praktiline töö majanduskeskkonnast ja selle esitlus</w:t>
            </w:r>
          </w:p>
          <w:p w:rsidR="00003ADD" w:rsidRDefault="00003ADD" w:rsidP="00181D8F">
            <w:pPr>
              <w:pStyle w:val="Loendilik"/>
              <w:numPr>
                <w:ilvl w:val="0"/>
                <w:numId w:val="21"/>
              </w:numPr>
              <w:tabs>
                <w:tab w:val="left" w:pos="708"/>
              </w:tabs>
              <w:spacing w:before="60" w:after="0" w:line="240" w:lineRule="auto"/>
              <w:contextualSpacing w:val="0"/>
              <w:rPr>
                <w:rFonts w:asciiTheme="majorHAnsi" w:eastAsia="MS Mincho" w:hAnsiTheme="majorHAnsi"/>
              </w:rPr>
            </w:pPr>
            <w:r>
              <w:rPr>
                <w:rFonts w:asciiTheme="majorHAnsi" w:eastAsia="MS Mincho" w:hAnsiTheme="majorHAnsi"/>
              </w:rPr>
              <w:t>Arvestustöö majanduses</w:t>
            </w:r>
          </w:p>
          <w:p w:rsidR="00003ADD" w:rsidRDefault="00003ADD" w:rsidP="00181D8F">
            <w:pPr>
              <w:pStyle w:val="Loendilik"/>
              <w:numPr>
                <w:ilvl w:val="0"/>
                <w:numId w:val="21"/>
              </w:numPr>
              <w:tabs>
                <w:tab w:val="left" w:pos="708"/>
              </w:tabs>
              <w:spacing w:before="60" w:after="0" w:line="240" w:lineRule="auto"/>
              <w:contextualSpacing w:val="0"/>
              <w:rPr>
                <w:rFonts w:asciiTheme="majorHAnsi" w:eastAsia="MS Mincho" w:hAnsiTheme="majorHAnsi"/>
              </w:rPr>
            </w:pPr>
            <w:r>
              <w:rPr>
                <w:rFonts w:asciiTheme="majorHAnsi" w:eastAsia="MS Mincho" w:hAnsiTheme="majorHAnsi"/>
              </w:rPr>
              <w:t xml:space="preserve">Praktiline töö- äriplaani koostamine ja vormistamine ning selle esitlemine slaidiprogrammi kaasabil. </w:t>
            </w:r>
          </w:p>
          <w:p w:rsidR="00003ADD" w:rsidRDefault="00003ADD" w:rsidP="00181D8F">
            <w:pPr>
              <w:pStyle w:val="Loendilik"/>
              <w:numPr>
                <w:ilvl w:val="0"/>
                <w:numId w:val="21"/>
              </w:numPr>
              <w:tabs>
                <w:tab w:val="left" w:pos="708"/>
              </w:tabs>
              <w:spacing w:before="60" w:after="0" w:line="240" w:lineRule="auto"/>
              <w:contextualSpacing w:val="0"/>
              <w:rPr>
                <w:rFonts w:asciiTheme="majorHAnsi" w:eastAsia="MS Mincho" w:hAnsiTheme="majorHAnsi"/>
              </w:rPr>
            </w:pPr>
            <w:r>
              <w:rPr>
                <w:rFonts w:asciiTheme="majorHAnsi" w:eastAsia="MS Mincho" w:hAnsiTheme="majorHAnsi"/>
              </w:rPr>
              <w:t>Kompleksülesanne meeskonnatööna organisatsioonist, keskkonnast ja juhtimisest</w:t>
            </w:r>
          </w:p>
        </w:tc>
        <w:tc>
          <w:tcPr>
            <w:tcW w:w="3852" w:type="dxa"/>
            <w:gridSpan w:val="2"/>
            <w:tcBorders>
              <w:top w:val="single" w:sz="4" w:space="0" w:color="auto"/>
              <w:left w:val="single" w:sz="4" w:space="0" w:color="auto"/>
              <w:bottom w:val="single" w:sz="4" w:space="0" w:color="auto"/>
              <w:right w:val="single" w:sz="4" w:space="0" w:color="auto"/>
            </w:tcBorders>
            <w:hideMark/>
          </w:tcPr>
          <w:p w:rsidR="00003ADD" w:rsidRDefault="00003ADD" w:rsidP="00181D8F">
            <w:pPr>
              <w:pStyle w:val="mooduliteemad"/>
              <w:numPr>
                <w:ilvl w:val="0"/>
                <w:numId w:val="20"/>
              </w:numPr>
              <w:tabs>
                <w:tab w:val="left" w:pos="708"/>
              </w:tabs>
              <w:rPr>
                <w:rStyle w:val="Rhutus"/>
                <w:sz w:val="21"/>
                <w:szCs w:val="20"/>
              </w:rPr>
            </w:pPr>
            <w:r>
              <w:rPr>
                <w:rStyle w:val="Rhutus"/>
                <w:rFonts w:asciiTheme="majorHAnsi" w:hAnsiTheme="majorHAnsi"/>
                <w:sz w:val="21"/>
                <w:szCs w:val="20"/>
              </w:rPr>
              <w:t xml:space="preserve">Äriprotsessi tegevuskava koostamine </w:t>
            </w:r>
            <w:r>
              <w:rPr>
                <w:rStyle w:val="Rhutus"/>
                <w:rFonts w:asciiTheme="majorHAnsi" w:hAnsiTheme="majorHAnsi"/>
                <w:sz w:val="21"/>
                <w:szCs w:val="20"/>
              </w:rPr>
              <w:br/>
              <w:t>3 EKAP</w:t>
            </w:r>
          </w:p>
          <w:p w:rsidR="00003ADD" w:rsidRDefault="00003ADD" w:rsidP="00EA6CEF">
            <w:pPr>
              <w:pStyle w:val="mooduliteemad"/>
              <w:numPr>
                <w:ilvl w:val="0"/>
                <w:numId w:val="0"/>
              </w:numPr>
              <w:tabs>
                <w:tab w:val="left" w:pos="708"/>
              </w:tabs>
              <w:spacing w:before="0"/>
              <w:ind w:left="22"/>
              <w:rPr>
                <w:rStyle w:val="Rhutus"/>
                <w:rFonts w:asciiTheme="majorHAnsi" w:hAnsiTheme="majorHAnsi"/>
                <w:b w:val="0"/>
                <w:sz w:val="20"/>
                <w:szCs w:val="18"/>
              </w:rPr>
            </w:pPr>
            <w:r>
              <w:rPr>
                <w:rStyle w:val="Rhutus"/>
                <w:rFonts w:asciiTheme="majorHAnsi" w:hAnsiTheme="majorHAnsi"/>
                <w:b w:val="0"/>
                <w:sz w:val="20"/>
                <w:szCs w:val="18"/>
              </w:rPr>
              <w:t>Ettevõtlus ja majandus</w:t>
            </w:r>
          </w:p>
          <w:p w:rsidR="00003ADD" w:rsidRDefault="00003ADD" w:rsidP="00EA6CEF">
            <w:pPr>
              <w:pStyle w:val="mooduliteemad"/>
              <w:numPr>
                <w:ilvl w:val="0"/>
                <w:numId w:val="0"/>
              </w:numPr>
              <w:tabs>
                <w:tab w:val="left" w:pos="708"/>
              </w:tabs>
              <w:spacing w:before="0"/>
              <w:ind w:left="22"/>
              <w:rPr>
                <w:rStyle w:val="Rhutus"/>
                <w:rFonts w:asciiTheme="majorHAnsi" w:hAnsiTheme="majorHAnsi"/>
                <w:b w:val="0"/>
                <w:sz w:val="20"/>
                <w:szCs w:val="18"/>
              </w:rPr>
            </w:pPr>
            <w:r>
              <w:rPr>
                <w:rStyle w:val="Rhutus"/>
                <w:rFonts w:asciiTheme="majorHAnsi" w:hAnsiTheme="majorHAnsi"/>
                <w:b w:val="0"/>
                <w:sz w:val="20"/>
                <w:szCs w:val="18"/>
              </w:rPr>
              <w:t xml:space="preserve">Turumajanduse alused, turud, nõudlus, pakkumine, konkurents. </w:t>
            </w:r>
          </w:p>
          <w:p w:rsidR="00003ADD" w:rsidRDefault="00003ADD" w:rsidP="00EA6CEF">
            <w:pPr>
              <w:pStyle w:val="mooduliteemad"/>
              <w:numPr>
                <w:ilvl w:val="0"/>
                <w:numId w:val="0"/>
              </w:numPr>
              <w:tabs>
                <w:tab w:val="left" w:pos="708"/>
              </w:tabs>
              <w:spacing w:before="0"/>
              <w:ind w:left="22"/>
              <w:rPr>
                <w:rStyle w:val="Rhutus"/>
                <w:rFonts w:asciiTheme="majorHAnsi" w:hAnsiTheme="majorHAnsi"/>
                <w:b w:val="0"/>
                <w:sz w:val="20"/>
                <w:szCs w:val="18"/>
              </w:rPr>
            </w:pPr>
            <w:r>
              <w:rPr>
                <w:rStyle w:val="Rhutus"/>
                <w:rFonts w:asciiTheme="majorHAnsi" w:hAnsiTheme="majorHAnsi"/>
                <w:b w:val="0"/>
                <w:sz w:val="20"/>
                <w:szCs w:val="18"/>
              </w:rPr>
              <w:t>Riigi roll majanduses</w:t>
            </w:r>
          </w:p>
          <w:p w:rsidR="00003ADD" w:rsidRDefault="00003ADD" w:rsidP="00181D8F">
            <w:pPr>
              <w:pStyle w:val="mooduliteemad"/>
              <w:numPr>
                <w:ilvl w:val="0"/>
                <w:numId w:val="20"/>
              </w:numPr>
              <w:tabs>
                <w:tab w:val="left" w:pos="708"/>
              </w:tabs>
              <w:rPr>
                <w:rStyle w:val="Rhutus"/>
                <w:rFonts w:asciiTheme="majorHAnsi" w:hAnsiTheme="majorHAnsi"/>
                <w:sz w:val="21"/>
                <w:szCs w:val="20"/>
              </w:rPr>
            </w:pPr>
            <w:r>
              <w:rPr>
                <w:rStyle w:val="Rhutus"/>
                <w:rFonts w:asciiTheme="majorHAnsi" w:hAnsiTheme="majorHAnsi"/>
                <w:sz w:val="21"/>
                <w:szCs w:val="20"/>
              </w:rPr>
              <w:t>Äriplaani koostamine ja sobiva ettevõtlusvormi valimine 3 EKAP</w:t>
            </w:r>
          </w:p>
          <w:p w:rsidR="00003ADD" w:rsidRDefault="00003ADD" w:rsidP="00EA6CEF">
            <w:pPr>
              <w:pStyle w:val="mooduliteemad"/>
              <w:numPr>
                <w:ilvl w:val="0"/>
                <w:numId w:val="0"/>
              </w:numPr>
              <w:tabs>
                <w:tab w:val="left" w:pos="708"/>
              </w:tabs>
              <w:spacing w:before="0"/>
              <w:ind w:left="22"/>
              <w:rPr>
                <w:rStyle w:val="Rhutus"/>
                <w:rFonts w:asciiTheme="majorHAnsi" w:hAnsiTheme="majorHAnsi"/>
                <w:b w:val="0"/>
                <w:sz w:val="20"/>
                <w:szCs w:val="18"/>
              </w:rPr>
            </w:pPr>
            <w:r>
              <w:rPr>
                <w:rStyle w:val="Rhutus"/>
                <w:rFonts w:asciiTheme="majorHAnsi" w:hAnsiTheme="majorHAnsi"/>
                <w:b w:val="0"/>
                <w:sz w:val="20"/>
                <w:szCs w:val="18"/>
              </w:rPr>
              <w:t>Äriidee olemus ja püstitamine.</w:t>
            </w:r>
          </w:p>
          <w:p w:rsidR="00003ADD" w:rsidRDefault="00003ADD" w:rsidP="00EA6CEF">
            <w:pPr>
              <w:pStyle w:val="mooduliteemad"/>
              <w:numPr>
                <w:ilvl w:val="0"/>
                <w:numId w:val="0"/>
              </w:numPr>
              <w:tabs>
                <w:tab w:val="left" w:pos="708"/>
              </w:tabs>
              <w:spacing w:before="0"/>
              <w:ind w:left="22"/>
              <w:rPr>
                <w:rStyle w:val="Rhutus"/>
                <w:rFonts w:asciiTheme="majorHAnsi" w:hAnsiTheme="majorHAnsi"/>
                <w:b w:val="0"/>
                <w:sz w:val="20"/>
                <w:szCs w:val="18"/>
              </w:rPr>
            </w:pPr>
            <w:r>
              <w:rPr>
                <w:rStyle w:val="Rhutus"/>
                <w:rFonts w:asciiTheme="majorHAnsi" w:hAnsiTheme="majorHAnsi"/>
                <w:b w:val="0"/>
                <w:sz w:val="20"/>
                <w:szCs w:val="18"/>
              </w:rPr>
              <w:t>Äriplaani struktuur. Äriplaani koostamise põhimõtted.</w:t>
            </w:r>
          </w:p>
          <w:p w:rsidR="00003ADD" w:rsidRDefault="00003ADD" w:rsidP="00EA6CEF">
            <w:pPr>
              <w:pStyle w:val="mooduliteemad"/>
              <w:numPr>
                <w:ilvl w:val="0"/>
                <w:numId w:val="0"/>
              </w:numPr>
              <w:tabs>
                <w:tab w:val="left" w:pos="708"/>
              </w:tabs>
              <w:spacing w:before="0"/>
              <w:ind w:left="22"/>
              <w:rPr>
                <w:rStyle w:val="Rhutus"/>
                <w:rFonts w:asciiTheme="majorHAnsi" w:hAnsiTheme="majorHAnsi"/>
                <w:b w:val="0"/>
                <w:sz w:val="20"/>
                <w:szCs w:val="18"/>
              </w:rPr>
            </w:pPr>
            <w:r>
              <w:rPr>
                <w:rStyle w:val="Rhutus"/>
                <w:rFonts w:asciiTheme="majorHAnsi" w:hAnsiTheme="majorHAnsi"/>
                <w:b w:val="0"/>
                <w:sz w:val="20"/>
                <w:szCs w:val="18"/>
              </w:rPr>
              <w:t>Visioon, missioon ja eesmärgid</w:t>
            </w:r>
          </w:p>
          <w:p w:rsidR="00003ADD" w:rsidRDefault="00003ADD" w:rsidP="00EA6CEF">
            <w:pPr>
              <w:pStyle w:val="mooduliteemad"/>
              <w:numPr>
                <w:ilvl w:val="0"/>
                <w:numId w:val="0"/>
              </w:numPr>
              <w:tabs>
                <w:tab w:val="left" w:pos="708"/>
              </w:tabs>
              <w:spacing w:before="0"/>
              <w:ind w:left="22"/>
              <w:rPr>
                <w:rStyle w:val="Rhutus"/>
                <w:rFonts w:asciiTheme="majorHAnsi" w:hAnsiTheme="majorHAnsi"/>
                <w:b w:val="0"/>
                <w:sz w:val="20"/>
                <w:szCs w:val="18"/>
              </w:rPr>
            </w:pPr>
            <w:r>
              <w:rPr>
                <w:rStyle w:val="Rhutus"/>
                <w:rFonts w:asciiTheme="majorHAnsi" w:hAnsiTheme="majorHAnsi"/>
                <w:b w:val="0"/>
                <w:sz w:val="20"/>
                <w:szCs w:val="18"/>
              </w:rPr>
              <w:t>Ärikeskkonna analüüs, SWOT analüüs</w:t>
            </w:r>
          </w:p>
          <w:p w:rsidR="00003ADD" w:rsidRDefault="00003ADD" w:rsidP="00EA6CEF">
            <w:pPr>
              <w:pStyle w:val="mooduliteemad"/>
              <w:numPr>
                <w:ilvl w:val="0"/>
                <w:numId w:val="0"/>
              </w:numPr>
              <w:tabs>
                <w:tab w:val="left" w:pos="708"/>
              </w:tabs>
              <w:spacing w:before="0"/>
              <w:ind w:left="22"/>
              <w:rPr>
                <w:rStyle w:val="Rhutus"/>
                <w:rFonts w:asciiTheme="majorHAnsi" w:hAnsiTheme="majorHAnsi"/>
                <w:b w:val="0"/>
                <w:sz w:val="20"/>
                <w:szCs w:val="18"/>
              </w:rPr>
            </w:pPr>
            <w:r>
              <w:rPr>
                <w:rStyle w:val="Rhutus"/>
                <w:rFonts w:asciiTheme="majorHAnsi" w:hAnsiTheme="majorHAnsi"/>
                <w:b w:val="0"/>
                <w:sz w:val="20"/>
                <w:szCs w:val="18"/>
              </w:rPr>
              <w:t>Tootmine, toode</w:t>
            </w:r>
          </w:p>
          <w:p w:rsidR="00003ADD" w:rsidRDefault="00003ADD" w:rsidP="00EA6CEF">
            <w:pPr>
              <w:pStyle w:val="mooduliteemad"/>
              <w:numPr>
                <w:ilvl w:val="0"/>
                <w:numId w:val="0"/>
              </w:numPr>
              <w:tabs>
                <w:tab w:val="left" w:pos="708"/>
              </w:tabs>
              <w:spacing w:before="0"/>
              <w:ind w:left="22"/>
              <w:rPr>
                <w:rStyle w:val="Rhutus"/>
                <w:rFonts w:asciiTheme="majorHAnsi" w:hAnsiTheme="majorHAnsi"/>
                <w:b w:val="0"/>
                <w:sz w:val="20"/>
                <w:szCs w:val="18"/>
              </w:rPr>
            </w:pPr>
            <w:r>
              <w:rPr>
                <w:rStyle w:val="Rhutus"/>
                <w:rFonts w:asciiTheme="majorHAnsi" w:hAnsiTheme="majorHAnsi"/>
                <w:b w:val="0"/>
                <w:sz w:val="20"/>
                <w:szCs w:val="18"/>
              </w:rPr>
              <w:t>Turu analüüs, kliendid</w:t>
            </w:r>
          </w:p>
          <w:p w:rsidR="00003ADD" w:rsidRDefault="00003ADD" w:rsidP="00EA6CEF">
            <w:pPr>
              <w:pStyle w:val="mooduliteemad"/>
              <w:numPr>
                <w:ilvl w:val="0"/>
                <w:numId w:val="0"/>
              </w:numPr>
              <w:tabs>
                <w:tab w:val="left" w:pos="708"/>
              </w:tabs>
              <w:spacing w:before="0"/>
              <w:ind w:left="22"/>
              <w:rPr>
                <w:rStyle w:val="Rhutus"/>
                <w:rFonts w:asciiTheme="majorHAnsi" w:hAnsiTheme="majorHAnsi"/>
                <w:b w:val="0"/>
                <w:sz w:val="20"/>
                <w:szCs w:val="18"/>
              </w:rPr>
            </w:pPr>
            <w:r>
              <w:rPr>
                <w:rStyle w:val="Rhutus"/>
                <w:rFonts w:asciiTheme="majorHAnsi" w:hAnsiTheme="majorHAnsi"/>
                <w:b w:val="0"/>
                <w:sz w:val="20"/>
                <w:szCs w:val="18"/>
              </w:rPr>
              <w:t>Turundusplaan</w:t>
            </w:r>
          </w:p>
          <w:p w:rsidR="00003ADD" w:rsidRDefault="00003ADD" w:rsidP="00EA6CEF">
            <w:pPr>
              <w:pStyle w:val="mooduliteemad"/>
              <w:numPr>
                <w:ilvl w:val="0"/>
                <w:numId w:val="0"/>
              </w:numPr>
              <w:tabs>
                <w:tab w:val="left" w:pos="708"/>
              </w:tabs>
              <w:spacing w:before="0"/>
              <w:ind w:left="22"/>
              <w:rPr>
                <w:rStyle w:val="Rhutus"/>
                <w:rFonts w:asciiTheme="majorHAnsi" w:hAnsiTheme="majorHAnsi"/>
                <w:b w:val="0"/>
                <w:sz w:val="20"/>
                <w:szCs w:val="18"/>
              </w:rPr>
            </w:pPr>
            <w:r>
              <w:rPr>
                <w:rStyle w:val="Rhutus"/>
                <w:rFonts w:asciiTheme="majorHAnsi" w:hAnsiTheme="majorHAnsi"/>
                <w:b w:val="0"/>
                <w:sz w:val="20"/>
                <w:szCs w:val="18"/>
              </w:rPr>
              <w:t>Konkurents</w:t>
            </w:r>
          </w:p>
          <w:p w:rsidR="00003ADD" w:rsidRDefault="00003ADD" w:rsidP="00EA6CEF">
            <w:pPr>
              <w:pStyle w:val="mooduliteemad"/>
              <w:numPr>
                <w:ilvl w:val="0"/>
                <w:numId w:val="0"/>
              </w:numPr>
              <w:tabs>
                <w:tab w:val="left" w:pos="708"/>
              </w:tabs>
              <w:spacing w:before="0"/>
              <w:ind w:left="22"/>
              <w:rPr>
                <w:rStyle w:val="Rhutus"/>
                <w:rFonts w:asciiTheme="majorHAnsi" w:hAnsiTheme="majorHAnsi"/>
                <w:b w:val="0"/>
                <w:sz w:val="20"/>
                <w:szCs w:val="18"/>
              </w:rPr>
            </w:pPr>
            <w:r>
              <w:rPr>
                <w:rStyle w:val="Rhutus"/>
                <w:rFonts w:asciiTheme="majorHAnsi" w:hAnsiTheme="majorHAnsi"/>
                <w:b w:val="0"/>
                <w:sz w:val="20"/>
                <w:szCs w:val="18"/>
              </w:rPr>
              <w:t>Personal ja juhtimine</w:t>
            </w:r>
          </w:p>
          <w:p w:rsidR="00003ADD" w:rsidRDefault="00003ADD" w:rsidP="00EA6CEF">
            <w:pPr>
              <w:pStyle w:val="mooduliteemad"/>
              <w:numPr>
                <w:ilvl w:val="0"/>
                <w:numId w:val="0"/>
              </w:numPr>
              <w:tabs>
                <w:tab w:val="left" w:pos="708"/>
              </w:tabs>
              <w:spacing w:before="0"/>
              <w:ind w:left="22"/>
              <w:rPr>
                <w:rStyle w:val="Rhutus"/>
                <w:rFonts w:asciiTheme="majorHAnsi" w:hAnsiTheme="majorHAnsi"/>
                <w:b w:val="0"/>
                <w:sz w:val="20"/>
                <w:szCs w:val="18"/>
              </w:rPr>
            </w:pPr>
            <w:r>
              <w:rPr>
                <w:rStyle w:val="Rhutus"/>
                <w:rFonts w:asciiTheme="majorHAnsi" w:hAnsiTheme="majorHAnsi"/>
                <w:b w:val="0"/>
                <w:sz w:val="20"/>
                <w:szCs w:val="18"/>
              </w:rPr>
              <w:t>Finantsplaneerimine</w:t>
            </w:r>
          </w:p>
          <w:p w:rsidR="00003ADD" w:rsidRDefault="00003ADD" w:rsidP="00EA6CEF">
            <w:pPr>
              <w:pStyle w:val="mooduliteemad"/>
              <w:numPr>
                <w:ilvl w:val="0"/>
                <w:numId w:val="0"/>
              </w:numPr>
              <w:tabs>
                <w:tab w:val="left" w:pos="708"/>
              </w:tabs>
              <w:spacing w:before="0"/>
              <w:ind w:left="22"/>
              <w:rPr>
                <w:rStyle w:val="Rhutus"/>
                <w:rFonts w:asciiTheme="majorHAnsi" w:hAnsiTheme="majorHAnsi"/>
                <w:b w:val="0"/>
                <w:sz w:val="20"/>
                <w:szCs w:val="18"/>
              </w:rPr>
            </w:pPr>
            <w:r>
              <w:rPr>
                <w:rStyle w:val="Rhutus"/>
                <w:rFonts w:asciiTheme="majorHAnsi" w:hAnsiTheme="majorHAnsi"/>
                <w:b w:val="0"/>
                <w:sz w:val="20"/>
                <w:szCs w:val="18"/>
              </w:rPr>
              <w:t>Riskianalüüs</w:t>
            </w:r>
          </w:p>
          <w:p w:rsidR="00003ADD" w:rsidRDefault="00003ADD" w:rsidP="00181D8F">
            <w:pPr>
              <w:pStyle w:val="mooduliteemad"/>
              <w:numPr>
                <w:ilvl w:val="0"/>
                <w:numId w:val="20"/>
              </w:numPr>
              <w:tabs>
                <w:tab w:val="left" w:pos="708"/>
              </w:tabs>
              <w:rPr>
                <w:rStyle w:val="Rhutus"/>
                <w:rFonts w:asciiTheme="majorHAnsi" w:hAnsiTheme="majorHAnsi"/>
                <w:sz w:val="21"/>
                <w:szCs w:val="20"/>
              </w:rPr>
            </w:pPr>
            <w:r>
              <w:rPr>
                <w:rStyle w:val="Rhutus"/>
                <w:rFonts w:asciiTheme="majorHAnsi" w:hAnsiTheme="majorHAnsi"/>
                <w:sz w:val="21"/>
                <w:szCs w:val="20"/>
              </w:rPr>
              <w:t>Ettevõtte struktuuri ja tööprotsesside kavandamine 3 EKAP</w:t>
            </w:r>
          </w:p>
          <w:p w:rsidR="00003ADD" w:rsidRDefault="00003ADD" w:rsidP="00EA6CEF">
            <w:pPr>
              <w:pStyle w:val="mooduliteemad"/>
              <w:numPr>
                <w:ilvl w:val="0"/>
                <w:numId w:val="0"/>
              </w:numPr>
              <w:tabs>
                <w:tab w:val="left" w:pos="708"/>
              </w:tabs>
              <w:spacing w:before="0"/>
              <w:ind w:left="22"/>
              <w:rPr>
                <w:rStyle w:val="Rhutus"/>
                <w:rFonts w:asciiTheme="majorHAnsi" w:hAnsiTheme="majorHAnsi"/>
                <w:b w:val="0"/>
                <w:sz w:val="20"/>
                <w:szCs w:val="18"/>
              </w:rPr>
            </w:pPr>
            <w:r>
              <w:rPr>
                <w:rStyle w:val="Rhutus"/>
                <w:rFonts w:asciiTheme="majorHAnsi" w:hAnsiTheme="majorHAnsi"/>
                <w:b w:val="0"/>
                <w:sz w:val="20"/>
                <w:szCs w:val="18"/>
              </w:rPr>
              <w:t>Organisatsioon ja keskkond.</w:t>
            </w:r>
          </w:p>
          <w:p w:rsidR="00003ADD" w:rsidRDefault="00003ADD" w:rsidP="00EA6CEF">
            <w:pPr>
              <w:pStyle w:val="mooduliteemad"/>
              <w:numPr>
                <w:ilvl w:val="0"/>
                <w:numId w:val="0"/>
              </w:numPr>
              <w:tabs>
                <w:tab w:val="left" w:pos="708"/>
              </w:tabs>
              <w:spacing w:before="0"/>
              <w:ind w:left="22"/>
              <w:rPr>
                <w:rStyle w:val="Rhutus"/>
                <w:rFonts w:asciiTheme="majorHAnsi" w:hAnsiTheme="majorHAnsi"/>
                <w:b w:val="0"/>
                <w:sz w:val="20"/>
                <w:szCs w:val="18"/>
              </w:rPr>
            </w:pPr>
            <w:r>
              <w:rPr>
                <w:rStyle w:val="Rhutus"/>
                <w:rFonts w:asciiTheme="majorHAnsi" w:hAnsiTheme="majorHAnsi"/>
                <w:b w:val="0"/>
                <w:sz w:val="20"/>
                <w:szCs w:val="18"/>
              </w:rPr>
              <w:t>Organisatsioonikäitumine.</w:t>
            </w:r>
          </w:p>
          <w:p w:rsidR="00003ADD" w:rsidRDefault="00003ADD" w:rsidP="00EA6CEF">
            <w:pPr>
              <w:pStyle w:val="mooduliteemad"/>
              <w:numPr>
                <w:ilvl w:val="0"/>
                <w:numId w:val="0"/>
              </w:numPr>
              <w:tabs>
                <w:tab w:val="left" w:pos="708"/>
              </w:tabs>
              <w:spacing w:before="0"/>
              <w:ind w:left="22"/>
              <w:rPr>
                <w:rStyle w:val="Rhutus"/>
                <w:rFonts w:asciiTheme="majorHAnsi" w:hAnsiTheme="majorHAnsi"/>
                <w:b w:val="0"/>
                <w:sz w:val="20"/>
                <w:szCs w:val="18"/>
              </w:rPr>
            </w:pPr>
            <w:r>
              <w:rPr>
                <w:rStyle w:val="Rhutus"/>
                <w:rFonts w:asciiTheme="majorHAnsi" w:hAnsiTheme="majorHAnsi"/>
                <w:b w:val="0"/>
                <w:sz w:val="20"/>
                <w:szCs w:val="18"/>
              </w:rPr>
              <w:t>Rühmad ja meeskonnad</w:t>
            </w:r>
          </w:p>
          <w:p w:rsidR="00003ADD" w:rsidRDefault="00003ADD" w:rsidP="00EA6CEF">
            <w:pPr>
              <w:pStyle w:val="mooduliteemad"/>
              <w:numPr>
                <w:ilvl w:val="0"/>
                <w:numId w:val="0"/>
              </w:numPr>
              <w:tabs>
                <w:tab w:val="left" w:pos="708"/>
              </w:tabs>
              <w:spacing w:before="0"/>
              <w:ind w:left="22"/>
              <w:rPr>
                <w:rStyle w:val="Rhutus"/>
                <w:rFonts w:asciiTheme="majorHAnsi" w:hAnsiTheme="majorHAnsi"/>
                <w:b w:val="0"/>
                <w:sz w:val="20"/>
                <w:szCs w:val="18"/>
              </w:rPr>
            </w:pPr>
            <w:r>
              <w:rPr>
                <w:rStyle w:val="Rhutus"/>
                <w:rFonts w:asciiTheme="majorHAnsi" w:hAnsiTheme="majorHAnsi"/>
                <w:b w:val="0"/>
                <w:sz w:val="20"/>
                <w:szCs w:val="18"/>
              </w:rPr>
              <w:t>Juht ja juhtimine</w:t>
            </w:r>
          </w:p>
          <w:p w:rsidR="00003ADD" w:rsidRDefault="00003ADD" w:rsidP="00EA6CEF">
            <w:pPr>
              <w:pStyle w:val="mooduliteemad"/>
              <w:numPr>
                <w:ilvl w:val="0"/>
                <w:numId w:val="0"/>
              </w:numPr>
              <w:tabs>
                <w:tab w:val="left" w:pos="708"/>
              </w:tabs>
              <w:spacing w:before="0"/>
              <w:ind w:left="22"/>
              <w:rPr>
                <w:rFonts w:eastAsia="MS Mincho"/>
              </w:rPr>
            </w:pPr>
            <w:r>
              <w:rPr>
                <w:rStyle w:val="Rhutus"/>
                <w:rFonts w:asciiTheme="majorHAnsi" w:hAnsiTheme="majorHAnsi"/>
                <w:b w:val="0"/>
                <w:sz w:val="20"/>
                <w:szCs w:val="18"/>
              </w:rPr>
              <w:t>Juhtimisfunktsioonid</w:t>
            </w:r>
          </w:p>
        </w:tc>
      </w:tr>
      <w:tr w:rsidR="00003ADD" w:rsidTr="00003ADD">
        <w:trPr>
          <w:trHeight w:val="964"/>
        </w:trPr>
        <w:tc>
          <w:tcPr>
            <w:tcW w:w="2099"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pPr>
          </w:p>
        </w:tc>
        <w:tc>
          <w:tcPr>
            <w:tcW w:w="2863" w:type="dxa"/>
            <w:gridSpan w:val="2"/>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hAnsiTheme="majorHAnsi"/>
              </w:rPr>
            </w:pPr>
          </w:p>
        </w:tc>
        <w:tc>
          <w:tcPr>
            <w:tcW w:w="2951" w:type="dxa"/>
            <w:gridSpan w:val="2"/>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eastAsia="MS Mincho" w:hAnsiTheme="majorHAnsi" w:cs="Times New Roman"/>
              </w:rPr>
            </w:pPr>
          </w:p>
        </w:tc>
        <w:tc>
          <w:tcPr>
            <w:tcW w:w="3261" w:type="dxa"/>
            <w:gridSpan w:val="2"/>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eastAsia="MS Mincho" w:hAnsiTheme="majorHAnsi" w:cs="Times New Roman"/>
              </w:rPr>
            </w:pPr>
          </w:p>
        </w:tc>
        <w:tc>
          <w:tcPr>
            <w:tcW w:w="38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03ADD" w:rsidRDefault="00003ADD" w:rsidP="00EA6CEF">
            <w:pPr>
              <w:pStyle w:val="mooduliteemad"/>
              <w:numPr>
                <w:ilvl w:val="0"/>
                <w:numId w:val="0"/>
              </w:numPr>
              <w:tabs>
                <w:tab w:val="left" w:pos="708"/>
              </w:tabs>
              <w:ind w:left="57" w:hanging="57"/>
              <w:rPr>
                <w:rStyle w:val="Rhutus"/>
                <w:sz w:val="21"/>
                <w:szCs w:val="20"/>
              </w:rPr>
            </w:pPr>
            <w:r>
              <w:rPr>
                <w:rStyle w:val="Rhutus"/>
                <w:rFonts w:asciiTheme="majorHAnsi" w:hAnsiTheme="majorHAnsi"/>
                <w:sz w:val="21"/>
                <w:szCs w:val="20"/>
              </w:rPr>
              <w:t>2. Majanduse alused (1)(2)</w:t>
            </w:r>
          </w:p>
          <w:p w:rsidR="00003ADD" w:rsidRDefault="00003ADD" w:rsidP="00EA6CEF">
            <w:pPr>
              <w:pStyle w:val="mooduliteemad"/>
              <w:numPr>
                <w:ilvl w:val="0"/>
                <w:numId w:val="0"/>
              </w:numPr>
              <w:tabs>
                <w:tab w:val="left" w:pos="708"/>
              </w:tabs>
              <w:ind w:left="57" w:hanging="57"/>
              <w:rPr>
                <w:rStyle w:val="Rhutus"/>
                <w:rFonts w:asciiTheme="majorHAnsi" w:hAnsiTheme="majorHAnsi"/>
                <w:sz w:val="21"/>
                <w:szCs w:val="20"/>
              </w:rPr>
            </w:pPr>
            <w:r>
              <w:rPr>
                <w:rStyle w:val="Rhutus"/>
                <w:rFonts w:asciiTheme="majorHAnsi" w:hAnsiTheme="majorHAnsi"/>
                <w:sz w:val="21"/>
                <w:szCs w:val="20"/>
              </w:rPr>
              <w:t>2. Äriplaani koostamine (3)</w:t>
            </w:r>
          </w:p>
          <w:p w:rsidR="00003ADD" w:rsidRDefault="00003ADD" w:rsidP="00EA6CEF">
            <w:pPr>
              <w:pStyle w:val="mooduliteemad"/>
              <w:numPr>
                <w:ilvl w:val="0"/>
                <w:numId w:val="0"/>
              </w:numPr>
              <w:tabs>
                <w:tab w:val="left" w:pos="708"/>
              </w:tabs>
              <w:ind w:left="57" w:hanging="57"/>
              <w:rPr>
                <w:rStyle w:val="Rhutus"/>
                <w:rFonts w:asciiTheme="majorHAnsi" w:hAnsiTheme="majorHAnsi"/>
                <w:sz w:val="21"/>
                <w:szCs w:val="20"/>
              </w:rPr>
            </w:pPr>
            <w:r>
              <w:rPr>
                <w:rStyle w:val="Rhutus"/>
                <w:rFonts w:asciiTheme="majorHAnsi" w:hAnsiTheme="majorHAnsi"/>
                <w:sz w:val="21"/>
                <w:szCs w:val="20"/>
              </w:rPr>
              <w:t>2. Turundusplaan (3)</w:t>
            </w:r>
          </w:p>
          <w:p w:rsidR="00003ADD" w:rsidRDefault="00003ADD" w:rsidP="00EA6CEF">
            <w:pPr>
              <w:pStyle w:val="mooduliteemad"/>
              <w:numPr>
                <w:ilvl w:val="0"/>
                <w:numId w:val="0"/>
              </w:numPr>
              <w:tabs>
                <w:tab w:val="left" w:pos="708"/>
              </w:tabs>
              <w:ind w:left="57" w:hanging="57"/>
              <w:rPr>
                <w:rStyle w:val="Rhutus"/>
                <w:rFonts w:asciiTheme="majorHAnsi" w:hAnsiTheme="majorHAnsi"/>
              </w:rPr>
            </w:pPr>
            <w:r>
              <w:rPr>
                <w:rStyle w:val="Rhutus"/>
                <w:rFonts w:asciiTheme="majorHAnsi" w:hAnsiTheme="majorHAnsi"/>
                <w:sz w:val="21"/>
                <w:szCs w:val="20"/>
              </w:rPr>
              <w:t>2. Organisatsioon ja juhtimine (4)</w:t>
            </w:r>
          </w:p>
        </w:tc>
      </w:tr>
      <w:tr w:rsidR="00003ADD" w:rsidTr="00003ADD">
        <w:trPr>
          <w:trHeight w:val="2217"/>
        </w:trPr>
        <w:tc>
          <w:tcPr>
            <w:tcW w:w="2127" w:type="dxa"/>
            <w:gridSpan w:val="2"/>
            <w:vMerge w:val="restart"/>
            <w:tcBorders>
              <w:top w:val="single" w:sz="4" w:space="0" w:color="auto"/>
              <w:left w:val="single" w:sz="4" w:space="0" w:color="auto"/>
              <w:bottom w:val="single" w:sz="4" w:space="0" w:color="auto"/>
              <w:right w:val="single" w:sz="4" w:space="0" w:color="auto"/>
            </w:tcBorders>
            <w:hideMark/>
          </w:tcPr>
          <w:p w:rsidR="00003ADD" w:rsidRDefault="00003ADD" w:rsidP="00EA6CEF">
            <w:pPr>
              <w:spacing w:line="240" w:lineRule="auto"/>
              <w:rPr>
                <w:rFonts w:asciiTheme="majorHAnsi" w:hAnsiTheme="majorHAnsi"/>
              </w:rPr>
            </w:pPr>
            <w:r>
              <w:rPr>
                <w:rFonts w:asciiTheme="majorHAnsi" w:hAnsiTheme="majorHAnsi"/>
              </w:rPr>
              <w:br w:type="page"/>
            </w:r>
            <w:r>
              <w:rPr>
                <w:rFonts w:asciiTheme="majorHAnsi" w:hAnsiTheme="majorHAnsi"/>
                <w:b/>
                <w:bCs/>
                <w:color w:val="FF0000"/>
              </w:rPr>
              <w:t xml:space="preserve">ÕV3. mõistab </w:t>
            </w:r>
            <w:r>
              <w:rPr>
                <w:rFonts w:asciiTheme="majorHAnsi" w:hAnsiTheme="majorHAnsi"/>
              </w:rPr>
              <w:t xml:space="preserve">ettevõtte asutamisprotsessi loogikat lähtuvalt ettevõtte asutamise protseduuridest ja põhimõtetest </w:t>
            </w:r>
          </w:p>
        </w:tc>
        <w:tc>
          <w:tcPr>
            <w:tcW w:w="2835" w:type="dxa"/>
            <w:vMerge w:val="restart"/>
            <w:tcBorders>
              <w:top w:val="single" w:sz="4" w:space="0" w:color="auto"/>
              <w:left w:val="single" w:sz="4" w:space="0" w:color="auto"/>
              <w:bottom w:val="single" w:sz="4" w:space="0" w:color="auto"/>
              <w:right w:val="single" w:sz="4" w:space="0" w:color="auto"/>
            </w:tcBorders>
            <w:hideMark/>
          </w:tcPr>
          <w:p w:rsidR="00003ADD" w:rsidRDefault="00003ADD" w:rsidP="00EA6CEF">
            <w:pPr>
              <w:spacing w:line="240" w:lineRule="auto"/>
              <w:rPr>
                <w:rFonts w:asciiTheme="majorHAnsi" w:hAnsiTheme="majorHAnsi"/>
                <w:szCs w:val="20"/>
              </w:rPr>
            </w:pPr>
            <w:r>
              <w:rPr>
                <w:rFonts w:asciiTheme="majorHAnsi" w:hAnsiTheme="majorHAnsi"/>
                <w:b/>
                <w:bCs/>
                <w:color w:val="1339FF"/>
              </w:rPr>
              <w:t>HK3.1. analüüsib</w:t>
            </w:r>
            <w:r>
              <w:rPr>
                <w:rFonts w:asciiTheme="majorHAnsi" w:hAnsiTheme="majorHAnsi"/>
                <w:color w:val="1339FF"/>
              </w:rPr>
              <w:t xml:space="preserve"> </w:t>
            </w:r>
            <w:r>
              <w:rPr>
                <w:rFonts w:asciiTheme="majorHAnsi" w:hAnsiTheme="majorHAnsi"/>
              </w:rPr>
              <w:t xml:space="preserve">meeskonnatööna ettevõtte asutamise erinevaid võimalusi ja viise, lähtudes õigusaktidest </w:t>
            </w:r>
          </w:p>
          <w:p w:rsidR="00003ADD" w:rsidRDefault="00003ADD" w:rsidP="00EA6CEF">
            <w:pPr>
              <w:spacing w:line="240" w:lineRule="auto"/>
              <w:rPr>
                <w:rFonts w:asciiTheme="majorHAnsi" w:hAnsiTheme="majorHAnsi"/>
              </w:rPr>
            </w:pPr>
            <w:r>
              <w:rPr>
                <w:rFonts w:asciiTheme="majorHAnsi" w:hAnsiTheme="majorHAnsi"/>
                <w:b/>
                <w:bCs/>
                <w:color w:val="1339FF"/>
              </w:rPr>
              <w:t>HK3.2. loob ja vormistab</w:t>
            </w:r>
            <w:r>
              <w:rPr>
                <w:rFonts w:asciiTheme="majorHAnsi" w:hAnsiTheme="majorHAnsi"/>
              </w:rPr>
              <w:t xml:space="preserve">, </w:t>
            </w:r>
            <w:r>
              <w:rPr>
                <w:rFonts w:asciiTheme="majorHAnsi" w:hAnsiTheme="majorHAnsi"/>
                <w:b/>
                <w:bCs/>
              </w:rPr>
              <w:t xml:space="preserve">sh praktikal </w:t>
            </w:r>
            <w:r>
              <w:rPr>
                <w:rFonts w:asciiTheme="majorHAnsi" w:hAnsiTheme="majorHAnsi"/>
              </w:rPr>
              <w:t xml:space="preserve">äritegevuse alustamiseks vajalikud dokumendid eesti ja inglise keeles, lähtudes äriseadustiku nõuetest ja äriplaanist ning kasutades erinevaid infotehnoloogilisi lahendusi </w:t>
            </w:r>
          </w:p>
        </w:tc>
        <w:tc>
          <w:tcPr>
            <w:tcW w:w="2977" w:type="dxa"/>
            <w:gridSpan w:val="3"/>
            <w:vMerge w:val="restart"/>
            <w:tcBorders>
              <w:top w:val="single" w:sz="4" w:space="0" w:color="auto"/>
              <w:left w:val="single" w:sz="4" w:space="0" w:color="auto"/>
              <w:bottom w:val="single" w:sz="4" w:space="0" w:color="auto"/>
              <w:right w:val="single" w:sz="4" w:space="0" w:color="auto"/>
            </w:tcBorders>
          </w:tcPr>
          <w:p w:rsidR="00003ADD" w:rsidRDefault="00003ADD" w:rsidP="00181D8F">
            <w:pPr>
              <w:pStyle w:val="Loendilik"/>
              <w:numPr>
                <w:ilvl w:val="0"/>
                <w:numId w:val="9"/>
              </w:numPr>
              <w:spacing w:before="60" w:after="0" w:line="240" w:lineRule="auto"/>
              <w:contextualSpacing w:val="0"/>
              <w:rPr>
                <w:rFonts w:asciiTheme="majorHAnsi" w:eastAsia="MS Mincho" w:hAnsiTheme="majorHAnsi"/>
                <w:sz w:val="21"/>
                <w:szCs w:val="21"/>
              </w:rPr>
            </w:pPr>
            <w:r>
              <w:rPr>
                <w:rFonts w:asciiTheme="majorHAnsi" w:hAnsiTheme="majorHAnsi"/>
                <w:sz w:val="21"/>
                <w:szCs w:val="21"/>
              </w:rPr>
              <w:t>Loeng ja arutelu – ettevõtte asutamine, dokumentide vormistamine, registrid, hangete läbiviimine.</w:t>
            </w:r>
          </w:p>
          <w:p w:rsidR="00003ADD" w:rsidRDefault="00003ADD" w:rsidP="00181D8F">
            <w:pPr>
              <w:pStyle w:val="Loendilik"/>
              <w:numPr>
                <w:ilvl w:val="0"/>
                <w:numId w:val="9"/>
              </w:numPr>
              <w:spacing w:before="60" w:after="0" w:line="240" w:lineRule="auto"/>
              <w:contextualSpacing w:val="0"/>
              <w:rPr>
                <w:rFonts w:asciiTheme="majorHAnsi" w:eastAsia="MS Mincho" w:hAnsiTheme="majorHAnsi"/>
                <w:sz w:val="21"/>
                <w:szCs w:val="21"/>
              </w:rPr>
            </w:pPr>
            <w:r>
              <w:rPr>
                <w:rFonts w:asciiTheme="majorHAnsi" w:hAnsiTheme="majorHAnsi"/>
                <w:sz w:val="21"/>
                <w:szCs w:val="21"/>
              </w:rPr>
              <w:t>Praktiline töö – dokumentide vormistamine arvutil.</w:t>
            </w:r>
          </w:p>
          <w:p w:rsidR="00003ADD" w:rsidRDefault="00003ADD" w:rsidP="00181D8F">
            <w:pPr>
              <w:pStyle w:val="Loendilik"/>
              <w:numPr>
                <w:ilvl w:val="0"/>
                <w:numId w:val="9"/>
              </w:numPr>
              <w:spacing w:before="60" w:after="0" w:line="240" w:lineRule="auto"/>
              <w:contextualSpacing w:val="0"/>
              <w:rPr>
                <w:rFonts w:asciiTheme="majorHAnsi" w:eastAsia="MS Mincho" w:hAnsiTheme="majorHAnsi"/>
                <w:sz w:val="21"/>
                <w:szCs w:val="21"/>
              </w:rPr>
            </w:pPr>
            <w:r>
              <w:rPr>
                <w:rFonts w:asciiTheme="majorHAnsi" w:hAnsiTheme="majorHAnsi"/>
                <w:sz w:val="21"/>
                <w:szCs w:val="21"/>
              </w:rPr>
              <w:t>Arutelu ja analüüs – ettevõtte asutamise võimalused ja viisid.</w:t>
            </w:r>
          </w:p>
          <w:p w:rsidR="00003ADD" w:rsidRDefault="00003ADD" w:rsidP="00EA6CEF">
            <w:pPr>
              <w:pStyle w:val="Loendilik"/>
              <w:tabs>
                <w:tab w:val="left" w:pos="708"/>
              </w:tabs>
              <w:spacing w:line="240" w:lineRule="auto"/>
              <w:ind w:left="227"/>
              <w:rPr>
                <w:rFonts w:asciiTheme="majorHAnsi" w:eastAsia="MS Mincho" w:hAnsiTheme="majorHAnsi"/>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003ADD" w:rsidRDefault="00003ADD" w:rsidP="00181D8F">
            <w:pPr>
              <w:pStyle w:val="Loendilik"/>
              <w:numPr>
                <w:ilvl w:val="0"/>
                <w:numId w:val="22"/>
              </w:numPr>
              <w:tabs>
                <w:tab w:val="left" w:pos="708"/>
              </w:tabs>
              <w:spacing w:before="60" w:after="0" w:line="240" w:lineRule="auto"/>
              <w:contextualSpacing w:val="0"/>
              <w:rPr>
                <w:rFonts w:asciiTheme="majorHAnsi" w:eastAsia="MS Mincho" w:hAnsiTheme="majorHAnsi"/>
              </w:rPr>
            </w:pPr>
            <w:r>
              <w:rPr>
                <w:rFonts w:asciiTheme="majorHAnsi" w:eastAsia="MS Mincho" w:hAnsiTheme="majorHAnsi"/>
              </w:rPr>
              <w:t xml:space="preserve">Praktiline rühmatöö – ettevõtte asutamise võimaluste analüüs ja selle esitlus. </w:t>
            </w:r>
          </w:p>
          <w:p w:rsidR="00003ADD" w:rsidRDefault="00003ADD" w:rsidP="00181D8F">
            <w:pPr>
              <w:pStyle w:val="Loendilik"/>
              <w:numPr>
                <w:ilvl w:val="0"/>
                <w:numId w:val="22"/>
              </w:numPr>
              <w:tabs>
                <w:tab w:val="left" w:pos="708"/>
              </w:tabs>
              <w:spacing w:before="60" w:after="0" w:line="240" w:lineRule="auto"/>
              <w:contextualSpacing w:val="0"/>
              <w:rPr>
                <w:rFonts w:asciiTheme="majorHAnsi" w:eastAsia="MS Mincho" w:hAnsiTheme="majorHAnsi"/>
              </w:rPr>
            </w:pPr>
            <w:r>
              <w:rPr>
                <w:rFonts w:asciiTheme="majorHAnsi" w:eastAsia="MS Mincho" w:hAnsiTheme="majorHAnsi"/>
              </w:rPr>
              <w:t xml:space="preserve">Kompleksülesanne – äritegevuse alustamiseks vajalike dokumentide vormistamine eesti ja inglise keeles. </w:t>
            </w:r>
            <w:r>
              <w:rPr>
                <w:rFonts w:asciiTheme="majorHAnsi" w:eastAsia="MS Mincho" w:hAnsiTheme="majorHAnsi"/>
              </w:rPr>
              <w:br/>
            </w:r>
          </w:p>
        </w:tc>
        <w:tc>
          <w:tcPr>
            <w:tcW w:w="3827" w:type="dxa"/>
            <w:vMerge w:val="restart"/>
            <w:tcBorders>
              <w:top w:val="single" w:sz="4" w:space="0" w:color="auto"/>
              <w:left w:val="single" w:sz="4" w:space="0" w:color="auto"/>
              <w:bottom w:val="single" w:sz="4" w:space="0" w:color="auto"/>
              <w:right w:val="single" w:sz="4" w:space="0" w:color="auto"/>
            </w:tcBorders>
            <w:hideMark/>
          </w:tcPr>
          <w:p w:rsidR="00003ADD" w:rsidRDefault="00003ADD" w:rsidP="00181D8F">
            <w:pPr>
              <w:pStyle w:val="mooduliteemad"/>
              <w:numPr>
                <w:ilvl w:val="0"/>
                <w:numId w:val="20"/>
              </w:numPr>
              <w:tabs>
                <w:tab w:val="left" w:pos="708"/>
              </w:tabs>
              <w:rPr>
                <w:rStyle w:val="Rhutus"/>
                <w:sz w:val="21"/>
                <w:szCs w:val="20"/>
              </w:rPr>
            </w:pPr>
            <w:r>
              <w:rPr>
                <w:rStyle w:val="Rhutus"/>
                <w:rFonts w:asciiTheme="majorHAnsi" w:hAnsiTheme="majorHAnsi"/>
                <w:sz w:val="21"/>
                <w:szCs w:val="20"/>
              </w:rPr>
              <w:t>Ettevõtte asutamine 1,5 EKAP</w:t>
            </w:r>
          </w:p>
          <w:p w:rsidR="00003ADD" w:rsidRDefault="00003ADD" w:rsidP="00EA6CEF">
            <w:pPr>
              <w:pStyle w:val="mooduliteemad"/>
              <w:numPr>
                <w:ilvl w:val="0"/>
                <w:numId w:val="0"/>
              </w:numPr>
              <w:tabs>
                <w:tab w:val="left" w:pos="708"/>
              </w:tabs>
              <w:spacing w:before="0"/>
              <w:ind w:left="22"/>
              <w:rPr>
                <w:rStyle w:val="Rhutus"/>
                <w:rFonts w:asciiTheme="majorHAnsi" w:hAnsiTheme="majorHAnsi"/>
                <w:b w:val="0"/>
                <w:sz w:val="20"/>
                <w:szCs w:val="18"/>
              </w:rPr>
            </w:pPr>
            <w:r>
              <w:rPr>
                <w:rStyle w:val="Rhutus"/>
                <w:rFonts w:asciiTheme="majorHAnsi" w:hAnsiTheme="majorHAnsi"/>
                <w:b w:val="0"/>
                <w:sz w:val="20"/>
                <w:szCs w:val="18"/>
              </w:rPr>
              <w:t xml:space="preserve">Ettevõtte asutamine. Ettevõtluse vormid Eestis. </w:t>
            </w:r>
          </w:p>
          <w:p w:rsidR="00003ADD" w:rsidRDefault="00003ADD" w:rsidP="00EA6CEF">
            <w:pPr>
              <w:pStyle w:val="mooduliteemad"/>
              <w:numPr>
                <w:ilvl w:val="0"/>
                <w:numId w:val="0"/>
              </w:numPr>
              <w:tabs>
                <w:tab w:val="left" w:pos="708"/>
              </w:tabs>
              <w:spacing w:before="0"/>
              <w:ind w:left="22"/>
              <w:rPr>
                <w:rStyle w:val="Rhutus"/>
                <w:rFonts w:asciiTheme="majorHAnsi" w:hAnsiTheme="majorHAnsi"/>
                <w:b w:val="0"/>
                <w:sz w:val="20"/>
                <w:szCs w:val="18"/>
              </w:rPr>
            </w:pPr>
            <w:r>
              <w:rPr>
                <w:rStyle w:val="Rhutus"/>
                <w:rFonts w:asciiTheme="majorHAnsi" w:hAnsiTheme="majorHAnsi"/>
                <w:b w:val="0"/>
                <w:sz w:val="20"/>
                <w:szCs w:val="18"/>
              </w:rPr>
              <w:t>Põhitegevusala, ärinimi</w:t>
            </w:r>
          </w:p>
          <w:p w:rsidR="00003ADD" w:rsidRDefault="00003ADD" w:rsidP="00EA6CEF">
            <w:pPr>
              <w:pStyle w:val="mooduliteemad"/>
              <w:numPr>
                <w:ilvl w:val="0"/>
                <w:numId w:val="0"/>
              </w:numPr>
              <w:tabs>
                <w:tab w:val="left" w:pos="708"/>
              </w:tabs>
              <w:spacing w:before="0"/>
              <w:ind w:left="22"/>
              <w:rPr>
                <w:rStyle w:val="Rhutus"/>
                <w:rFonts w:asciiTheme="majorHAnsi" w:hAnsiTheme="majorHAnsi"/>
                <w:b w:val="0"/>
                <w:sz w:val="20"/>
                <w:szCs w:val="18"/>
              </w:rPr>
            </w:pPr>
            <w:r>
              <w:rPr>
                <w:rStyle w:val="Rhutus"/>
                <w:rFonts w:asciiTheme="majorHAnsi" w:hAnsiTheme="majorHAnsi"/>
                <w:b w:val="0"/>
                <w:sz w:val="20"/>
                <w:szCs w:val="18"/>
              </w:rPr>
              <w:t>Asukoht, ruumid, lepingud</w:t>
            </w:r>
          </w:p>
          <w:p w:rsidR="00003ADD" w:rsidRDefault="00003ADD" w:rsidP="00EA6CEF">
            <w:pPr>
              <w:pStyle w:val="mooduliteemad"/>
              <w:numPr>
                <w:ilvl w:val="0"/>
                <w:numId w:val="0"/>
              </w:numPr>
              <w:tabs>
                <w:tab w:val="left" w:pos="708"/>
              </w:tabs>
              <w:spacing w:before="0"/>
              <w:ind w:left="22"/>
              <w:rPr>
                <w:rStyle w:val="Rhutus"/>
                <w:rFonts w:asciiTheme="majorHAnsi" w:hAnsiTheme="majorHAnsi"/>
                <w:b w:val="0"/>
                <w:sz w:val="20"/>
                <w:szCs w:val="18"/>
              </w:rPr>
            </w:pPr>
            <w:r>
              <w:rPr>
                <w:rStyle w:val="Rhutus"/>
                <w:rFonts w:asciiTheme="majorHAnsi" w:hAnsiTheme="majorHAnsi"/>
                <w:b w:val="0"/>
                <w:sz w:val="20"/>
                <w:szCs w:val="18"/>
              </w:rPr>
              <w:t>Ettevõtete moodustamise, äriregistrisse kandmise ja maksuametis registreerimise kord.</w:t>
            </w:r>
          </w:p>
          <w:p w:rsidR="00003ADD" w:rsidRDefault="00003ADD" w:rsidP="00EA6CEF">
            <w:pPr>
              <w:pStyle w:val="mooduliteemad"/>
              <w:numPr>
                <w:ilvl w:val="0"/>
                <w:numId w:val="0"/>
              </w:numPr>
              <w:tabs>
                <w:tab w:val="left" w:pos="708"/>
              </w:tabs>
              <w:spacing w:before="0"/>
              <w:ind w:left="22"/>
              <w:rPr>
                <w:rStyle w:val="Rhutus"/>
                <w:rFonts w:asciiTheme="majorHAnsi" w:hAnsiTheme="majorHAnsi"/>
                <w:b w:val="0"/>
                <w:sz w:val="20"/>
                <w:szCs w:val="18"/>
              </w:rPr>
            </w:pPr>
            <w:r>
              <w:rPr>
                <w:rStyle w:val="Rhutus"/>
                <w:rFonts w:asciiTheme="majorHAnsi" w:hAnsiTheme="majorHAnsi"/>
                <w:b w:val="0"/>
                <w:sz w:val="20"/>
                <w:szCs w:val="18"/>
              </w:rPr>
              <w:t xml:space="preserve">Ettevõtlust reguleerivad õigus- ja normatiivaktid, sh ettevõtte </w:t>
            </w:r>
            <w:proofErr w:type="spellStart"/>
            <w:r>
              <w:rPr>
                <w:rStyle w:val="Rhutus"/>
                <w:rFonts w:asciiTheme="majorHAnsi" w:hAnsiTheme="majorHAnsi"/>
                <w:b w:val="0"/>
                <w:sz w:val="20"/>
                <w:szCs w:val="18"/>
              </w:rPr>
              <w:t>sise</w:t>
            </w:r>
            <w:proofErr w:type="spellEnd"/>
            <w:r>
              <w:rPr>
                <w:rStyle w:val="Rhutus"/>
                <w:rFonts w:asciiTheme="majorHAnsi" w:hAnsiTheme="majorHAnsi"/>
                <w:b w:val="0"/>
                <w:sz w:val="20"/>
                <w:szCs w:val="18"/>
              </w:rPr>
              <w:t>-eeskiri</w:t>
            </w:r>
          </w:p>
          <w:p w:rsidR="00003ADD" w:rsidRDefault="00003ADD" w:rsidP="00EA6CEF">
            <w:pPr>
              <w:pStyle w:val="mooduliteemad"/>
              <w:numPr>
                <w:ilvl w:val="0"/>
                <w:numId w:val="0"/>
              </w:numPr>
              <w:tabs>
                <w:tab w:val="left" w:pos="708"/>
              </w:tabs>
              <w:spacing w:before="0"/>
              <w:ind w:left="22"/>
              <w:rPr>
                <w:rStyle w:val="Rhutus"/>
                <w:rFonts w:asciiTheme="majorHAnsi" w:hAnsiTheme="majorHAnsi"/>
                <w:b w:val="0"/>
                <w:sz w:val="20"/>
                <w:szCs w:val="18"/>
              </w:rPr>
            </w:pPr>
            <w:r>
              <w:rPr>
                <w:rStyle w:val="Rhutus"/>
                <w:rFonts w:asciiTheme="majorHAnsi" w:hAnsiTheme="majorHAnsi"/>
                <w:b w:val="0"/>
                <w:sz w:val="20"/>
                <w:szCs w:val="18"/>
              </w:rPr>
              <w:t>Seadusandlik töökorraldus</w:t>
            </w:r>
          </w:p>
          <w:p w:rsidR="00003ADD" w:rsidRDefault="00003ADD" w:rsidP="00EA6CEF">
            <w:pPr>
              <w:pStyle w:val="mooduliteemad"/>
              <w:numPr>
                <w:ilvl w:val="0"/>
                <w:numId w:val="0"/>
              </w:numPr>
              <w:tabs>
                <w:tab w:val="left" w:pos="708"/>
              </w:tabs>
              <w:spacing w:before="0"/>
              <w:ind w:left="22"/>
              <w:rPr>
                <w:rStyle w:val="Rhutus"/>
                <w:rFonts w:asciiTheme="majorHAnsi" w:hAnsiTheme="majorHAnsi"/>
                <w:b w:val="0"/>
                <w:sz w:val="20"/>
                <w:szCs w:val="18"/>
              </w:rPr>
            </w:pPr>
            <w:r>
              <w:rPr>
                <w:rStyle w:val="Rhutus"/>
                <w:rFonts w:asciiTheme="majorHAnsi" w:hAnsiTheme="majorHAnsi"/>
                <w:b w:val="0"/>
                <w:sz w:val="20"/>
                <w:szCs w:val="18"/>
              </w:rPr>
              <w:t>Lepingulised suhted töö tegemisel</w:t>
            </w:r>
          </w:p>
          <w:p w:rsidR="00003ADD" w:rsidRDefault="00003ADD" w:rsidP="00EA6CEF">
            <w:pPr>
              <w:pStyle w:val="mooduliteemad"/>
              <w:numPr>
                <w:ilvl w:val="0"/>
                <w:numId w:val="0"/>
              </w:numPr>
              <w:tabs>
                <w:tab w:val="left" w:pos="708"/>
              </w:tabs>
              <w:spacing w:before="0"/>
              <w:ind w:left="22"/>
              <w:rPr>
                <w:rStyle w:val="Rhutus"/>
                <w:rFonts w:asciiTheme="majorHAnsi" w:hAnsiTheme="majorHAnsi"/>
                <w:b w:val="0"/>
                <w:sz w:val="20"/>
                <w:szCs w:val="18"/>
              </w:rPr>
            </w:pPr>
            <w:r>
              <w:rPr>
                <w:rStyle w:val="Rhutus"/>
                <w:rFonts w:asciiTheme="majorHAnsi" w:hAnsiTheme="majorHAnsi"/>
                <w:b w:val="0"/>
                <w:sz w:val="20"/>
                <w:szCs w:val="18"/>
              </w:rPr>
              <w:t>Töö tasustamine ja sotsiaalsed tagatised</w:t>
            </w:r>
          </w:p>
          <w:p w:rsidR="00003ADD" w:rsidRDefault="00003ADD" w:rsidP="00EA6CEF">
            <w:pPr>
              <w:pStyle w:val="mooduliteemad"/>
              <w:numPr>
                <w:ilvl w:val="0"/>
                <w:numId w:val="0"/>
              </w:numPr>
              <w:tabs>
                <w:tab w:val="left" w:pos="708"/>
              </w:tabs>
              <w:spacing w:before="0"/>
              <w:ind w:left="22"/>
              <w:rPr>
                <w:rStyle w:val="Rhutus"/>
                <w:rFonts w:asciiTheme="majorHAnsi" w:hAnsiTheme="majorHAnsi"/>
                <w:b w:val="0"/>
                <w:sz w:val="20"/>
                <w:szCs w:val="18"/>
              </w:rPr>
            </w:pPr>
            <w:r>
              <w:rPr>
                <w:rStyle w:val="Rhutus"/>
                <w:rFonts w:asciiTheme="majorHAnsi" w:hAnsiTheme="majorHAnsi"/>
                <w:b w:val="0"/>
                <w:sz w:val="20"/>
                <w:szCs w:val="18"/>
              </w:rPr>
              <w:t>Erinõuded, piirangud</w:t>
            </w:r>
          </w:p>
          <w:p w:rsidR="00003ADD" w:rsidRDefault="00003ADD" w:rsidP="00EA6CEF">
            <w:pPr>
              <w:pStyle w:val="mooduliteemad"/>
              <w:numPr>
                <w:ilvl w:val="0"/>
                <w:numId w:val="0"/>
              </w:numPr>
              <w:tabs>
                <w:tab w:val="left" w:pos="708"/>
              </w:tabs>
              <w:spacing w:before="0"/>
              <w:ind w:left="22"/>
              <w:rPr>
                <w:rStyle w:val="Rhutus"/>
                <w:rFonts w:asciiTheme="majorHAnsi" w:hAnsiTheme="majorHAnsi"/>
                <w:b w:val="0"/>
                <w:sz w:val="20"/>
                <w:szCs w:val="18"/>
              </w:rPr>
            </w:pPr>
            <w:r>
              <w:rPr>
                <w:rStyle w:val="Rhutus"/>
                <w:rFonts w:asciiTheme="majorHAnsi" w:hAnsiTheme="majorHAnsi"/>
                <w:b w:val="0"/>
                <w:sz w:val="20"/>
                <w:szCs w:val="18"/>
              </w:rPr>
              <w:t>RIK, EMTAK, MTR</w:t>
            </w:r>
          </w:p>
          <w:p w:rsidR="00003ADD" w:rsidRDefault="00003ADD" w:rsidP="00EA6CEF">
            <w:pPr>
              <w:pStyle w:val="mooduliteemad"/>
              <w:numPr>
                <w:ilvl w:val="0"/>
                <w:numId w:val="0"/>
              </w:numPr>
              <w:tabs>
                <w:tab w:val="left" w:pos="708"/>
              </w:tabs>
              <w:spacing w:before="0"/>
              <w:ind w:left="22"/>
              <w:rPr>
                <w:rStyle w:val="Rhutus"/>
                <w:rFonts w:asciiTheme="majorHAnsi" w:hAnsiTheme="majorHAnsi"/>
                <w:b w:val="0"/>
                <w:sz w:val="20"/>
                <w:szCs w:val="18"/>
              </w:rPr>
            </w:pPr>
            <w:r>
              <w:rPr>
                <w:rStyle w:val="Rhutus"/>
                <w:rFonts w:asciiTheme="majorHAnsi" w:hAnsiTheme="majorHAnsi"/>
                <w:b w:val="0"/>
                <w:sz w:val="20"/>
                <w:szCs w:val="18"/>
              </w:rPr>
              <w:t>Töötamise register</w:t>
            </w:r>
          </w:p>
          <w:p w:rsidR="00003ADD" w:rsidRDefault="00003ADD" w:rsidP="00181D8F">
            <w:pPr>
              <w:pStyle w:val="mooduliteemad"/>
              <w:numPr>
                <w:ilvl w:val="0"/>
                <w:numId w:val="20"/>
              </w:numPr>
              <w:tabs>
                <w:tab w:val="left" w:pos="708"/>
              </w:tabs>
              <w:rPr>
                <w:rStyle w:val="Rhutus"/>
                <w:rFonts w:asciiTheme="majorHAnsi" w:hAnsiTheme="majorHAnsi"/>
                <w:sz w:val="21"/>
                <w:szCs w:val="20"/>
              </w:rPr>
            </w:pPr>
            <w:r>
              <w:rPr>
                <w:rStyle w:val="Rhutus"/>
                <w:rFonts w:asciiTheme="majorHAnsi" w:hAnsiTheme="majorHAnsi"/>
                <w:sz w:val="21"/>
                <w:szCs w:val="20"/>
              </w:rPr>
              <w:t>Dokumentide loomine ja vormistamine 2 EKAP, sh praktika 1</w:t>
            </w:r>
          </w:p>
          <w:p w:rsidR="00003ADD" w:rsidRDefault="00003ADD" w:rsidP="00EA6CEF">
            <w:pPr>
              <w:pStyle w:val="mooduliteemad"/>
              <w:numPr>
                <w:ilvl w:val="0"/>
                <w:numId w:val="0"/>
              </w:numPr>
              <w:tabs>
                <w:tab w:val="left" w:pos="708"/>
              </w:tabs>
              <w:spacing w:before="0"/>
              <w:ind w:left="22"/>
              <w:rPr>
                <w:rStyle w:val="Rhutus"/>
                <w:rFonts w:asciiTheme="majorHAnsi" w:hAnsiTheme="majorHAnsi"/>
                <w:b w:val="0"/>
                <w:sz w:val="20"/>
                <w:szCs w:val="18"/>
              </w:rPr>
            </w:pPr>
            <w:r>
              <w:rPr>
                <w:rStyle w:val="Rhutus"/>
                <w:rFonts w:asciiTheme="majorHAnsi" w:hAnsiTheme="majorHAnsi"/>
                <w:b w:val="0"/>
                <w:sz w:val="20"/>
                <w:szCs w:val="18"/>
              </w:rPr>
              <w:t>Asutamisleping, põhikiri, avaldus</w:t>
            </w:r>
          </w:p>
          <w:p w:rsidR="00003ADD" w:rsidRDefault="00003ADD" w:rsidP="00EA6CEF">
            <w:pPr>
              <w:pStyle w:val="mooduliteemad"/>
              <w:numPr>
                <w:ilvl w:val="0"/>
                <w:numId w:val="0"/>
              </w:numPr>
              <w:tabs>
                <w:tab w:val="left" w:pos="708"/>
              </w:tabs>
              <w:spacing w:before="0"/>
              <w:ind w:left="22"/>
              <w:rPr>
                <w:rStyle w:val="Rhutus"/>
                <w:rFonts w:asciiTheme="majorHAnsi" w:hAnsiTheme="majorHAnsi"/>
                <w:b w:val="0"/>
                <w:sz w:val="20"/>
                <w:szCs w:val="18"/>
              </w:rPr>
            </w:pPr>
            <w:r>
              <w:rPr>
                <w:rStyle w:val="Rhutus"/>
                <w:rFonts w:asciiTheme="majorHAnsi" w:hAnsiTheme="majorHAnsi"/>
                <w:b w:val="0"/>
                <w:sz w:val="20"/>
                <w:szCs w:val="18"/>
              </w:rPr>
              <w:t>Põhikapitali sissemakse kord ja riigilõivud</w:t>
            </w:r>
          </w:p>
          <w:p w:rsidR="00003ADD" w:rsidRDefault="00003ADD" w:rsidP="00EA6CEF">
            <w:pPr>
              <w:pStyle w:val="mooduliteemad"/>
              <w:numPr>
                <w:ilvl w:val="0"/>
                <w:numId w:val="0"/>
              </w:numPr>
              <w:tabs>
                <w:tab w:val="left" w:pos="708"/>
              </w:tabs>
              <w:spacing w:before="0"/>
              <w:ind w:left="22"/>
              <w:rPr>
                <w:rStyle w:val="Rhutus"/>
                <w:rFonts w:asciiTheme="majorHAnsi" w:hAnsiTheme="majorHAnsi"/>
                <w:b w:val="0"/>
                <w:sz w:val="20"/>
                <w:szCs w:val="18"/>
              </w:rPr>
            </w:pPr>
            <w:r>
              <w:rPr>
                <w:rStyle w:val="Rhutus"/>
                <w:rFonts w:asciiTheme="majorHAnsi" w:hAnsiTheme="majorHAnsi"/>
                <w:b w:val="0"/>
                <w:sz w:val="20"/>
                <w:szCs w:val="18"/>
              </w:rPr>
              <w:t>Arvutiõpetus: tekstitöötlus, tabelarvutus ja esitlustarkvara kasutamine</w:t>
            </w:r>
          </w:p>
          <w:p w:rsidR="00003ADD" w:rsidRDefault="00003ADD" w:rsidP="00EA6CEF">
            <w:pPr>
              <w:pStyle w:val="mooduliteemad"/>
              <w:numPr>
                <w:ilvl w:val="0"/>
                <w:numId w:val="0"/>
              </w:numPr>
              <w:tabs>
                <w:tab w:val="left" w:pos="708"/>
              </w:tabs>
              <w:spacing w:before="0"/>
              <w:ind w:left="22"/>
              <w:rPr>
                <w:rStyle w:val="Rhutus"/>
                <w:rFonts w:asciiTheme="majorHAnsi" w:hAnsiTheme="majorHAnsi"/>
                <w:b w:val="0"/>
                <w:sz w:val="20"/>
                <w:szCs w:val="18"/>
              </w:rPr>
            </w:pPr>
            <w:r>
              <w:rPr>
                <w:rStyle w:val="Rhutus"/>
                <w:rFonts w:asciiTheme="majorHAnsi" w:hAnsiTheme="majorHAnsi"/>
                <w:b w:val="0"/>
                <w:sz w:val="20"/>
                <w:szCs w:val="18"/>
              </w:rPr>
              <w:t>Inglise keel</w:t>
            </w:r>
          </w:p>
          <w:p w:rsidR="00003ADD" w:rsidRDefault="00003ADD" w:rsidP="00181D8F">
            <w:pPr>
              <w:pStyle w:val="mooduliteemad"/>
              <w:numPr>
                <w:ilvl w:val="0"/>
                <w:numId w:val="20"/>
              </w:numPr>
              <w:tabs>
                <w:tab w:val="left" w:pos="708"/>
              </w:tabs>
              <w:rPr>
                <w:rStyle w:val="Rhutus"/>
                <w:rFonts w:asciiTheme="majorHAnsi" w:hAnsiTheme="majorHAnsi"/>
                <w:sz w:val="21"/>
                <w:szCs w:val="20"/>
              </w:rPr>
            </w:pPr>
            <w:r>
              <w:rPr>
                <w:rStyle w:val="Rhutus"/>
                <w:rFonts w:asciiTheme="majorHAnsi" w:hAnsiTheme="majorHAnsi"/>
                <w:sz w:val="21"/>
                <w:szCs w:val="20"/>
              </w:rPr>
              <w:t>Äritegevuse käivitamiseks vajalike hangete läbiviimine 1 EKAP, sh praktika 0,5</w:t>
            </w:r>
          </w:p>
          <w:p w:rsidR="00003ADD" w:rsidRDefault="00003ADD" w:rsidP="00EA6CEF">
            <w:pPr>
              <w:pStyle w:val="mooduliteemad"/>
              <w:numPr>
                <w:ilvl w:val="0"/>
                <w:numId w:val="0"/>
              </w:numPr>
              <w:tabs>
                <w:tab w:val="left" w:pos="708"/>
              </w:tabs>
              <w:spacing w:before="0"/>
              <w:ind w:left="22"/>
              <w:rPr>
                <w:rStyle w:val="Rhutus"/>
                <w:rFonts w:asciiTheme="majorHAnsi" w:hAnsiTheme="majorHAnsi"/>
                <w:b w:val="0"/>
                <w:sz w:val="20"/>
                <w:szCs w:val="18"/>
              </w:rPr>
            </w:pPr>
            <w:r>
              <w:rPr>
                <w:rStyle w:val="Rhutus"/>
                <w:rFonts w:asciiTheme="majorHAnsi" w:hAnsiTheme="majorHAnsi"/>
                <w:b w:val="0"/>
                <w:sz w:val="20"/>
                <w:szCs w:val="18"/>
              </w:rPr>
              <w:t>Hanked, alusdokumendid, nende vormistamine</w:t>
            </w:r>
          </w:p>
          <w:p w:rsidR="00003ADD" w:rsidRDefault="00003ADD" w:rsidP="00EA6CEF">
            <w:pPr>
              <w:pStyle w:val="mooduliteemad"/>
              <w:numPr>
                <w:ilvl w:val="0"/>
                <w:numId w:val="0"/>
              </w:numPr>
              <w:tabs>
                <w:tab w:val="left" w:pos="708"/>
              </w:tabs>
              <w:spacing w:before="0"/>
              <w:ind w:left="22"/>
              <w:rPr>
                <w:rStyle w:val="Rhutus"/>
                <w:rFonts w:asciiTheme="majorHAnsi" w:hAnsiTheme="majorHAnsi"/>
                <w:sz w:val="20"/>
                <w:szCs w:val="18"/>
              </w:rPr>
            </w:pPr>
            <w:r>
              <w:rPr>
                <w:rStyle w:val="Rhutus"/>
                <w:rFonts w:asciiTheme="majorHAnsi" w:hAnsiTheme="majorHAnsi"/>
                <w:b w:val="0"/>
                <w:sz w:val="20"/>
                <w:szCs w:val="18"/>
              </w:rPr>
              <w:t>Toetused ja laenud, struktuurifondid</w:t>
            </w:r>
          </w:p>
          <w:p w:rsidR="00003ADD" w:rsidRDefault="00003ADD" w:rsidP="00EA6CEF">
            <w:pPr>
              <w:pStyle w:val="mooduliteemad"/>
              <w:numPr>
                <w:ilvl w:val="0"/>
                <w:numId w:val="0"/>
              </w:numPr>
              <w:tabs>
                <w:tab w:val="left" w:pos="708"/>
              </w:tabs>
              <w:spacing w:before="0"/>
              <w:ind w:left="22"/>
              <w:rPr>
                <w:rStyle w:val="Rhutus"/>
                <w:rFonts w:asciiTheme="majorHAnsi" w:hAnsiTheme="majorHAnsi"/>
                <w:sz w:val="20"/>
                <w:szCs w:val="18"/>
              </w:rPr>
            </w:pPr>
            <w:r>
              <w:rPr>
                <w:rStyle w:val="Rhutus"/>
                <w:rFonts w:asciiTheme="majorHAnsi" w:hAnsiTheme="majorHAnsi"/>
                <w:b w:val="0"/>
                <w:sz w:val="20"/>
                <w:szCs w:val="18"/>
              </w:rPr>
              <w:t>Arvutiõpetus: tekstitöötlus, tabelarvutus</w:t>
            </w:r>
          </w:p>
          <w:p w:rsidR="00003ADD" w:rsidRDefault="00003ADD" w:rsidP="00EA6CEF">
            <w:pPr>
              <w:pStyle w:val="mooduliteemad"/>
              <w:numPr>
                <w:ilvl w:val="0"/>
                <w:numId w:val="0"/>
              </w:numPr>
              <w:tabs>
                <w:tab w:val="left" w:pos="708"/>
              </w:tabs>
              <w:spacing w:before="0"/>
              <w:ind w:left="22"/>
              <w:rPr>
                <w:b w:val="0"/>
                <w:iCs/>
              </w:rPr>
            </w:pPr>
            <w:r>
              <w:rPr>
                <w:rStyle w:val="Rhutus"/>
                <w:rFonts w:asciiTheme="majorHAnsi" w:hAnsiTheme="majorHAnsi"/>
                <w:b w:val="0"/>
                <w:sz w:val="20"/>
                <w:szCs w:val="18"/>
              </w:rPr>
              <w:t>Inglise keel</w:t>
            </w:r>
          </w:p>
        </w:tc>
      </w:tr>
      <w:tr w:rsidR="00003ADD" w:rsidTr="00003ADD">
        <w:trPr>
          <w:trHeight w:val="2216"/>
        </w:trPr>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hAnsiTheme="majorHAnsi"/>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hAnsiTheme="majorHAnsi"/>
              </w:rPr>
            </w:pPr>
          </w:p>
        </w:tc>
        <w:tc>
          <w:tcPr>
            <w:tcW w:w="2977" w:type="dxa"/>
            <w:gridSpan w:val="3"/>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eastAsia="MS Mincho" w:hAnsiTheme="majorHAnsi" w:cs="Times New Roman"/>
              </w:rPr>
            </w:pPr>
          </w:p>
        </w:tc>
        <w:tc>
          <w:tcPr>
            <w:tcW w:w="3260" w:type="dxa"/>
            <w:gridSpan w:val="2"/>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003ADD" w:rsidRDefault="00003ADD" w:rsidP="00EA6CEF">
            <w:pPr>
              <w:spacing w:line="240" w:lineRule="auto"/>
              <w:rPr>
                <w:rFonts w:asciiTheme="majorHAnsi" w:hAnsiTheme="majorHAnsi"/>
                <w:b/>
                <w:bCs/>
              </w:rPr>
            </w:pPr>
            <w:r>
              <w:rPr>
                <w:rFonts w:asciiTheme="majorHAnsi" w:hAnsiTheme="majorHAnsi"/>
                <w:b/>
                <w:bCs/>
              </w:rPr>
              <w:t>Praktikaaruanne:</w:t>
            </w:r>
          </w:p>
          <w:p w:rsidR="00003ADD" w:rsidRDefault="00003ADD" w:rsidP="00181D8F">
            <w:pPr>
              <w:pStyle w:val="Loendilik"/>
              <w:numPr>
                <w:ilvl w:val="0"/>
                <w:numId w:val="22"/>
              </w:numPr>
              <w:tabs>
                <w:tab w:val="left" w:pos="708"/>
              </w:tabs>
              <w:spacing w:before="60" w:after="0" w:line="240" w:lineRule="auto"/>
              <w:contextualSpacing w:val="0"/>
              <w:rPr>
                <w:rFonts w:asciiTheme="majorHAnsi" w:eastAsia="MS Mincho" w:hAnsiTheme="majorHAnsi"/>
              </w:rPr>
            </w:pPr>
            <w:r>
              <w:rPr>
                <w:rFonts w:asciiTheme="majorHAnsi" w:hAnsiTheme="majorHAnsi"/>
                <w:color w:val="000000"/>
                <w:szCs w:val="20"/>
              </w:rPr>
              <w:t>Loetelu praktikaettevõtte alustamisega seotud dokumentidest ja nende analüüs</w:t>
            </w:r>
          </w:p>
          <w:p w:rsidR="00003ADD" w:rsidRDefault="00003ADD" w:rsidP="00181D8F">
            <w:pPr>
              <w:pStyle w:val="Loendilik"/>
              <w:numPr>
                <w:ilvl w:val="0"/>
                <w:numId w:val="22"/>
              </w:numPr>
              <w:tabs>
                <w:tab w:val="left" w:pos="708"/>
              </w:tabs>
              <w:spacing w:before="60" w:after="0" w:line="240" w:lineRule="auto"/>
              <w:contextualSpacing w:val="0"/>
              <w:rPr>
                <w:rFonts w:asciiTheme="majorHAnsi" w:eastAsia="MS Mincho" w:hAnsiTheme="majorHAnsi"/>
              </w:rPr>
            </w:pPr>
            <w:r>
              <w:rPr>
                <w:rFonts w:asciiTheme="majorHAnsi" w:hAnsiTheme="majorHAnsi"/>
                <w:color w:val="000000"/>
                <w:szCs w:val="20"/>
              </w:rPr>
              <w:t>Praktikaettevõtte hankedokumentide kirjeldus</w:t>
            </w: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eastAsia="Calibri"/>
                <w:iCs/>
              </w:rPr>
            </w:pPr>
          </w:p>
        </w:tc>
      </w:tr>
      <w:tr w:rsidR="00003ADD" w:rsidTr="00003ADD">
        <w:trPr>
          <w:trHeight w:val="1644"/>
        </w:trPr>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hAnsiTheme="majorHAnsi"/>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hAnsiTheme="majorHAnsi"/>
              </w:rPr>
            </w:pPr>
          </w:p>
        </w:tc>
        <w:tc>
          <w:tcPr>
            <w:tcW w:w="2977" w:type="dxa"/>
            <w:gridSpan w:val="3"/>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eastAsia="MS Mincho" w:hAnsiTheme="majorHAnsi" w:cs="Times New Roman"/>
              </w:rPr>
            </w:pPr>
          </w:p>
        </w:tc>
        <w:tc>
          <w:tcPr>
            <w:tcW w:w="3260" w:type="dxa"/>
            <w:gridSpan w:val="2"/>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eastAsia="MS Mincho" w:hAnsiTheme="majorHAnsi" w:cs="Times New Roman"/>
              </w:rPr>
            </w:pPr>
          </w:p>
        </w:tc>
        <w:tc>
          <w:tcPr>
            <w:tcW w:w="3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03ADD" w:rsidRDefault="00003ADD" w:rsidP="00EA6CEF">
            <w:pPr>
              <w:pStyle w:val="mooduliteemad"/>
              <w:numPr>
                <w:ilvl w:val="0"/>
                <w:numId w:val="0"/>
              </w:numPr>
              <w:tabs>
                <w:tab w:val="left" w:pos="708"/>
              </w:tabs>
              <w:ind w:left="57" w:hanging="57"/>
              <w:rPr>
                <w:rStyle w:val="Rhutus"/>
                <w:sz w:val="21"/>
                <w:szCs w:val="20"/>
              </w:rPr>
            </w:pPr>
            <w:r>
              <w:rPr>
                <w:rStyle w:val="Rhutus"/>
                <w:rFonts w:asciiTheme="majorHAnsi" w:hAnsiTheme="majorHAnsi"/>
                <w:sz w:val="21"/>
                <w:szCs w:val="20"/>
              </w:rPr>
              <w:t>3. Õiguse alused (1)</w:t>
            </w:r>
          </w:p>
          <w:p w:rsidR="00003ADD" w:rsidRDefault="00003ADD" w:rsidP="00EA6CEF">
            <w:pPr>
              <w:pStyle w:val="mooduliteemad"/>
              <w:numPr>
                <w:ilvl w:val="0"/>
                <w:numId w:val="0"/>
              </w:numPr>
              <w:tabs>
                <w:tab w:val="left" w:pos="708"/>
              </w:tabs>
              <w:ind w:left="57" w:hanging="57"/>
              <w:rPr>
                <w:rStyle w:val="Rhutus"/>
                <w:rFonts w:asciiTheme="majorHAnsi" w:hAnsiTheme="majorHAnsi"/>
                <w:sz w:val="21"/>
                <w:szCs w:val="20"/>
              </w:rPr>
            </w:pPr>
            <w:r>
              <w:rPr>
                <w:rStyle w:val="Rhutus"/>
                <w:rFonts w:asciiTheme="majorHAnsi" w:hAnsiTheme="majorHAnsi"/>
                <w:sz w:val="21"/>
                <w:szCs w:val="20"/>
              </w:rPr>
              <w:t>3. Registrid ja austamisdokumendid (2)</w:t>
            </w:r>
          </w:p>
          <w:p w:rsidR="00003ADD" w:rsidRDefault="00003ADD" w:rsidP="00EA6CEF">
            <w:pPr>
              <w:pStyle w:val="mooduliteemad"/>
              <w:numPr>
                <w:ilvl w:val="0"/>
                <w:numId w:val="0"/>
              </w:numPr>
              <w:tabs>
                <w:tab w:val="left" w:pos="708"/>
              </w:tabs>
              <w:ind w:left="57" w:hanging="57"/>
              <w:rPr>
                <w:rStyle w:val="Rhutus"/>
                <w:rFonts w:asciiTheme="majorHAnsi" w:hAnsiTheme="majorHAnsi"/>
                <w:sz w:val="21"/>
                <w:szCs w:val="20"/>
              </w:rPr>
            </w:pPr>
            <w:r>
              <w:rPr>
                <w:rStyle w:val="Rhutus"/>
                <w:rFonts w:asciiTheme="majorHAnsi" w:hAnsiTheme="majorHAnsi"/>
                <w:sz w:val="21"/>
                <w:szCs w:val="20"/>
              </w:rPr>
              <w:t>3. Hanked (2)</w:t>
            </w:r>
          </w:p>
          <w:p w:rsidR="00003ADD" w:rsidRDefault="00003ADD" w:rsidP="00EA6CEF">
            <w:pPr>
              <w:pStyle w:val="mooduliteemad"/>
              <w:numPr>
                <w:ilvl w:val="0"/>
                <w:numId w:val="0"/>
              </w:numPr>
              <w:tabs>
                <w:tab w:val="left" w:pos="708"/>
              </w:tabs>
              <w:ind w:left="57" w:hanging="57"/>
              <w:rPr>
                <w:rStyle w:val="Rhutus"/>
                <w:rFonts w:asciiTheme="majorHAnsi" w:hAnsiTheme="majorHAnsi"/>
                <w:sz w:val="21"/>
                <w:szCs w:val="20"/>
              </w:rPr>
            </w:pPr>
            <w:r>
              <w:rPr>
                <w:rStyle w:val="Rhutus"/>
                <w:rFonts w:asciiTheme="majorHAnsi" w:hAnsiTheme="majorHAnsi"/>
                <w:sz w:val="21"/>
                <w:szCs w:val="20"/>
              </w:rPr>
              <w:t>3. Asutamisdokumendid (2)</w:t>
            </w:r>
          </w:p>
          <w:p w:rsidR="00003ADD" w:rsidRDefault="00003ADD" w:rsidP="00EA6CEF">
            <w:pPr>
              <w:pStyle w:val="mooduliteemad"/>
              <w:numPr>
                <w:ilvl w:val="0"/>
                <w:numId w:val="0"/>
              </w:numPr>
              <w:tabs>
                <w:tab w:val="left" w:pos="708"/>
              </w:tabs>
              <w:ind w:left="57" w:hanging="57"/>
              <w:rPr>
                <w:rStyle w:val="Rhutus"/>
                <w:rFonts w:asciiTheme="majorHAnsi" w:hAnsiTheme="majorHAnsi"/>
                <w:sz w:val="21"/>
                <w:szCs w:val="20"/>
              </w:rPr>
            </w:pPr>
            <w:r>
              <w:rPr>
                <w:rStyle w:val="Rhutus"/>
                <w:rFonts w:asciiTheme="majorHAnsi" w:hAnsiTheme="majorHAnsi"/>
                <w:sz w:val="21"/>
                <w:szCs w:val="20"/>
              </w:rPr>
              <w:t>3. Praktika 39 t (3)(4)</w:t>
            </w:r>
          </w:p>
        </w:tc>
      </w:tr>
    </w:tbl>
    <w:p w:rsidR="00003ADD" w:rsidRDefault="00003ADD" w:rsidP="00EA6CEF">
      <w:pPr>
        <w:spacing w:line="240" w:lineRule="auto"/>
        <w:rPr>
          <w:rFonts w:asciiTheme="majorHAnsi" w:hAnsiTheme="majorHAnsi"/>
        </w:rPr>
      </w:pPr>
      <w:r>
        <w:rPr>
          <w:rFonts w:asciiTheme="majorHAnsi" w:hAnsiTheme="majorHAnsi"/>
        </w:rPr>
        <w:br w:type="page"/>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9"/>
        <w:gridCol w:w="2836"/>
        <w:gridCol w:w="2978"/>
        <w:gridCol w:w="3261"/>
        <w:gridCol w:w="3710"/>
      </w:tblGrid>
      <w:tr w:rsidR="00003ADD" w:rsidTr="00003ADD">
        <w:trPr>
          <w:trHeight w:val="2317"/>
        </w:trPr>
        <w:tc>
          <w:tcPr>
            <w:tcW w:w="2099" w:type="dxa"/>
            <w:vMerge w:val="restart"/>
            <w:tcBorders>
              <w:top w:val="single" w:sz="4" w:space="0" w:color="auto"/>
              <w:left w:val="single" w:sz="4" w:space="0" w:color="auto"/>
              <w:bottom w:val="single" w:sz="4" w:space="0" w:color="auto"/>
              <w:right w:val="single" w:sz="4" w:space="0" w:color="auto"/>
            </w:tcBorders>
            <w:hideMark/>
          </w:tcPr>
          <w:p w:rsidR="00003ADD" w:rsidRDefault="00003ADD" w:rsidP="00EA6CEF">
            <w:pPr>
              <w:spacing w:line="240" w:lineRule="auto"/>
              <w:rPr>
                <w:rFonts w:asciiTheme="majorHAnsi" w:hAnsiTheme="majorHAnsi"/>
              </w:rPr>
            </w:pPr>
            <w:r>
              <w:rPr>
                <w:rFonts w:asciiTheme="majorHAnsi" w:hAnsiTheme="majorHAnsi"/>
                <w:b/>
                <w:bCs/>
                <w:color w:val="FF0000"/>
              </w:rPr>
              <w:lastRenderedPageBreak/>
              <w:t>ÕV4</w:t>
            </w:r>
            <w:r>
              <w:rPr>
                <w:rFonts w:asciiTheme="majorHAnsi" w:hAnsiTheme="majorHAnsi"/>
                <w:color w:val="FF0000"/>
              </w:rPr>
              <w:t>.</w:t>
            </w:r>
            <w:r>
              <w:rPr>
                <w:rFonts w:asciiTheme="majorHAnsi" w:hAnsiTheme="majorHAnsi"/>
                <w:b/>
                <w:bCs/>
                <w:color w:val="FF0000"/>
              </w:rPr>
              <w:t xml:space="preserve"> mõistab </w:t>
            </w:r>
            <w:r>
              <w:rPr>
                <w:rFonts w:asciiTheme="majorHAnsi" w:hAnsiTheme="majorHAnsi"/>
              </w:rPr>
              <w:t xml:space="preserve">organisatsiooni toimimise põhimõtteid äritegevuse käivitamisel lähtudes ettevõtte eesmärkidest </w:t>
            </w:r>
          </w:p>
        </w:tc>
        <w:tc>
          <w:tcPr>
            <w:tcW w:w="2836" w:type="dxa"/>
            <w:vMerge w:val="restart"/>
            <w:tcBorders>
              <w:top w:val="single" w:sz="4" w:space="0" w:color="auto"/>
              <w:left w:val="single" w:sz="4" w:space="0" w:color="auto"/>
              <w:bottom w:val="single" w:sz="4" w:space="0" w:color="auto"/>
              <w:right w:val="single" w:sz="4" w:space="0" w:color="auto"/>
            </w:tcBorders>
            <w:hideMark/>
          </w:tcPr>
          <w:p w:rsidR="00003ADD" w:rsidRDefault="00003ADD" w:rsidP="00EA6CEF">
            <w:pPr>
              <w:spacing w:line="240" w:lineRule="auto"/>
              <w:rPr>
                <w:rFonts w:asciiTheme="majorHAnsi" w:hAnsiTheme="majorHAnsi"/>
                <w:szCs w:val="20"/>
              </w:rPr>
            </w:pPr>
            <w:r>
              <w:rPr>
                <w:rFonts w:asciiTheme="majorHAnsi" w:hAnsiTheme="majorHAnsi"/>
                <w:b/>
                <w:bCs/>
                <w:color w:val="1339FF"/>
              </w:rPr>
              <w:t>HK4.1. analüüsib</w:t>
            </w:r>
            <w:r>
              <w:rPr>
                <w:rFonts w:asciiTheme="majorHAnsi" w:hAnsiTheme="majorHAnsi"/>
                <w:color w:val="1339FF"/>
              </w:rPr>
              <w:t xml:space="preserve"> </w:t>
            </w:r>
            <w:r>
              <w:rPr>
                <w:rFonts w:asciiTheme="majorHAnsi" w:hAnsiTheme="majorHAnsi"/>
              </w:rPr>
              <w:t xml:space="preserve">meeskonnatööna, </w:t>
            </w:r>
            <w:r>
              <w:rPr>
                <w:rFonts w:asciiTheme="majorHAnsi" w:hAnsiTheme="majorHAnsi"/>
                <w:b/>
                <w:bCs/>
              </w:rPr>
              <w:t xml:space="preserve">sh praktikal </w:t>
            </w:r>
            <w:r>
              <w:rPr>
                <w:rFonts w:asciiTheme="majorHAnsi" w:hAnsiTheme="majorHAnsi"/>
              </w:rPr>
              <w:t xml:space="preserve">ettevõtte töö ja teeninduskeskkonda lähtuvalt tootest </w:t>
            </w:r>
          </w:p>
          <w:p w:rsidR="00003ADD" w:rsidRDefault="00003ADD" w:rsidP="00EA6CEF">
            <w:pPr>
              <w:spacing w:line="240" w:lineRule="auto"/>
              <w:rPr>
                <w:rFonts w:asciiTheme="majorHAnsi" w:hAnsiTheme="majorHAnsi"/>
                <w:color w:val="000000"/>
              </w:rPr>
            </w:pPr>
            <w:r>
              <w:rPr>
                <w:rFonts w:asciiTheme="majorHAnsi" w:hAnsiTheme="majorHAnsi"/>
                <w:b/>
                <w:bCs/>
                <w:color w:val="1339FF"/>
              </w:rPr>
              <w:t>HK4.2. kirjeldab</w:t>
            </w:r>
            <w:r>
              <w:rPr>
                <w:rFonts w:asciiTheme="majorHAnsi" w:hAnsiTheme="majorHAnsi"/>
              </w:rPr>
              <w:t xml:space="preserve">, </w:t>
            </w:r>
            <w:r>
              <w:rPr>
                <w:rFonts w:asciiTheme="majorHAnsi" w:hAnsiTheme="majorHAnsi"/>
                <w:b/>
                <w:bCs/>
              </w:rPr>
              <w:t>sh praktikal</w:t>
            </w:r>
            <w:r>
              <w:rPr>
                <w:rFonts w:asciiTheme="majorHAnsi" w:hAnsiTheme="majorHAnsi"/>
              </w:rPr>
              <w:t xml:space="preserve"> finantsjuhtimise põhimõtted vastavalt </w:t>
            </w:r>
            <w:r>
              <w:rPr>
                <w:rFonts w:asciiTheme="majorHAnsi" w:hAnsiTheme="majorHAnsi"/>
                <w:color w:val="000000"/>
              </w:rPr>
              <w:t xml:space="preserve">õigusaktides sätestatud nõuetele </w:t>
            </w:r>
          </w:p>
          <w:p w:rsidR="00003ADD" w:rsidRDefault="00003ADD" w:rsidP="00EA6CEF">
            <w:pPr>
              <w:spacing w:line="240" w:lineRule="auto"/>
              <w:rPr>
                <w:rFonts w:asciiTheme="majorHAnsi" w:hAnsiTheme="majorHAnsi"/>
              </w:rPr>
            </w:pPr>
            <w:r>
              <w:rPr>
                <w:rFonts w:asciiTheme="majorHAnsi" w:hAnsiTheme="majorHAnsi"/>
                <w:b/>
                <w:bCs/>
                <w:color w:val="1339FF"/>
              </w:rPr>
              <w:t>HK4.3. kavandab</w:t>
            </w:r>
            <w:r>
              <w:rPr>
                <w:rFonts w:asciiTheme="majorHAnsi" w:hAnsiTheme="majorHAnsi"/>
              </w:rPr>
              <w:t xml:space="preserve">, </w:t>
            </w:r>
            <w:r>
              <w:rPr>
                <w:rFonts w:asciiTheme="majorHAnsi" w:hAnsiTheme="majorHAnsi"/>
                <w:b/>
                <w:bCs/>
              </w:rPr>
              <w:t>sh praktikal</w:t>
            </w:r>
            <w:r>
              <w:rPr>
                <w:rFonts w:asciiTheme="majorHAnsi" w:hAnsiTheme="majorHAnsi"/>
              </w:rPr>
              <w:t xml:space="preserve"> meeskonna loomise protsessi, lähtudes ettevõtte eesmärkidest </w:t>
            </w:r>
          </w:p>
          <w:p w:rsidR="00003ADD" w:rsidRDefault="00003ADD" w:rsidP="00EA6CEF">
            <w:pPr>
              <w:spacing w:line="240" w:lineRule="auto"/>
              <w:rPr>
                <w:rFonts w:asciiTheme="majorHAnsi" w:hAnsiTheme="majorHAnsi"/>
              </w:rPr>
            </w:pPr>
            <w:r>
              <w:rPr>
                <w:rFonts w:asciiTheme="majorHAnsi" w:hAnsiTheme="majorHAnsi"/>
                <w:b/>
                <w:bCs/>
                <w:color w:val="1339FF"/>
              </w:rPr>
              <w:t>HK4.4. analüüsib</w:t>
            </w:r>
            <w:r>
              <w:rPr>
                <w:rFonts w:asciiTheme="majorHAnsi" w:hAnsiTheme="majorHAnsi"/>
              </w:rPr>
              <w:t xml:space="preserve"> ettevõtte väärtusahela olemust ning selle seoseid erinevate koostöövõrgustikega lähtuvalt ettevõtte eesmärkidest</w:t>
            </w:r>
          </w:p>
        </w:tc>
        <w:tc>
          <w:tcPr>
            <w:tcW w:w="2978" w:type="dxa"/>
            <w:vMerge w:val="restart"/>
            <w:tcBorders>
              <w:top w:val="single" w:sz="4" w:space="0" w:color="auto"/>
              <w:left w:val="single" w:sz="4" w:space="0" w:color="auto"/>
              <w:bottom w:val="single" w:sz="4" w:space="0" w:color="auto"/>
              <w:right w:val="single" w:sz="4" w:space="0" w:color="auto"/>
            </w:tcBorders>
            <w:hideMark/>
          </w:tcPr>
          <w:p w:rsidR="00003ADD" w:rsidRDefault="00003ADD" w:rsidP="00181D8F">
            <w:pPr>
              <w:pStyle w:val="Loendilik"/>
              <w:numPr>
                <w:ilvl w:val="0"/>
                <w:numId w:val="23"/>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Selgitav loeng ja arutelu – töökeskkonna ja meeskonna loomine, finantsjuhtimise korraldus ja koostöövõrgustikud.</w:t>
            </w:r>
          </w:p>
          <w:p w:rsidR="00003ADD" w:rsidRDefault="00003ADD" w:rsidP="00181D8F">
            <w:pPr>
              <w:pStyle w:val="Loendilik"/>
              <w:numPr>
                <w:ilvl w:val="0"/>
                <w:numId w:val="23"/>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Praktiline töö – meeskonna loomise protsessi kavandamine.</w:t>
            </w:r>
          </w:p>
          <w:p w:rsidR="00003ADD" w:rsidRDefault="00003ADD" w:rsidP="00181D8F">
            <w:pPr>
              <w:pStyle w:val="Loendilik"/>
              <w:numPr>
                <w:ilvl w:val="0"/>
                <w:numId w:val="23"/>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Meeskonnatöö – töökeskkonna analüüs.</w:t>
            </w:r>
          </w:p>
          <w:p w:rsidR="00003ADD" w:rsidRDefault="00003ADD" w:rsidP="00181D8F">
            <w:pPr>
              <w:pStyle w:val="Loendilik"/>
              <w:numPr>
                <w:ilvl w:val="0"/>
                <w:numId w:val="23"/>
              </w:numPr>
              <w:tabs>
                <w:tab w:val="left" w:pos="708"/>
              </w:tabs>
              <w:spacing w:before="60" w:after="0" w:line="240" w:lineRule="auto"/>
              <w:contextualSpacing w:val="0"/>
              <w:rPr>
                <w:rFonts w:asciiTheme="majorHAnsi" w:hAnsiTheme="majorHAnsi"/>
              </w:rPr>
            </w:pPr>
            <w:r>
              <w:rPr>
                <w:rFonts w:asciiTheme="majorHAnsi" w:hAnsiTheme="majorHAnsi"/>
                <w:sz w:val="21"/>
                <w:szCs w:val="21"/>
              </w:rPr>
              <w:t>Ajurünnak – väärtusahelad ja koostöövõrgustike toimimise võimalused.</w:t>
            </w:r>
          </w:p>
        </w:tc>
        <w:tc>
          <w:tcPr>
            <w:tcW w:w="3261" w:type="dxa"/>
            <w:tcBorders>
              <w:top w:val="single" w:sz="4" w:space="0" w:color="auto"/>
              <w:left w:val="single" w:sz="4" w:space="0" w:color="auto"/>
              <w:bottom w:val="single" w:sz="4" w:space="0" w:color="auto"/>
              <w:right w:val="single" w:sz="4" w:space="0" w:color="auto"/>
            </w:tcBorders>
          </w:tcPr>
          <w:p w:rsidR="00003ADD" w:rsidRDefault="00003ADD" w:rsidP="00181D8F">
            <w:pPr>
              <w:pStyle w:val="Loendilik"/>
              <w:numPr>
                <w:ilvl w:val="0"/>
                <w:numId w:val="24"/>
              </w:numPr>
              <w:tabs>
                <w:tab w:val="left" w:pos="708"/>
              </w:tabs>
              <w:spacing w:before="60" w:after="0" w:line="240" w:lineRule="auto"/>
              <w:contextualSpacing w:val="0"/>
              <w:rPr>
                <w:rFonts w:asciiTheme="majorHAnsi" w:hAnsiTheme="majorHAnsi"/>
              </w:rPr>
            </w:pPr>
            <w:r>
              <w:rPr>
                <w:rFonts w:asciiTheme="majorHAnsi" w:hAnsiTheme="majorHAnsi"/>
              </w:rPr>
              <w:t xml:space="preserve">Praktiline rühmatöö –valitud ettevõtte töö- ja teeninduskeskkonna analüüs. </w:t>
            </w:r>
          </w:p>
          <w:p w:rsidR="00003ADD" w:rsidRDefault="00003ADD" w:rsidP="00181D8F">
            <w:pPr>
              <w:pStyle w:val="Loendilik"/>
              <w:numPr>
                <w:ilvl w:val="0"/>
                <w:numId w:val="24"/>
              </w:numPr>
              <w:tabs>
                <w:tab w:val="left" w:pos="708"/>
              </w:tabs>
              <w:spacing w:before="60" w:after="0" w:line="240" w:lineRule="auto"/>
              <w:contextualSpacing w:val="0"/>
              <w:rPr>
                <w:rFonts w:asciiTheme="majorHAnsi" w:hAnsiTheme="majorHAnsi"/>
              </w:rPr>
            </w:pPr>
            <w:r>
              <w:rPr>
                <w:rFonts w:asciiTheme="majorHAnsi" w:hAnsiTheme="majorHAnsi"/>
              </w:rPr>
              <w:t>Praktiline töö –valitud ettevõtte finantsjuhtimise kirjeldamine ja eelarvete koostamine</w:t>
            </w:r>
          </w:p>
          <w:p w:rsidR="00003ADD" w:rsidRDefault="00003ADD" w:rsidP="00181D8F">
            <w:pPr>
              <w:pStyle w:val="Loendilik"/>
              <w:numPr>
                <w:ilvl w:val="0"/>
                <w:numId w:val="24"/>
              </w:numPr>
              <w:tabs>
                <w:tab w:val="left" w:pos="708"/>
              </w:tabs>
              <w:spacing w:before="60" w:after="0" w:line="240" w:lineRule="auto"/>
              <w:contextualSpacing w:val="0"/>
              <w:rPr>
                <w:rFonts w:asciiTheme="majorHAnsi" w:hAnsiTheme="majorHAnsi"/>
              </w:rPr>
            </w:pPr>
            <w:r>
              <w:rPr>
                <w:rFonts w:asciiTheme="majorHAnsi" w:hAnsiTheme="majorHAnsi"/>
              </w:rPr>
              <w:t>Praktiline rühmatöö –meeskonna loomise kavandamine.</w:t>
            </w:r>
          </w:p>
          <w:p w:rsidR="00003ADD" w:rsidRDefault="00003ADD" w:rsidP="00181D8F">
            <w:pPr>
              <w:pStyle w:val="Loendilik"/>
              <w:numPr>
                <w:ilvl w:val="0"/>
                <w:numId w:val="24"/>
              </w:numPr>
              <w:tabs>
                <w:tab w:val="left" w:pos="708"/>
              </w:tabs>
              <w:spacing w:before="60" w:after="0" w:line="240" w:lineRule="auto"/>
              <w:contextualSpacing w:val="0"/>
              <w:rPr>
                <w:rFonts w:asciiTheme="majorHAnsi" w:hAnsiTheme="majorHAnsi"/>
              </w:rPr>
            </w:pPr>
            <w:r>
              <w:rPr>
                <w:rFonts w:asciiTheme="majorHAnsi" w:hAnsiTheme="majorHAnsi"/>
              </w:rPr>
              <w:t xml:space="preserve">Kompleksülesanne – ettevõtte väärtusahela ja erinevate koostöövõrgustike analüüsimine </w:t>
            </w:r>
          </w:p>
          <w:p w:rsidR="00003ADD" w:rsidRDefault="00003ADD" w:rsidP="00EA6CEF">
            <w:pPr>
              <w:pStyle w:val="Loendilik"/>
              <w:tabs>
                <w:tab w:val="left" w:pos="708"/>
              </w:tabs>
              <w:spacing w:line="240" w:lineRule="auto"/>
              <w:ind w:left="417"/>
              <w:rPr>
                <w:rFonts w:asciiTheme="majorHAnsi" w:hAnsiTheme="majorHAnsi"/>
              </w:rPr>
            </w:pPr>
          </w:p>
          <w:p w:rsidR="00003ADD" w:rsidRDefault="00003ADD" w:rsidP="00EA6CEF">
            <w:pPr>
              <w:pStyle w:val="Loendilik"/>
              <w:tabs>
                <w:tab w:val="left" w:pos="708"/>
              </w:tabs>
              <w:spacing w:line="240" w:lineRule="auto"/>
              <w:ind w:left="417"/>
              <w:rPr>
                <w:rFonts w:asciiTheme="majorHAnsi" w:hAnsiTheme="majorHAnsi"/>
              </w:rPr>
            </w:pPr>
          </w:p>
        </w:tc>
        <w:tc>
          <w:tcPr>
            <w:tcW w:w="3710" w:type="dxa"/>
            <w:vMerge w:val="restart"/>
            <w:tcBorders>
              <w:top w:val="single" w:sz="4" w:space="0" w:color="auto"/>
              <w:left w:val="single" w:sz="4" w:space="0" w:color="auto"/>
              <w:bottom w:val="single" w:sz="4" w:space="0" w:color="auto"/>
              <w:right w:val="single" w:sz="4" w:space="0" w:color="auto"/>
            </w:tcBorders>
          </w:tcPr>
          <w:p w:rsidR="00003ADD" w:rsidRDefault="00003ADD" w:rsidP="00181D8F">
            <w:pPr>
              <w:pStyle w:val="mooduliteemad"/>
              <w:numPr>
                <w:ilvl w:val="0"/>
                <w:numId w:val="20"/>
              </w:numPr>
              <w:tabs>
                <w:tab w:val="left" w:pos="708"/>
              </w:tabs>
              <w:rPr>
                <w:rStyle w:val="Rhutus"/>
                <w:sz w:val="21"/>
                <w:szCs w:val="20"/>
              </w:rPr>
            </w:pPr>
            <w:r>
              <w:rPr>
                <w:rStyle w:val="Rhutus"/>
                <w:rFonts w:asciiTheme="majorHAnsi" w:hAnsiTheme="majorHAnsi"/>
                <w:sz w:val="21"/>
                <w:szCs w:val="20"/>
              </w:rPr>
              <w:t xml:space="preserve">Töö- ja teeninduskeskkonna loomine </w:t>
            </w:r>
            <w:r>
              <w:rPr>
                <w:rStyle w:val="Rhutus"/>
                <w:rFonts w:asciiTheme="majorHAnsi" w:hAnsiTheme="majorHAnsi"/>
                <w:sz w:val="21"/>
                <w:szCs w:val="20"/>
              </w:rPr>
              <w:br/>
              <w:t>2 EKAP, sh praktika 1</w:t>
            </w:r>
          </w:p>
          <w:p w:rsidR="00003ADD" w:rsidRDefault="00003ADD" w:rsidP="00EA6CEF">
            <w:pPr>
              <w:pStyle w:val="mooduliteemad"/>
              <w:numPr>
                <w:ilvl w:val="0"/>
                <w:numId w:val="0"/>
              </w:numPr>
              <w:tabs>
                <w:tab w:val="left" w:pos="708"/>
              </w:tabs>
              <w:spacing w:before="0"/>
              <w:ind w:left="33"/>
              <w:rPr>
                <w:rStyle w:val="Rhutus"/>
                <w:rFonts w:asciiTheme="majorHAnsi" w:hAnsiTheme="majorHAnsi"/>
                <w:b w:val="0"/>
                <w:sz w:val="20"/>
                <w:szCs w:val="18"/>
              </w:rPr>
            </w:pPr>
            <w:r>
              <w:rPr>
                <w:rStyle w:val="Rhutus"/>
                <w:rFonts w:asciiTheme="majorHAnsi" w:hAnsiTheme="majorHAnsi"/>
                <w:b w:val="0"/>
                <w:sz w:val="20"/>
                <w:szCs w:val="18"/>
              </w:rPr>
              <w:t>Töökoha korraldamine</w:t>
            </w:r>
          </w:p>
          <w:p w:rsidR="00003ADD" w:rsidRDefault="00003ADD" w:rsidP="00EA6CEF">
            <w:pPr>
              <w:pStyle w:val="mooduliteemad"/>
              <w:numPr>
                <w:ilvl w:val="0"/>
                <w:numId w:val="0"/>
              </w:numPr>
              <w:tabs>
                <w:tab w:val="left" w:pos="708"/>
              </w:tabs>
              <w:spacing w:before="0"/>
              <w:ind w:left="22"/>
              <w:rPr>
                <w:rStyle w:val="Rhutus"/>
                <w:rFonts w:asciiTheme="majorHAnsi" w:hAnsiTheme="majorHAnsi"/>
                <w:b w:val="0"/>
                <w:sz w:val="20"/>
                <w:szCs w:val="18"/>
              </w:rPr>
            </w:pPr>
            <w:r>
              <w:rPr>
                <w:rStyle w:val="Rhutus"/>
                <w:rFonts w:asciiTheme="majorHAnsi" w:hAnsiTheme="majorHAnsi"/>
                <w:b w:val="0"/>
                <w:sz w:val="20"/>
                <w:szCs w:val="18"/>
              </w:rPr>
              <w:t xml:space="preserve">Teeninduskeskkond ja -protsess. </w:t>
            </w:r>
          </w:p>
          <w:p w:rsidR="00003ADD" w:rsidRDefault="00003ADD" w:rsidP="00EA6CEF">
            <w:pPr>
              <w:pStyle w:val="mooduliteemad"/>
              <w:numPr>
                <w:ilvl w:val="0"/>
                <w:numId w:val="0"/>
              </w:numPr>
              <w:tabs>
                <w:tab w:val="left" w:pos="708"/>
              </w:tabs>
              <w:spacing w:before="0"/>
              <w:ind w:left="22"/>
              <w:rPr>
                <w:rStyle w:val="Rhutus"/>
                <w:rFonts w:asciiTheme="majorHAnsi" w:hAnsiTheme="majorHAnsi"/>
                <w:b w:val="0"/>
                <w:sz w:val="20"/>
                <w:szCs w:val="18"/>
              </w:rPr>
            </w:pPr>
            <w:r>
              <w:rPr>
                <w:rStyle w:val="Rhutus"/>
                <w:rFonts w:asciiTheme="majorHAnsi" w:hAnsiTheme="majorHAnsi"/>
                <w:b w:val="0"/>
                <w:sz w:val="20"/>
                <w:szCs w:val="18"/>
              </w:rPr>
              <w:t>Teeninduskultuur</w:t>
            </w:r>
          </w:p>
          <w:p w:rsidR="00003ADD" w:rsidRDefault="00003ADD" w:rsidP="00181D8F">
            <w:pPr>
              <w:pStyle w:val="mooduliteemad"/>
              <w:numPr>
                <w:ilvl w:val="0"/>
                <w:numId w:val="20"/>
              </w:numPr>
              <w:tabs>
                <w:tab w:val="left" w:pos="708"/>
              </w:tabs>
              <w:rPr>
                <w:rStyle w:val="Rhutus"/>
                <w:rFonts w:asciiTheme="majorHAnsi" w:hAnsiTheme="majorHAnsi"/>
                <w:sz w:val="21"/>
                <w:szCs w:val="20"/>
              </w:rPr>
            </w:pPr>
            <w:r>
              <w:rPr>
                <w:rStyle w:val="Rhutus"/>
                <w:rFonts w:asciiTheme="majorHAnsi" w:hAnsiTheme="majorHAnsi"/>
                <w:sz w:val="21"/>
                <w:szCs w:val="20"/>
              </w:rPr>
              <w:t>Finantsjuhtimise korraldamine 4 EKAP, sh praktika 2</w:t>
            </w:r>
          </w:p>
          <w:p w:rsidR="00003ADD" w:rsidRDefault="00003ADD" w:rsidP="00EA6CEF">
            <w:pPr>
              <w:pStyle w:val="mooduliteemad"/>
              <w:numPr>
                <w:ilvl w:val="0"/>
                <w:numId w:val="0"/>
              </w:numPr>
              <w:tabs>
                <w:tab w:val="left" w:pos="708"/>
              </w:tabs>
              <w:spacing w:before="0"/>
              <w:ind w:left="22"/>
              <w:rPr>
                <w:rStyle w:val="Rhutus"/>
                <w:rFonts w:asciiTheme="majorHAnsi" w:hAnsiTheme="majorHAnsi"/>
                <w:b w:val="0"/>
                <w:sz w:val="20"/>
                <w:szCs w:val="18"/>
              </w:rPr>
            </w:pPr>
            <w:r>
              <w:rPr>
                <w:rStyle w:val="Rhutus"/>
                <w:rFonts w:asciiTheme="majorHAnsi" w:hAnsiTheme="majorHAnsi"/>
                <w:b w:val="0"/>
                <w:sz w:val="20"/>
                <w:szCs w:val="18"/>
              </w:rPr>
              <w:t>Finantsjuhtimise põhimõtted</w:t>
            </w:r>
          </w:p>
          <w:p w:rsidR="00003ADD" w:rsidRDefault="00003ADD" w:rsidP="00EA6CEF">
            <w:pPr>
              <w:pStyle w:val="mooduliteemad"/>
              <w:numPr>
                <w:ilvl w:val="0"/>
                <w:numId w:val="0"/>
              </w:numPr>
              <w:tabs>
                <w:tab w:val="left" w:pos="708"/>
              </w:tabs>
              <w:spacing w:before="0"/>
              <w:ind w:left="22"/>
              <w:rPr>
                <w:rStyle w:val="Rhutus"/>
                <w:rFonts w:asciiTheme="majorHAnsi" w:hAnsiTheme="majorHAnsi"/>
                <w:b w:val="0"/>
                <w:sz w:val="20"/>
                <w:szCs w:val="18"/>
              </w:rPr>
            </w:pPr>
            <w:r>
              <w:rPr>
                <w:rStyle w:val="Rhutus"/>
                <w:rFonts w:asciiTheme="majorHAnsi" w:hAnsiTheme="majorHAnsi"/>
                <w:b w:val="0"/>
                <w:sz w:val="20"/>
                <w:szCs w:val="18"/>
              </w:rPr>
              <w:t>Õigusaktid</w:t>
            </w:r>
          </w:p>
          <w:p w:rsidR="00003ADD" w:rsidRDefault="00003ADD" w:rsidP="00EA6CEF">
            <w:pPr>
              <w:pStyle w:val="mooduliteemad"/>
              <w:numPr>
                <w:ilvl w:val="0"/>
                <w:numId w:val="0"/>
              </w:numPr>
              <w:tabs>
                <w:tab w:val="left" w:pos="708"/>
              </w:tabs>
              <w:spacing w:before="0"/>
              <w:ind w:left="22"/>
              <w:rPr>
                <w:rStyle w:val="Rhutus"/>
                <w:rFonts w:asciiTheme="majorHAnsi" w:hAnsiTheme="majorHAnsi"/>
                <w:b w:val="0"/>
                <w:sz w:val="20"/>
                <w:szCs w:val="18"/>
              </w:rPr>
            </w:pPr>
            <w:r>
              <w:rPr>
                <w:rStyle w:val="Rhutus"/>
                <w:rFonts w:asciiTheme="majorHAnsi" w:hAnsiTheme="majorHAnsi"/>
                <w:b w:val="0"/>
                <w:sz w:val="20"/>
                <w:szCs w:val="18"/>
              </w:rPr>
              <w:t>Eelarved</w:t>
            </w:r>
          </w:p>
          <w:p w:rsidR="00003ADD" w:rsidRDefault="00003ADD" w:rsidP="00EA6CEF">
            <w:pPr>
              <w:pStyle w:val="mooduliteemad"/>
              <w:numPr>
                <w:ilvl w:val="0"/>
                <w:numId w:val="0"/>
              </w:numPr>
              <w:tabs>
                <w:tab w:val="left" w:pos="708"/>
              </w:tabs>
              <w:spacing w:before="0"/>
              <w:ind w:left="22"/>
              <w:rPr>
                <w:rStyle w:val="Rhutus"/>
                <w:rFonts w:asciiTheme="majorHAnsi" w:hAnsiTheme="majorHAnsi"/>
                <w:b w:val="0"/>
                <w:sz w:val="20"/>
                <w:szCs w:val="18"/>
              </w:rPr>
            </w:pPr>
            <w:r>
              <w:rPr>
                <w:rStyle w:val="Rhutus"/>
                <w:rFonts w:asciiTheme="majorHAnsi" w:hAnsiTheme="majorHAnsi"/>
                <w:b w:val="0"/>
                <w:sz w:val="20"/>
                <w:szCs w:val="18"/>
              </w:rPr>
              <w:t>Finantseerimisallikad, omafinantseerimine, toetused, laenud</w:t>
            </w:r>
          </w:p>
          <w:p w:rsidR="00003ADD" w:rsidRDefault="00003ADD" w:rsidP="00181D8F">
            <w:pPr>
              <w:pStyle w:val="mooduliteemad"/>
              <w:numPr>
                <w:ilvl w:val="0"/>
                <w:numId w:val="20"/>
              </w:numPr>
              <w:tabs>
                <w:tab w:val="left" w:pos="708"/>
              </w:tabs>
              <w:rPr>
                <w:rStyle w:val="Rhutus"/>
                <w:rFonts w:asciiTheme="majorHAnsi" w:hAnsiTheme="majorHAnsi"/>
                <w:sz w:val="21"/>
                <w:szCs w:val="20"/>
              </w:rPr>
            </w:pPr>
            <w:r>
              <w:rPr>
                <w:rStyle w:val="Rhutus"/>
                <w:rFonts w:asciiTheme="majorHAnsi" w:hAnsiTheme="majorHAnsi"/>
                <w:sz w:val="21"/>
                <w:szCs w:val="20"/>
              </w:rPr>
              <w:t xml:space="preserve">Meeskonna loomine 3,5 EKAP, </w:t>
            </w:r>
            <w:r>
              <w:rPr>
                <w:rStyle w:val="Rhutus"/>
                <w:rFonts w:asciiTheme="majorHAnsi" w:hAnsiTheme="majorHAnsi"/>
                <w:sz w:val="21"/>
                <w:szCs w:val="20"/>
              </w:rPr>
              <w:br/>
              <w:t>sh praktika 1,5</w:t>
            </w:r>
          </w:p>
          <w:p w:rsidR="00003ADD" w:rsidRDefault="00003ADD" w:rsidP="00EA6CEF">
            <w:pPr>
              <w:pStyle w:val="mooduliteemad"/>
              <w:numPr>
                <w:ilvl w:val="0"/>
                <w:numId w:val="0"/>
              </w:numPr>
              <w:tabs>
                <w:tab w:val="left" w:pos="708"/>
              </w:tabs>
              <w:spacing w:before="0"/>
              <w:ind w:left="22"/>
              <w:rPr>
                <w:rStyle w:val="Rhutus"/>
                <w:rFonts w:asciiTheme="majorHAnsi" w:hAnsiTheme="majorHAnsi"/>
                <w:b w:val="0"/>
                <w:sz w:val="20"/>
                <w:szCs w:val="18"/>
              </w:rPr>
            </w:pPr>
            <w:r>
              <w:rPr>
                <w:rStyle w:val="Rhutus"/>
                <w:rFonts w:asciiTheme="majorHAnsi" w:hAnsiTheme="majorHAnsi"/>
                <w:b w:val="0"/>
                <w:sz w:val="20"/>
                <w:szCs w:val="18"/>
              </w:rPr>
              <w:t>Inimene organisatsioonis</w:t>
            </w:r>
          </w:p>
          <w:p w:rsidR="00003ADD" w:rsidRDefault="00003ADD" w:rsidP="00EA6CEF">
            <w:pPr>
              <w:pStyle w:val="mooduliteemad"/>
              <w:numPr>
                <w:ilvl w:val="0"/>
                <w:numId w:val="0"/>
              </w:numPr>
              <w:tabs>
                <w:tab w:val="left" w:pos="708"/>
              </w:tabs>
              <w:spacing w:before="0"/>
              <w:ind w:left="22"/>
              <w:rPr>
                <w:rStyle w:val="Rhutus"/>
                <w:rFonts w:asciiTheme="majorHAnsi" w:hAnsiTheme="majorHAnsi"/>
                <w:b w:val="0"/>
                <w:sz w:val="20"/>
                <w:szCs w:val="18"/>
              </w:rPr>
            </w:pPr>
            <w:r>
              <w:rPr>
                <w:rStyle w:val="Rhutus"/>
                <w:rFonts w:asciiTheme="majorHAnsi" w:hAnsiTheme="majorHAnsi"/>
                <w:b w:val="0"/>
                <w:sz w:val="20"/>
                <w:szCs w:val="18"/>
              </w:rPr>
              <w:t xml:space="preserve">Meeskonnajuhtimise põhimõtted sh eestvedamine </w:t>
            </w:r>
          </w:p>
          <w:p w:rsidR="00003ADD" w:rsidRDefault="00003ADD" w:rsidP="00EA6CEF">
            <w:pPr>
              <w:pStyle w:val="mooduliteemad"/>
              <w:numPr>
                <w:ilvl w:val="0"/>
                <w:numId w:val="0"/>
              </w:numPr>
              <w:tabs>
                <w:tab w:val="left" w:pos="708"/>
              </w:tabs>
              <w:spacing w:before="0"/>
              <w:ind w:left="22"/>
              <w:rPr>
                <w:rStyle w:val="Rhutus"/>
                <w:rFonts w:asciiTheme="majorHAnsi" w:hAnsiTheme="majorHAnsi"/>
                <w:b w:val="0"/>
                <w:sz w:val="20"/>
                <w:szCs w:val="18"/>
              </w:rPr>
            </w:pPr>
            <w:r>
              <w:rPr>
                <w:rStyle w:val="Rhutus"/>
                <w:rFonts w:asciiTheme="majorHAnsi" w:hAnsiTheme="majorHAnsi"/>
                <w:b w:val="0"/>
                <w:sz w:val="20"/>
                <w:szCs w:val="18"/>
              </w:rPr>
              <w:t xml:space="preserve">Meeskonna planeerimine </w:t>
            </w:r>
          </w:p>
          <w:p w:rsidR="00003ADD" w:rsidRDefault="00003ADD" w:rsidP="00EA6CEF">
            <w:pPr>
              <w:pStyle w:val="mooduliteemad"/>
              <w:numPr>
                <w:ilvl w:val="0"/>
                <w:numId w:val="0"/>
              </w:numPr>
              <w:tabs>
                <w:tab w:val="left" w:pos="708"/>
              </w:tabs>
              <w:spacing w:before="0"/>
              <w:ind w:left="22"/>
              <w:rPr>
                <w:rStyle w:val="Rhutus"/>
                <w:rFonts w:asciiTheme="majorHAnsi" w:hAnsiTheme="majorHAnsi"/>
                <w:b w:val="0"/>
                <w:sz w:val="20"/>
                <w:szCs w:val="18"/>
              </w:rPr>
            </w:pPr>
            <w:r>
              <w:rPr>
                <w:rStyle w:val="Rhutus"/>
                <w:rFonts w:asciiTheme="majorHAnsi" w:hAnsiTheme="majorHAnsi"/>
                <w:b w:val="0"/>
                <w:sz w:val="20"/>
                <w:szCs w:val="18"/>
              </w:rPr>
              <w:t>Töötajate motiveerimine</w:t>
            </w:r>
          </w:p>
          <w:p w:rsidR="00003ADD" w:rsidRDefault="00003ADD" w:rsidP="00181D8F">
            <w:pPr>
              <w:pStyle w:val="mooduliteemad"/>
              <w:numPr>
                <w:ilvl w:val="0"/>
                <w:numId w:val="20"/>
              </w:numPr>
              <w:tabs>
                <w:tab w:val="left" w:pos="708"/>
              </w:tabs>
              <w:rPr>
                <w:rStyle w:val="Rhutus"/>
                <w:rFonts w:asciiTheme="majorHAnsi" w:hAnsiTheme="majorHAnsi"/>
                <w:sz w:val="21"/>
                <w:szCs w:val="20"/>
              </w:rPr>
            </w:pPr>
            <w:r>
              <w:rPr>
                <w:rStyle w:val="Rhutus"/>
                <w:rFonts w:asciiTheme="majorHAnsi" w:hAnsiTheme="majorHAnsi"/>
                <w:sz w:val="21"/>
                <w:szCs w:val="20"/>
              </w:rPr>
              <w:t>Koostöövõrgustikes osalemine 1,5 EKAP</w:t>
            </w:r>
          </w:p>
          <w:p w:rsidR="00003ADD" w:rsidRDefault="00003ADD" w:rsidP="00EA6CEF">
            <w:pPr>
              <w:pStyle w:val="mooduliteemad"/>
              <w:numPr>
                <w:ilvl w:val="0"/>
                <w:numId w:val="0"/>
              </w:numPr>
              <w:tabs>
                <w:tab w:val="left" w:pos="708"/>
              </w:tabs>
              <w:spacing w:before="0"/>
              <w:ind w:left="22"/>
              <w:rPr>
                <w:rStyle w:val="Rhutus"/>
                <w:rFonts w:asciiTheme="majorHAnsi" w:hAnsiTheme="majorHAnsi"/>
                <w:b w:val="0"/>
                <w:sz w:val="20"/>
                <w:szCs w:val="18"/>
              </w:rPr>
            </w:pPr>
            <w:r>
              <w:rPr>
                <w:rStyle w:val="Rhutus"/>
                <w:rFonts w:asciiTheme="majorHAnsi" w:hAnsiTheme="majorHAnsi"/>
                <w:b w:val="0"/>
                <w:sz w:val="20"/>
                <w:szCs w:val="18"/>
              </w:rPr>
              <w:t>Ettevõtte väärtusahel</w:t>
            </w:r>
          </w:p>
          <w:p w:rsidR="00003ADD" w:rsidRDefault="00003ADD" w:rsidP="00EA6CEF">
            <w:pPr>
              <w:pStyle w:val="mooduliteemad"/>
              <w:numPr>
                <w:ilvl w:val="0"/>
                <w:numId w:val="0"/>
              </w:numPr>
              <w:tabs>
                <w:tab w:val="left" w:pos="708"/>
              </w:tabs>
              <w:spacing w:before="0"/>
              <w:ind w:left="22"/>
              <w:rPr>
                <w:rStyle w:val="Rhutus"/>
                <w:rFonts w:asciiTheme="majorHAnsi" w:hAnsiTheme="majorHAnsi"/>
                <w:b w:val="0"/>
                <w:sz w:val="20"/>
                <w:szCs w:val="18"/>
              </w:rPr>
            </w:pPr>
            <w:r>
              <w:rPr>
                <w:rStyle w:val="Rhutus"/>
                <w:rFonts w:asciiTheme="majorHAnsi" w:hAnsiTheme="majorHAnsi"/>
                <w:b w:val="0"/>
                <w:sz w:val="20"/>
                <w:szCs w:val="18"/>
              </w:rPr>
              <w:t>Ettevõtte väärtused, suhtumised ja hoiakud, orienteeritus kliendile</w:t>
            </w:r>
          </w:p>
          <w:p w:rsidR="00003ADD" w:rsidRDefault="00003ADD" w:rsidP="00EA6CEF">
            <w:pPr>
              <w:pStyle w:val="mooduliteemad"/>
              <w:numPr>
                <w:ilvl w:val="0"/>
                <w:numId w:val="0"/>
              </w:numPr>
              <w:tabs>
                <w:tab w:val="left" w:pos="708"/>
              </w:tabs>
              <w:spacing w:before="0"/>
              <w:ind w:left="22"/>
              <w:rPr>
                <w:rStyle w:val="Rhutus"/>
                <w:rFonts w:asciiTheme="majorHAnsi" w:hAnsiTheme="majorHAnsi"/>
                <w:b w:val="0"/>
                <w:sz w:val="20"/>
                <w:szCs w:val="18"/>
              </w:rPr>
            </w:pPr>
            <w:r>
              <w:rPr>
                <w:rStyle w:val="Rhutus"/>
                <w:rFonts w:asciiTheme="majorHAnsi" w:hAnsiTheme="majorHAnsi"/>
                <w:b w:val="0"/>
                <w:sz w:val="20"/>
                <w:szCs w:val="18"/>
              </w:rPr>
              <w:t>Vastutus keskkonna ees,</w:t>
            </w:r>
            <w:r>
              <w:rPr>
                <w:rFonts w:asciiTheme="majorHAnsi" w:hAnsiTheme="majorHAnsi"/>
                <w:sz w:val="16"/>
                <w:szCs w:val="16"/>
              </w:rPr>
              <w:t xml:space="preserve"> </w:t>
            </w:r>
            <w:r>
              <w:rPr>
                <w:rStyle w:val="Rhutus"/>
                <w:rFonts w:asciiTheme="majorHAnsi" w:hAnsiTheme="majorHAnsi"/>
                <w:b w:val="0"/>
                <w:sz w:val="20"/>
                <w:szCs w:val="18"/>
              </w:rPr>
              <w:t>innovatsioon</w:t>
            </w:r>
          </w:p>
          <w:p w:rsidR="00003ADD" w:rsidRDefault="00003ADD" w:rsidP="00EA6CEF">
            <w:pPr>
              <w:pStyle w:val="mooduliteemad"/>
              <w:numPr>
                <w:ilvl w:val="0"/>
                <w:numId w:val="0"/>
              </w:numPr>
              <w:tabs>
                <w:tab w:val="left" w:pos="708"/>
              </w:tabs>
              <w:spacing w:before="0"/>
              <w:ind w:left="22"/>
              <w:rPr>
                <w:rStyle w:val="Rhutus"/>
                <w:rFonts w:asciiTheme="majorHAnsi" w:hAnsiTheme="majorHAnsi"/>
                <w:b w:val="0"/>
                <w:sz w:val="20"/>
                <w:szCs w:val="18"/>
              </w:rPr>
            </w:pPr>
            <w:r>
              <w:rPr>
                <w:rStyle w:val="Rhutus"/>
                <w:rFonts w:asciiTheme="majorHAnsi" w:hAnsiTheme="majorHAnsi"/>
                <w:b w:val="0"/>
                <w:sz w:val="20"/>
                <w:szCs w:val="18"/>
              </w:rPr>
              <w:t>Partnerlus, koostööpartnerid</w:t>
            </w:r>
          </w:p>
          <w:p w:rsidR="00003ADD" w:rsidRDefault="00003ADD" w:rsidP="00EA6CEF">
            <w:pPr>
              <w:pStyle w:val="mooduliteemad"/>
              <w:numPr>
                <w:ilvl w:val="0"/>
                <w:numId w:val="0"/>
              </w:numPr>
              <w:tabs>
                <w:tab w:val="left" w:pos="708"/>
              </w:tabs>
              <w:spacing w:before="0"/>
              <w:ind w:left="22"/>
              <w:rPr>
                <w:rStyle w:val="Rhutus"/>
                <w:rFonts w:asciiTheme="majorHAnsi" w:hAnsiTheme="majorHAnsi"/>
                <w:b w:val="0"/>
                <w:sz w:val="20"/>
                <w:szCs w:val="18"/>
              </w:rPr>
            </w:pPr>
            <w:r>
              <w:rPr>
                <w:rStyle w:val="Rhutus"/>
                <w:rFonts w:asciiTheme="majorHAnsi" w:hAnsiTheme="majorHAnsi"/>
                <w:b w:val="0"/>
                <w:sz w:val="20"/>
                <w:szCs w:val="18"/>
              </w:rPr>
              <w:t>Innovatsioonikeskus</w:t>
            </w:r>
          </w:p>
          <w:p w:rsidR="00003ADD" w:rsidRDefault="00003ADD" w:rsidP="00EA6CEF">
            <w:pPr>
              <w:pStyle w:val="mooduliteemad"/>
              <w:numPr>
                <w:ilvl w:val="0"/>
                <w:numId w:val="0"/>
              </w:numPr>
              <w:tabs>
                <w:tab w:val="left" w:pos="708"/>
              </w:tabs>
              <w:spacing w:before="0"/>
              <w:ind w:left="22"/>
              <w:rPr>
                <w:rStyle w:val="Rhutus"/>
                <w:rFonts w:asciiTheme="majorHAnsi" w:hAnsiTheme="majorHAnsi"/>
                <w:b w:val="0"/>
                <w:sz w:val="20"/>
                <w:szCs w:val="18"/>
              </w:rPr>
            </w:pPr>
            <w:r>
              <w:rPr>
                <w:rStyle w:val="Rhutus"/>
                <w:rFonts w:asciiTheme="majorHAnsi" w:hAnsiTheme="majorHAnsi"/>
                <w:b w:val="0"/>
                <w:sz w:val="20"/>
                <w:szCs w:val="18"/>
              </w:rPr>
              <w:t xml:space="preserve">Teadus- ja </w:t>
            </w:r>
            <w:proofErr w:type="spellStart"/>
            <w:r>
              <w:rPr>
                <w:rStyle w:val="Rhutus"/>
                <w:rFonts w:asciiTheme="majorHAnsi" w:hAnsiTheme="majorHAnsi"/>
                <w:b w:val="0"/>
                <w:sz w:val="20"/>
                <w:szCs w:val="18"/>
              </w:rPr>
              <w:t>tehnopark</w:t>
            </w:r>
            <w:proofErr w:type="spellEnd"/>
          </w:p>
          <w:p w:rsidR="00003ADD" w:rsidRDefault="00003ADD" w:rsidP="00EA6CEF">
            <w:pPr>
              <w:pStyle w:val="mooduliteemad"/>
              <w:numPr>
                <w:ilvl w:val="0"/>
                <w:numId w:val="0"/>
              </w:numPr>
              <w:tabs>
                <w:tab w:val="left" w:pos="708"/>
              </w:tabs>
              <w:spacing w:before="0"/>
              <w:ind w:left="22"/>
              <w:rPr>
                <w:rStyle w:val="Rhutus"/>
                <w:rFonts w:asciiTheme="majorHAnsi" w:hAnsiTheme="majorHAnsi"/>
                <w:b w:val="0"/>
                <w:sz w:val="20"/>
                <w:szCs w:val="18"/>
              </w:rPr>
            </w:pPr>
            <w:r>
              <w:rPr>
                <w:rStyle w:val="Rhutus"/>
                <w:rFonts w:asciiTheme="majorHAnsi" w:hAnsiTheme="majorHAnsi"/>
                <w:b w:val="0"/>
                <w:sz w:val="20"/>
                <w:szCs w:val="18"/>
              </w:rPr>
              <w:t>Klaster, klastriteooria, ettevõtete kobar</w:t>
            </w:r>
          </w:p>
          <w:p w:rsidR="00003ADD" w:rsidRDefault="00003ADD" w:rsidP="00EA6CEF">
            <w:pPr>
              <w:pStyle w:val="mooduliteemad"/>
              <w:numPr>
                <w:ilvl w:val="0"/>
                <w:numId w:val="0"/>
              </w:numPr>
              <w:tabs>
                <w:tab w:val="left" w:pos="708"/>
              </w:tabs>
              <w:spacing w:before="0"/>
              <w:ind w:left="22"/>
              <w:rPr>
                <w:rStyle w:val="Rhutus"/>
                <w:rFonts w:asciiTheme="majorHAnsi" w:hAnsiTheme="majorHAnsi"/>
                <w:b w:val="0"/>
                <w:sz w:val="20"/>
                <w:szCs w:val="18"/>
              </w:rPr>
            </w:pPr>
            <w:r>
              <w:rPr>
                <w:rStyle w:val="Rhutus"/>
                <w:rFonts w:asciiTheme="majorHAnsi" w:hAnsiTheme="majorHAnsi"/>
                <w:b w:val="0"/>
                <w:sz w:val="20"/>
                <w:szCs w:val="18"/>
              </w:rPr>
              <w:t>Ärivõrgustik, ühised arendusprojektid</w:t>
            </w:r>
          </w:p>
          <w:p w:rsidR="00003ADD" w:rsidRDefault="00003ADD" w:rsidP="00EA6CEF">
            <w:pPr>
              <w:pStyle w:val="mooduliteemad"/>
              <w:numPr>
                <w:ilvl w:val="0"/>
                <w:numId w:val="0"/>
              </w:numPr>
              <w:tabs>
                <w:tab w:val="left" w:pos="708"/>
              </w:tabs>
              <w:spacing w:before="0"/>
              <w:ind w:left="22"/>
              <w:rPr>
                <w:rFonts w:eastAsia="MS Mincho"/>
                <w:szCs w:val="20"/>
              </w:rPr>
            </w:pPr>
          </w:p>
        </w:tc>
      </w:tr>
      <w:tr w:rsidR="00003ADD" w:rsidTr="00003ADD">
        <w:trPr>
          <w:trHeight w:val="2316"/>
        </w:trPr>
        <w:tc>
          <w:tcPr>
            <w:tcW w:w="2099"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hAnsiTheme="majorHAnsi"/>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hAnsiTheme="majorHAnsi"/>
              </w:rPr>
            </w:pPr>
          </w:p>
        </w:tc>
        <w:tc>
          <w:tcPr>
            <w:tcW w:w="2978"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eastAsia="Times New Roman" w:hAnsiTheme="majorHAnsi" w:cs="Times New Roman"/>
              </w:rPr>
            </w:pPr>
          </w:p>
        </w:tc>
        <w:tc>
          <w:tcPr>
            <w:tcW w:w="3261" w:type="dxa"/>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003ADD" w:rsidRDefault="00003ADD" w:rsidP="00EA6CEF">
            <w:pPr>
              <w:spacing w:line="240" w:lineRule="auto"/>
              <w:rPr>
                <w:rFonts w:asciiTheme="majorHAnsi" w:hAnsiTheme="majorHAnsi"/>
                <w:b/>
                <w:bCs/>
              </w:rPr>
            </w:pPr>
            <w:r>
              <w:rPr>
                <w:rFonts w:asciiTheme="majorHAnsi" w:hAnsiTheme="majorHAnsi"/>
                <w:b/>
                <w:bCs/>
              </w:rPr>
              <w:t>Praktikaaruanne:</w:t>
            </w:r>
          </w:p>
          <w:p w:rsidR="00003ADD" w:rsidRDefault="00003ADD" w:rsidP="00181D8F">
            <w:pPr>
              <w:pStyle w:val="Loendilik"/>
              <w:numPr>
                <w:ilvl w:val="0"/>
                <w:numId w:val="24"/>
              </w:numPr>
              <w:tabs>
                <w:tab w:val="left" w:pos="708"/>
              </w:tabs>
              <w:spacing w:before="60" w:after="0" w:line="240" w:lineRule="auto"/>
              <w:contextualSpacing w:val="0"/>
              <w:rPr>
                <w:rFonts w:asciiTheme="majorHAnsi" w:hAnsiTheme="majorHAnsi"/>
              </w:rPr>
            </w:pPr>
            <w:r>
              <w:rPr>
                <w:rFonts w:asciiTheme="majorHAnsi" w:hAnsiTheme="majorHAnsi"/>
              </w:rPr>
              <w:t xml:space="preserve">Praktiline töö: </w:t>
            </w:r>
            <w:r>
              <w:rPr>
                <w:rFonts w:asciiTheme="majorHAnsi" w:hAnsiTheme="majorHAnsi"/>
                <w:color w:val="000000"/>
                <w:szCs w:val="20"/>
              </w:rPr>
              <w:t>töö ja teeninduskeskkonna analüüs praktikaettevõtte baasil</w:t>
            </w:r>
          </w:p>
          <w:p w:rsidR="00003ADD" w:rsidRDefault="00003ADD" w:rsidP="00181D8F">
            <w:pPr>
              <w:pStyle w:val="Loendilik"/>
              <w:numPr>
                <w:ilvl w:val="0"/>
                <w:numId w:val="24"/>
              </w:numPr>
              <w:tabs>
                <w:tab w:val="left" w:pos="708"/>
              </w:tabs>
              <w:spacing w:before="60" w:after="0" w:line="240" w:lineRule="auto"/>
              <w:contextualSpacing w:val="0"/>
              <w:rPr>
                <w:rFonts w:asciiTheme="majorHAnsi" w:hAnsiTheme="majorHAnsi"/>
              </w:rPr>
            </w:pPr>
            <w:r>
              <w:rPr>
                <w:rFonts w:asciiTheme="majorHAnsi" w:hAnsiTheme="majorHAnsi"/>
                <w:color w:val="000000"/>
                <w:szCs w:val="20"/>
              </w:rPr>
              <w:t>praktikaettevõtte finantsjuhtimise kirjeldus</w:t>
            </w:r>
          </w:p>
          <w:p w:rsidR="00003ADD" w:rsidRDefault="00003ADD" w:rsidP="00181D8F">
            <w:pPr>
              <w:pStyle w:val="Loendilik"/>
              <w:numPr>
                <w:ilvl w:val="0"/>
                <w:numId w:val="24"/>
              </w:numPr>
              <w:tabs>
                <w:tab w:val="left" w:pos="708"/>
              </w:tabs>
              <w:spacing w:before="60" w:after="0" w:line="240" w:lineRule="auto"/>
              <w:contextualSpacing w:val="0"/>
              <w:rPr>
                <w:rFonts w:asciiTheme="majorHAnsi" w:hAnsiTheme="majorHAnsi"/>
              </w:rPr>
            </w:pPr>
            <w:r>
              <w:rPr>
                <w:rFonts w:asciiTheme="majorHAnsi" w:hAnsiTheme="majorHAnsi"/>
                <w:color w:val="000000"/>
                <w:szCs w:val="20"/>
              </w:rPr>
              <w:t>ettevõttes tegutseva meeskonna kirjeldus ja analüüs</w:t>
            </w:r>
          </w:p>
        </w:tc>
        <w:tc>
          <w:tcPr>
            <w:tcW w:w="3710"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eastAsia="MS Mincho"/>
                <w:b/>
                <w:szCs w:val="20"/>
              </w:rPr>
            </w:pPr>
          </w:p>
        </w:tc>
      </w:tr>
      <w:tr w:rsidR="00003ADD" w:rsidTr="00003ADD">
        <w:trPr>
          <w:trHeight w:val="1077"/>
        </w:trPr>
        <w:tc>
          <w:tcPr>
            <w:tcW w:w="2099"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hAnsiTheme="majorHAnsi"/>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hAnsiTheme="majorHAnsi"/>
              </w:rPr>
            </w:pPr>
          </w:p>
        </w:tc>
        <w:tc>
          <w:tcPr>
            <w:tcW w:w="2978"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eastAsia="Times New Roman" w:hAnsiTheme="majorHAnsi" w:cs="Times New Roman"/>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eastAsia="Times New Roman" w:hAnsiTheme="majorHAnsi" w:cs="Times New Roman"/>
              </w:rPr>
            </w:pPr>
          </w:p>
        </w:tc>
        <w:tc>
          <w:tcPr>
            <w:tcW w:w="3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03ADD" w:rsidRDefault="00003ADD" w:rsidP="00EA6CEF">
            <w:pPr>
              <w:pStyle w:val="mooduliteemad"/>
              <w:numPr>
                <w:ilvl w:val="0"/>
                <w:numId w:val="0"/>
              </w:numPr>
              <w:tabs>
                <w:tab w:val="left" w:pos="708"/>
              </w:tabs>
              <w:ind w:left="57" w:hanging="57"/>
              <w:rPr>
                <w:rStyle w:val="Rhutus"/>
                <w:sz w:val="21"/>
                <w:szCs w:val="20"/>
              </w:rPr>
            </w:pPr>
            <w:r>
              <w:rPr>
                <w:rStyle w:val="Rhutus"/>
                <w:rFonts w:asciiTheme="majorHAnsi" w:hAnsiTheme="majorHAnsi"/>
                <w:sz w:val="21"/>
                <w:szCs w:val="20"/>
              </w:rPr>
              <w:t>4. Töö- teeninduskeskkond (1)</w:t>
            </w:r>
          </w:p>
          <w:p w:rsidR="00003ADD" w:rsidRDefault="00003ADD" w:rsidP="00EA6CEF">
            <w:pPr>
              <w:pStyle w:val="mooduliteemad"/>
              <w:numPr>
                <w:ilvl w:val="0"/>
                <w:numId w:val="0"/>
              </w:numPr>
              <w:tabs>
                <w:tab w:val="left" w:pos="708"/>
              </w:tabs>
              <w:ind w:left="57" w:hanging="57"/>
              <w:rPr>
                <w:rStyle w:val="Rhutus"/>
                <w:rFonts w:asciiTheme="majorHAnsi" w:hAnsiTheme="majorHAnsi"/>
                <w:sz w:val="21"/>
                <w:szCs w:val="20"/>
              </w:rPr>
            </w:pPr>
            <w:r>
              <w:rPr>
                <w:rStyle w:val="Rhutus"/>
                <w:rFonts w:asciiTheme="majorHAnsi" w:hAnsiTheme="majorHAnsi"/>
                <w:sz w:val="21"/>
                <w:szCs w:val="20"/>
              </w:rPr>
              <w:t>4. Eelarved (2)</w:t>
            </w:r>
          </w:p>
          <w:p w:rsidR="00003ADD" w:rsidRDefault="00003ADD" w:rsidP="00EA6CEF">
            <w:pPr>
              <w:pStyle w:val="mooduliteemad"/>
              <w:numPr>
                <w:ilvl w:val="0"/>
                <w:numId w:val="0"/>
              </w:numPr>
              <w:tabs>
                <w:tab w:val="left" w:pos="708"/>
              </w:tabs>
              <w:ind w:left="57" w:hanging="57"/>
              <w:rPr>
                <w:rStyle w:val="Rhutus"/>
                <w:rFonts w:asciiTheme="majorHAnsi" w:hAnsiTheme="majorHAnsi"/>
                <w:sz w:val="21"/>
                <w:szCs w:val="20"/>
              </w:rPr>
            </w:pPr>
            <w:r>
              <w:rPr>
                <w:rStyle w:val="Rhutus"/>
                <w:rFonts w:asciiTheme="majorHAnsi" w:hAnsiTheme="majorHAnsi"/>
                <w:sz w:val="21"/>
                <w:szCs w:val="20"/>
              </w:rPr>
              <w:t>4. Meeskonna loomine (3)</w:t>
            </w:r>
          </w:p>
          <w:p w:rsidR="00003ADD" w:rsidRDefault="00003ADD" w:rsidP="00EA6CEF">
            <w:pPr>
              <w:pStyle w:val="mooduliteemad"/>
              <w:numPr>
                <w:ilvl w:val="0"/>
                <w:numId w:val="0"/>
              </w:numPr>
              <w:tabs>
                <w:tab w:val="left" w:pos="708"/>
              </w:tabs>
              <w:ind w:left="57" w:hanging="57"/>
              <w:rPr>
                <w:rStyle w:val="Rhutus"/>
                <w:rFonts w:asciiTheme="majorHAnsi" w:hAnsiTheme="majorHAnsi"/>
                <w:sz w:val="21"/>
                <w:szCs w:val="20"/>
              </w:rPr>
            </w:pPr>
            <w:r>
              <w:rPr>
                <w:rStyle w:val="Rhutus"/>
                <w:rFonts w:asciiTheme="majorHAnsi" w:hAnsiTheme="majorHAnsi"/>
                <w:sz w:val="21"/>
                <w:szCs w:val="20"/>
              </w:rPr>
              <w:t>4. Koostöövõrgustikud (4)</w:t>
            </w:r>
          </w:p>
          <w:p w:rsidR="00003ADD" w:rsidRDefault="00003ADD" w:rsidP="00EA6CEF">
            <w:pPr>
              <w:pStyle w:val="mooduliteemad"/>
              <w:numPr>
                <w:ilvl w:val="0"/>
                <w:numId w:val="0"/>
              </w:numPr>
              <w:tabs>
                <w:tab w:val="left" w:pos="708"/>
              </w:tabs>
              <w:ind w:left="57" w:hanging="57"/>
              <w:rPr>
                <w:rStyle w:val="Rhutus"/>
                <w:rFonts w:asciiTheme="majorHAnsi" w:hAnsiTheme="majorHAnsi"/>
                <w:sz w:val="21"/>
                <w:szCs w:val="20"/>
              </w:rPr>
            </w:pPr>
            <w:r>
              <w:rPr>
                <w:rStyle w:val="Rhutus"/>
                <w:rFonts w:asciiTheme="majorHAnsi" w:hAnsiTheme="majorHAnsi"/>
                <w:sz w:val="21"/>
                <w:szCs w:val="20"/>
              </w:rPr>
              <w:lastRenderedPageBreak/>
              <w:t>4. Praktika 117 t (5)(6)(7)</w:t>
            </w:r>
          </w:p>
        </w:tc>
      </w:tr>
      <w:tr w:rsidR="00003ADD" w:rsidTr="00003ADD">
        <w:trPr>
          <w:cantSplit/>
          <w:trHeight w:val="566"/>
        </w:trPr>
        <w:tc>
          <w:tcPr>
            <w:tcW w:w="2099" w:type="dxa"/>
            <w:tcBorders>
              <w:top w:val="single" w:sz="4" w:space="0" w:color="auto"/>
              <w:left w:val="single" w:sz="4" w:space="0" w:color="auto"/>
              <w:bottom w:val="single" w:sz="4" w:space="0" w:color="auto"/>
              <w:right w:val="single" w:sz="4" w:space="0" w:color="auto"/>
            </w:tcBorders>
            <w:hideMark/>
          </w:tcPr>
          <w:p w:rsidR="00003ADD" w:rsidRDefault="00003ADD" w:rsidP="00EA6CEF">
            <w:pPr>
              <w:tabs>
                <w:tab w:val="left" w:pos="945"/>
                <w:tab w:val="left" w:pos="1800"/>
              </w:tabs>
              <w:spacing w:before="60" w:after="0" w:line="240" w:lineRule="auto"/>
              <w:rPr>
                <w:b/>
                <w:color w:val="000000"/>
              </w:rPr>
            </w:pPr>
            <w:r>
              <w:rPr>
                <w:rFonts w:asciiTheme="majorHAnsi" w:hAnsiTheme="majorHAnsi"/>
                <w:b/>
                <w:color w:val="000000"/>
              </w:rPr>
              <w:t>Iseseisev töö moodulis</w:t>
            </w:r>
          </w:p>
        </w:tc>
        <w:tc>
          <w:tcPr>
            <w:tcW w:w="12785" w:type="dxa"/>
            <w:gridSpan w:val="4"/>
            <w:tcBorders>
              <w:top w:val="single" w:sz="4" w:space="0" w:color="auto"/>
              <w:left w:val="single" w:sz="4" w:space="0" w:color="auto"/>
              <w:bottom w:val="single" w:sz="4" w:space="0" w:color="auto"/>
              <w:right w:val="single" w:sz="4" w:space="0" w:color="auto"/>
            </w:tcBorders>
            <w:hideMark/>
          </w:tcPr>
          <w:p w:rsidR="00003ADD" w:rsidRDefault="00003ADD" w:rsidP="00181D8F">
            <w:pPr>
              <w:pStyle w:val="Loendilik"/>
              <w:numPr>
                <w:ilvl w:val="0"/>
                <w:numId w:val="25"/>
              </w:numPr>
              <w:tabs>
                <w:tab w:val="left" w:pos="708"/>
              </w:tabs>
              <w:spacing w:before="60" w:after="0" w:line="240" w:lineRule="auto"/>
              <w:ind w:left="357" w:hanging="357"/>
              <w:contextualSpacing w:val="0"/>
              <w:rPr>
                <w:rFonts w:asciiTheme="majorHAnsi" w:hAnsiTheme="majorHAnsi"/>
              </w:rPr>
            </w:pPr>
            <w:r>
              <w:rPr>
                <w:rFonts w:asciiTheme="majorHAnsi" w:hAnsiTheme="majorHAnsi"/>
              </w:rPr>
              <w:t>Lugemine – valdkonna õppematerjalid ja õigusaktid.</w:t>
            </w:r>
          </w:p>
          <w:p w:rsidR="00003ADD" w:rsidRDefault="00003ADD" w:rsidP="00181D8F">
            <w:pPr>
              <w:pStyle w:val="Loendilik"/>
              <w:numPr>
                <w:ilvl w:val="0"/>
                <w:numId w:val="25"/>
              </w:numPr>
              <w:tabs>
                <w:tab w:val="left" w:pos="708"/>
              </w:tabs>
              <w:spacing w:before="0" w:after="0" w:line="240" w:lineRule="auto"/>
              <w:ind w:left="357" w:hanging="357"/>
              <w:contextualSpacing w:val="0"/>
              <w:rPr>
                <w:rFonts w:asciiTheme="majorHAnsi" w:hAnsiTheme="majorHAnsi"/>
              </w:rPr>
            </w:pPr>
            <w:r>
              <w:rPr>
                <w:rFonts w:asciiTheme="majorHAnsi" w:hAnsiTheme="majorHAnsi"/>
              </w:rPr>
              <w:t>Kirjalike tööde koostamine – tooteidee, äriidee, äriprotsessi tegevuskava, äriplaan, projektitaotlus.</w:t>
            </w:r>
          </w:p>
          <w:p w:rsidR="00003ADD" w:rsidRDefault="00003ADD" w:rsidP="00181D8F">
            <w:pPr>
              <w:pStyle w:val="Loendilik"/>
              <w:numPr>
                <w:ilvl w:val="0"/>
                <w:numId w:val="25"/>
              </w:numPr>
              <w:tabs>
                <w:tab w:val="left" w:pos="708"/>
              </w:tabs>
              <w:spacing w:before="0" w:after="0" w:line="240" w:lineRule="auto"/>
              <w:ind w:left="357" w:hanging="357"/>
              <w:contextualSpacing w:val="0"/>
              <w:rPr>
                <w:rFonts w:asciiTheme="majorHAnsi" w:hAnsiTheme="majorHAnsi"/>
              </w:rPr>
            </w:pPr>
            <w:r>
              <w:rPr>
                <w:rFonts w:asciiTheme="majorHAnsi" w:hAnsiTheme="majorHAnsi"/>
              </w:rPr>
              <w:t>Kirjaliku raporti koostamine – organisatsiooni juhtimine, töö- ja teeninduskeskkond.</w:t>
            </w:r>
          </w:p>
          <w:p w:rsidR="00003ADD" w:rsidRDefault="00003ADD" w:rsidP="00181D8F">
            <w:pPr>
              <w:pStyle w:val="Loendilik"/>
              <w:numPr>
                <w:ilvl w:val="0"/>
                <w:numId w:val="25"/>
              </w:numPr>
              <w:tabs>
                <w:tab w:val="left" w:pos="708"/>
              </w:tabs>
              <w:spacing w:before="0" w:after="0" w:line="240" w:lineRule="auto"/>
              <w:ind w:left="357" w:hanging="357"/>
              <w:contextualSpacing w:val="0"/>
              <w:rPr>
                <w:rFonts w:asciiTheme="majorHAnsi" w:hAnsiTheme="majorHAnsi"/>
              </w:rPr>
            </w:pPr>
            <w:r>
              <w:rPr>
                <w:rFonts w:asciiTheme="majorHAnsi" w:hAnsiTheme="majorHAnsi"/>
              </w:rPr>
              <w:t>Kompleksülesande sooritamine – turundus, äritegevuse alustamiseks vajalikud dokumendid, koostöövõrgustikud.</w:t>
            </w:r>
          </w:p>
          <w:p w:rsidR="00003ADD" w:rsidRDefault="00003ADD" w:rsidP="00181D8F">
            <w:pPr>
              <w:pStyle w:val="Loendilik"/>
              <w:numPr>
                <w:ilvl w:val="0"/>
                <w:numId w:val="25"/>
              </w:numPr>
              <w:tabs>
                <w:tab w:val="left" w:pos="708"/>
              </w:tabs>
              <w:spacing w:before="0" w:after="0" w:line="240" w:lineRule="auto"/>
              <w:ind w:left="357" w:hanging="357"/>
              <w:contextualSpacing w:val="0"/>
              <w:rPr>
                <w:rFonts w:asciiTheme="majorHAnsi" w:hAnsiTheme="majorHAnsi"/>
              </w:rPr>
            </w:pPr>
            <w:r>
              <w:rPr>
                <w:rFonts w:asciiTheme="majorHAnsi" w:hAnsiTheme="majorHAnsi"/>
              </w:rPr>
              <w:t>Praktilise rühmatöö vormistamine ja esitluse ettevalmistamine – tooteidee, ettevõtte asutamise võimalused, finantsjuhtimise korraldus, meeskonna planeerimine</w:t>
            </w:r>
          </w:p>
          <w:p w:rsidR="00003ADD" w:rsidRDefault="00003ADD" w:rsidP="00181D8F">
            <w:pPr>
              <w:pStyle w:val="Loendilik"/>
              <w:numPr>
                <w:ilvl w:val="0"/>
                <w:numId w:val="25"/>
              </w:numPr>
              <w:tabs>
                <w:tab w:val="left" w:pos="708"/>
              </w:tabs>
              <w:spacing w:before="0" w:after="0" w:line="240" w:lineRule="auto"/>
              <w:ind w:left="357" w:hanging="357"/>
              <w:contextualSpacing w:val="0"/>
              <w:rPr>
                <w:rFonts w:asciiTheme="majorHAnsi" w:hAnsiTheme="majorHAnsi"/>
              </w:rPr>
            </w:pPr>
            <w:r>
              <w:rPr>
                <w:rFonts w:asciiTheme="majorHAnsi" w:hAnsiTheme="majorHAnsi"/>
              </w:rPr>
              <w:t>Praktikaaruande koostamine ja vormistamine</w:t>
            </w:r>
          </w:p>
        </w:tc>
      </w:tr>
      <w:tr w:rsidR="00003ADD" w:rsidTr="00003ADD">
        <w:trPr>
          <w:trHeight w:val="566"/>
        </w:trPr>
        <w:tc>
          <w:tcPr>
            <w:tcW w:w="2099" w:type="dxa"/>
            <w:tcBorders>
              <w:top w:val="single" w:sz="4" w:space="0" w:color="auto"/>
              <w:left w:val="single" w:sz="4" w:space="0" w:color="auto"/>
              <w:bottom w:val="single" w:sz="4" w:space="0" w:color="auto"/>
              <w:right w:val="single" w:sz="4" w:space="0" w:color="auto"/>
            </w:tcBorders>
          </w:tcPr>
          <w:p w:rsidR="00003ADD" w:rsidRDefault="00003ADD" w:rsidP="00EA6CEF">
            <w:pPr>
              <w:tabs>
                <w:tab w:val="left" w:pos="945"/>
                <w:tab w:val="left" w:pos="1800"/>
              </w:tabs>
              <w:spacing w:before="60" w:after="0" w:line="240" w:lineRule="auto"/>
              <w:rPr>
                <w:rFonts w:asciiTheme="majorHAnsi" w:hAnsiTheme="majorHAnsi"/>
                <w:b/>
                <w:color w:val="000000"/>
              </w:rPr>
            </w:pPr>
            <w:r>
              <w:rPr>
                <w:rFonts w:asciiTheme="majorHAnsi" w:hAnsiTheme="majorHAnsi"/>
                <w:b/>
                <w:color w:val="000000"/>
              </w:rPr>
              <w:t>Mooduli hinde kujunemine</w:t>
            </w:r>
          </w:p>
          <w:p w:rsidR="00003ADD" w:rsidRDefault="00003ADD" w:rsidP="00EA6CEF">
            <w:pPr>
              <w:shd w:val="clear" w:color="auto" w:fill="FFFFFF"/>
              <w:snapToGrid w:val="0"/>
              <w:spacing w:before="60" w:after="0" w:line="240" w:lineRule="auto"/>
              <w:rPr>
                <w:rFonts w:asciiTheme="majorHAnsi" w:hAnsiTheme="majorHAnsi"/>
                <w:b/>
                <w:color w:val="000000"/>
              </w:rPr>
            </w:pPr>
          </w:p>
        </w:tc>
        <w:tc>
          <w:tcPr>
            <w:tcW w:w="12785" w:type="dxa"/>
            <w:gridSpan w:val="4"/>
            <w:tcBorders>
              <w:top w:val="single" w:sz="4" w:space="0" w:color="auto"/>
              <w:left w:val="single" w:sz="4" w:space="0" w:color="auto"/>
              <w:bottom w:val="single" w:sz="4" w:space="0" w:color="auto"/>
              <w:right w:val="single" w:sz="4" w:space="0" w:color="auto"/>
            </w:tcBorders>
            <w:hideMark/>
          </w:tcPr>
          <w:p w:rsidR="00003ADD" w:rsidRDefault="00003ADD" w:rsidP="00EA6CEF">
            <w:pPr>
              <w:autoSpaceDE w:val="0"/>
              <w:autoSpaceDN w:val="0"/>
              <w:adjustRightInd w:val="0"/>
              <w:spacing w:before="60" w:after="0" w:line="240" w:lineRule="auto"/>
              <w:rPr>
                <w:rFonts w:asciiTheme="majorHAnsi" w:hAnsiTheme="majorHAnsi"/>
                <w:color w:val="000000"/>
              </w:rPr>
            </w:pPr>
            <w:r>
              <w:rPr>
                <w:rFonts w:asciiTheme="majorHAnsi" w:hAnsiTheme="majorHAnsi"/>
                <w:color w:val="000000"/>
              </w:rPr>
              <w:t xml:space="preserve">Moodulit hinnatakse mitteeristavalt. </w:t>
            </w:r>
          </w:p>
          <w:p w:rsidR="00003ADD" w:rsidRDefault="00003ADD" w:rsidP="00EA6CEF">
            <w:pPr>
              <w:tabs>
                <w:tab w:val="left" w:pos="5094"/>
              </w:tabs>
              <w:autoSpaceDE w:val="0"/>
              <w:autoSpaceDN w:val="0"/>
              <w:adjustRightInd w:val="0"/>
              <w:spacing w:before="60" w:after="0" w:line="240" w:lineRule="auto"/>
              <w:rPr>
                <w:rFonts w:asciiTheme="majorHAnsi" w:hAnsiTheme="majorHAnsi"/>
                <w:color w:val="000000"/>
              </w:rPr>
            </w:pPr>
            <w:r>
              <w:rPr>
                <w:rFonts w:asciiTheme="majorHAnsi" w:hAnsiTheme="majorHAnsi"/>
                <w:color w:val="000000"/>
              </w:rPr>
              <w:t>Hindamise eelduseks on seminaridel ja aruteludel osalemine, iseseisvate tööde esitamine taasesitatavas vormis, rühmatööde kokkuvõtete koostamine ja esitlemine ning praktikaaruande koostamine.</w:t>
            </w:r>
          </w:p>
          <w:p w:rsidR="00003ADD" w:rsidRDefault="00003ADD" w:rsidP="00EA6CEF">
            <w:pPr>
              <w:tabs>
                <w:tab w:val="left" w:pos="5094"/>
              </w:tabs>
              <w:autoSpaceDE w:val="0"/>
              <w:autoSpaceDN w:val="0"/>
              <w:adjustRightInd w:val="0"/>
              <w:spacing w:before="60" w:after="0" w:line="240" w:lineRule="auto"/>
              <w:rPr>
                <w:rFonts w:asciiTheme="majorHAnsi" w:hAnsiTheme="majorHAnsi"/>
                <w:color w:val="000000"/>
              </w:rPr>
            </w:pPr>
            <w:r>
              <w:rPr>
                <w:rFonts w:asciiTheme="majorHAnsi" w:hAnsiTheme="majorHAnsi"/>
                <w:color w:val="000000"/>
              </w:rPr>
              <w:t xml:space="preserve">Mooduli hinne kujuneb õpiväljundite hindamisülesannete esitamise, praktikaaruande esitamise ja kaitsmise tulemusena. </w:t>
            </w:r>
          </w:p>
          <w:p w:rsidR="00003ADD" w:rsidRDefault="00003ADD" w:rsidP="00EA6CEF">
            <w:pPr>
              <w:tabs>
                <w:tab w:val="left" w:pos="5094"/>
              </w:tabs>
              <w:autoSpaceDE w:val="0"/>
              <w:autoSpaceDN w:val="0"/>
              <w:adjustRightInd w:val="0"/>
              <w:spacing w:before="0" w:line="240" w:lineRule="auto"/>
              <w:rPr>
                <w:rFonts w:asciiTheme="majorHAnsi" w:hAnsiTheme="majorHAnsi"/>
                <w:color w:val="000000"/>
              </w:rPr>
            </w:pPr>
            <w:r>
              <w:rPr>
                <w:rFonts w:asciiTheme="majorHAnsi" w:hAnsiTheme="majorHAnsi"/>
                <w:color w:val="000000"/>
              </w:rPr>
              <w:t>Moodul loetakse arvestatuks, kui mooduli hindamiskriteeriumid on täidetud lävendi tasemel ja mooduli õpiväljundid on saavutatud</w:t>
            </w:r>
          </w:p>
        </w:tc>
      </w:tr>
      <w:tr w:rsidR="00003ADD" w:rsidTr="00003ADD">
        <w:trPr>
          <w:trHeight w:val="664"/>
        </w:trPr>
        <w:tc>
          <w:tcPr>
            <w:tcW w:w="2099" w:type="dxa"/>
            <w:tcBorders>
              <w:top w:val="single" w:sz="4" w:space="0" w:color="auto"/>
              <w:left w:val="single" w:sz="4" w:space="0" w:color="auto"/>
              <w:bottom w:val="single" w:sz="4" w:space="0" w:color="auto"/>
              <w:right w:val="single" w:sz="4" w:space="0" w:color="auto"/>
            </w:tcBorders>
            <w:hideMark/>
          </w:tcPr>
          <w:p w:rsidR="00003ADD" w:rsidRDefault="00003ADD" w:rsidP="00EA6CEF">
            <w:pPr>
              <w:widowControl w:val="0"/>
              <w:shd w:val="clear" w:color="auto" w:fill="FFFFFF"/>
              <w:snapToGrid w:val="0"/>
              <w:spacing w:before="60" w:after="0" w:line="240" w:lineRule="auto"/>
              <w:rPr>
                <w:rFonts w:asciiTheme="majorHAnsi" w:hAnsiTheme="majorHAnsi"/>
                <w:b/>
                <w:color w:val="000000"/>
              </w:rPr>
            </w:pPr>
            <w:r>
              <w:rPr>
                <w:rFonts w:asciiTheme="majorHAnsi" w:hAnsiTheme="majorHAnsi"/>
                <w:b/>
                <w:color w:val="000000"/>
              </w:rPr>
              <w:t>Kasutatav õppevara</w:t>
            </w:r>
          </w:p>
        </w:tc>
        <w:tc>
          <w:tcPr>
            <w:tcW w:w="12785" w:type="dxa"/>
            <w:gridSpan w:val="4"/>
            <w:tcBorders>
              <w:top w:val="single" w:sz="4" w:space="0" w:color="auto"/>
              <w:left w:val="single" w:sz="4" w:space="0" w:color="auto"/>
              <w:bottom w:val="single" w:sz="4" w:space="0" w:color="auto"/>
              <w:right w:val="single" w:sz="4" w:space="0" w:color="auto"/>
            </w:tcBorders>
            <w:hideMark/>
          </w:tcPr>
          <w:p w:rsidR="00003ADD" w:rsidRDefault="00003ADD" w:rsidP="00181D8F">
            <w:pPr>
              <w:pStyle w:val="Loendilik"/>
              <w:numPr>
                <w:ilvl w:val="0"/>
                <w:numId w:val="26"/>
              </w:numPr>
              <w:tabs>
                <w:tab w:val="left" w:pos="708"/>
              </w:tabs>
              <w:spacing w:before="0" w:after="0" w:line="240" w:lineRule="auto"/>
              <w:rPr>
                <w:rFonts w:asciiTheme="majorHAnsi" w:hAnsiTheme="majorHAnsi"/>
              </w:rPr>
            </w:pPr>
            <w:proofErr w:type="spellStart"/>
            <w:r>
              <w:rPr>
                <w:rFonts w:asciiTheme="majorHAnsi" w:hAnsiTheme="majorHAnsi"/>
              </w:rPr>
              <w:t>Arrak,A</w:t>
            </w:r>
            <w:proofErr w:type="spellEnd"/>
            <w:r>
              <w:rPr>
                <w:rFonts w:asciiTheme="majorHAnsi" w:hAnsiTheme="majorHAnsi"/>
              </w:rPr>
              <w:t xml:space="preserve">. jt. (2008). </w:t>
            </w:r>
            <w:r>
              <w:rPr>
                <w:rFonts w:asciiTheme="majorHAnsi" w:hAnsiTheme="majorHAnsi"/>
                <w:i/>
              </w:rPr>
              <w:t>Eesti Majandus.</w:t>
            </w:r>
            <w:r>
              <w:rPr>
                <w:rFonts w:asciiTheme="majorHAnsi" w:hAnsiTheme="majorHAnsi"/>
              </w:rPr>
              <w:t xml:space="preserve"> Tartu: </w:t>
            </w:r>
            <w:proofErr w:type="spellStart"/>
            <w:r>
              <w:rPr>
                <w:rFonts w:asciiTheme="majorHAnsi" w:hAnsiTheme="majorHAnsi"/>
              </w:rPr>
              <w:t>Avatar</w:t>
            </w:r>
            <w:proofErr w:type="spellEnd"/>
          </w:p>
          <w:p w:rsidR="00003ADD" w:rsidRDefault="00003ADD" w:rsidP="00181D8F">
            <w:pPr>
              <w:pStyle w:val="Loendilik"/>
              <w:numPr>
                <w:ilvl w:val="0"/>
                <w:numId w:val="26"/>
              </w:numPr>
              <w:tabs>
                <w:tab w:val="left" w:pos="708"/>
              </w:tabs>
              <w:spacing w:before="0" w:after="0" w:line="240" w:lineRule="auto"/>
              <w:rPr>
                <w:rFonts w:asciiTheme="majorHAnsi" w:hAnsiTheme="majorHAnsi"/>
              </w:rPr>
            </w:pPr>
            <w:r>
              <w:rPr>
                <w:rFonts w:asciiTheme="majorHAnsi" w:hAnsiTheme="majorHAnsi"/>
              </w:rPr>
              <w:t xml:space="preserve">A. Arrak jt. (2002). </w:t>
            </w:r>
            <w:r>
              <w:rPr>
                <w:rFonts w:asciiTheme="majorHAnsi" w:hAnsiTheme="majorHAnsi"/>
                <w:i/>
              </w:rPr>
              <w:t>Majanduse ABC</w:t>
            </w:r>
            <w:r>
              <w:rPr>
                <w:rFonts w:asciiTheme="majorHAnsi" w:hAnsiTheme="majorHAnsi"/>
              </w:rPr>
              <w:t xml:space="preserve">. Tartu: </w:t>
            </w:r>
            <w:proofErr w:type="spellStart"/>
            <w:r>
              <w:rPr>
                <w:rFonts w:asciiTheme="majorHAnsi" w:hAnsiTheme="majorHAnsi"/>
              </w:rPr>
              <w:t>Avatar</w:t>
            </w:r>
            <w:proofErr w:type="spellEnd"/>
          </w:p>
          <w:p w:rsidR="00003ADD" w:rsidRDefault="00003ADD" w:rsidP="00181D8F">
            <w:pPr>
              <w:pStyle w:val="Loendilik"/>
              <w:numPr>
                <w:ilvl w:val="0"/>
                <w:numId w:val="26"/>
              </w:numPr>
              <w:tabs>
                <w:tab w:val="left" w:pos="708"/>
              </w:tabs>
              <w:spacing w:before="0" w:after="0" w:line="240" w:lineRule="auto"/>
              <w:rPr>
                <w:rFonts w:asciiTheme="majorHAnsi" w:hAnsiTheme="majorHAnsi"/>
              </w:rPr>
            </w:pPr>
            <w:r>
              <w:rPr>
                <w:rFonts w:asciiTheme="majorHAnsi" w:hAnsiTheme="majorHAnsi"/>
              </w:rPr>
              <w:t xml:space="preserve">Sirkel, R. jt. (2008). </w:t>
            </w:r>
            <w:r>
              <w:rPr>
                <w:rFonts w:asciiTheme="majorHAnsi" w:hAnsiTheme="majorHAnsi"/>
                <w:i/>
              </w:rPr>
              <w:t>Ideest eduka ettevõtteni</w:t>
            </w:r>
            <w:r>
              <w:rPr>
                <w:rFonts w:asciiTheme="majorHAnsi" w:hAnsiTheme="majorHAnsi"/>
              </w:rPr>
              <w:t>. Õppematerjal. Tallinn: SA Innove</w:t>
            </w:r>
          </w:p>
          <w:p w:rsidR="00003ADD" w:rsidRDefault="00003ADD" w:rsidP="00181D8F">
            <w:pPr>
              <w:pStyle w:val="Loendilik"/>
              <w:numPr>
                <w:ilvl w:val="0"/>
                <w:numId w:val="26"/>
              </w:numPr>
              <w:tabs>
                <w:tab w:val="left" w:pos="708"/>
              </w:tabs>
              <w:spacing w:before="0" w:after="0" w:line="240" w:lineRule="auto"/>
              <w:rPr>
                <w:rFonts w:asciiTheme="majorHAnsi" w:hAnsiTheme="majorHAnsi"/>
              </w:rPr>
            </w:pPr>
            <w:proofErr w:type="spellStart"/>
            <w:r>
              <w:rPr>
                <w:rFonts w:asciiTheme="majorHAnsi" w:hAnsiTheme="majorHAnsi"/>
              </w:rPr>
              <w:t>Abbot</w:t>
            </w:r>
            <w:proofErr w:type="spellEnd"/>
            <w:r>
              <w:rPr>
                <w:rFonts w:asciiTheme="majorHAnsi" w:hAnsiTheme="majorHAnsi"/>
              </w:rPr>
              <w:t xml:space="preserve">, G. jt (2013). </w:t>
            </w:r>
            <w:r>
              <w:rPr>
                <w:rFonts w:asciiTheme="majorHAnsi" w:hAnsiTheme="majorHAnsi"/>
                <w:i/>
              </w:rPr>
              <w:t>Igaühele Majandusest.</w:t>
            </w:r>
            <w:r>
              <w:rPr>
                <w:rFonts w:asciiTheme="majorHAnsi" w:hAnsiTheme="majorHAnsi"/>
              </w:rPr>
              <w:t xml:space="preserve"> Tallinn: Koolibri </w:t>
            </w:r>
          </w:p>
          <w:p w:rsidR="00003ADD" w:rsidRDefault="00003ADD" w:rsidP="00181D8F">
            <w:pPr>
              <w:pStyle w:val="Loendilik"/>
              <w:numPr>
                <w:ilvl w:val="0"/>
                <w:numId w:val="26"/>
              </w:numPr>
              <w:tabs>
                <w:tab w:val="left" w:pos="708"/>
              </w:tabs>
              <w:spacing w:before="0" w:after="0" w:line="240" w:lineRule="auto"/>
              <w:rPr>
                <w:rFonts w:asciiTheme="majorHAnsi" w:hAnsiTheme="majorHAnsi"/>
              </w:rPr>
            </w:pPr>
            <w:r>
              <w:rPr>
                <w:rFonts w:asciiTheme="majorHAnsi" w:hAnsiTheme="majorHAnsi"/>
              </w:rPr>
              <w:t xml:space="preserve">Liigand, J. (2005). </w:t>
            </w:r>
            <w:r>
              <w:rPr>
                <w:rFonts w:asciiTheme="majorHAnsi" w:hAnsiTheme="majorHAnsi"/>
                <w:i/>
              </w:rPr>
              <w:t>Ettevõtte riskid, äratundmine ja maandamine</w:t>
            </w:r>
            <w:r>
              <w:rPr>
                <w:rFonts w:asciiTheme="majorHAnsi" w:hAnsiTheme="majorHAnsi"/>
              </w:rPr>
              <w:t>. Äripäeva Kirjastus</w:t>
            </w:r>
          </w:p>
          <w:p w:rsidR="00003ADD" w:rsidRDefault="00003ADD" w:rsidP="00181D8F">
            <w:pPr>
              <w:pStyle w:val="Loendilik"/>
              <w:numPr>
                <w:ilvl w:val="0"/>
                <w:numId w:val="26"/>
              </w:numPr>
              <w:tabs>
                <w:tab w:val="left" w:pos="708"/>
              </w:tabs>
              <w:spacing w:before="0" w:after="0" w:line="240" w:lineRule="auto"/>
              <w:rPr>
                <w:rFonts w:asciiTheme="majorHAnsi" w:hAnsiTheme="majorHAnsi"/>
              </w:rPr>
            </w:pPr>
            <w:proofErr w:type="spellStart"/>
            <w:r>
              <w:rPr>
                <w:rFonts w:asciiTheme="majorHAnsi" w:hAnsiTheme="majorHAnsi"/>
              </w:rPr>
              <w:t>Pramann</w:t>
            </w:r>
            <w:proofErr w:type="spellEnd"/>
            <w:r>
              <w:rPr>
                <w:rFonts w:asciiTheme="majorHAnsi" w:hAnsiTheme="majorHAnsi"/>
              </w:rPr>
              <w:t>-Salu, M. (2005) Ettevõtluse alused. Tallinn: ILO</w:t>
            </w:r>
          </w:p>
          <w:p w:rsidR="00003ADD" w:rsidRDefault="00003ADD" w:rsidP="00181D8F">
            <w:pPr>
              <w:pStyle w:val="Loendilik"/>
              <w:numPr>
                <w:ilvl w:val="0"/>
                <w:numId w:val="26"/>
              </w:numPr>
              <w:tabs>
                <w:tab w:val="left" w:pos="708"/>
              </w:tabs>
              <w:spacing w:before="0" w:after="0" w:line="240" w:lineRule="auto"/>
              <w:rPr>
                <w:rFonts w:asciiTheme="majorHAnsi" w:hAnsiTheme="majorHAnsi"/>
              </w:rPr>
            </w:pPr>
            <w:proofErr w:type="spellStart"/>
            <w:r>
              <w:rPr>
                <w:rFonts w:asciiTheme="majorHAnsi" w:hAnsiTheme="majorHAnsi"/>
              </w:rPr>
              <w:t>Cinnamon</w:t>
            </w:r>
            <w:proofErr w:type="spellEnd"/>
            <w:r>
              <w:rPr>
                <w:rFonts w:asciiTheme="majorHAnsi" w:hAnsiTheme="majorHAnsi"/>
              </w:rPr>
              <w:t xml:space="preserve">, R. jt. (2011). </w:t>
            </w:r>
            <w:r>
              <w:rPr>
                <w:rFonts w:asciiTheme="majorHAnsi" w:hAnsiTheme="majorHAnsi"/>
                <w:i/>
              </w:rPr>
              <w:t>Kuidas mõista ettevõtte finantse</w:t>
            </w:r>
            <w:r>
              <w:rPr>
                <w:rFonts w:asciiTheme="majorHAnsi" w:hAnsiTheme="majorHAnsi"/>
              </w:rPr>
              <w:t>. Äripäev</w:t>
            </w:r>
          </w:p>
          <w:p w:rsidR="00003ADD" w:rsidRDefault="00003ADD" w:rsidP="00181D8F">
            <w:pPr>
              <w:pStyle w:val="Loendilik"/>
              <w:numPr>
                <w:ilvl w:val="0"/>
                <w:numId w:val="26"/>
              </w:numPr>
              <w:tabs>
                <w:tab w:val="left" w:pos="708"/>
              </w:tabs>
              <w:spacing w:before="0" w:after="0" w:line="240" w:lineRule="auto"/>
              <w:rPr>
                <w:rFonts w:asciiTheme="majorHAnsi" w:hAnsiTheme="majorHAnsi"/>
              </w:rPr>
            </w:pPr>
            <w:proofErr w:type="spellStart"/>
            <w:r>
              <w:rPr>
                <w:rFonts w:asciiTheme="majorHAnsi" w:hAnsiTheme="majorHAnsi"/>
              </w:rPr>
              <w:t>Zirnask</w:t>
            </w:r>
            <w:proofErr w:type="spellEnd"/>
            <w:r>
              <w:rPr>
                <w:rFonts w:asciiTheme="majorHAnsi" w:hAnsiTheme="majorHAnsi"/>
              </w:rPr>
              <w:t xml:space="preserve">, V. (2004). </w:t>
            </w:r>
            <w:r>
              <w:rPr>
                <w:rFonts w:asciiTheme="majorHAnsi" w:hAnsiTheme="majorHAnsi"/>
                <w:i/>
              </w:rPr>
              <w:t>Finantsturud</w:t>
            </w:r>
            <w:r>
              <w:rPr>
                <w:rFonts w:asciiTheme="majorHAnsi" w:hAnsiTheme="majorHAnsi"/>
              </w:rPr>
              <w:t xml:space="preserve">. Tartu </w:t>
            </w:r>
          </w:p>
          <w:p w:rsidR="00003ADD" w:rsidRDefault="00003ADD" w:rsidP="00181D8F">
            <w:pPr>
              <w:pStyle w:val="Loendilik"/>
              <w:numPr>
                <w:ilvl w:val="0"/>
                <w:numId w:val="26"/>
              </w:numPr>
              <w:tabs>
                <w:tab w:val="left" w:pos="708"/>
              </w:tabs>
              <w:spacing w:before="0" w:after="0" w:line="240" w:lineRule="auto"/>
              <w:rPr>
                <w:rFonts w:asciiTheme="majorHAnsi" w:hAnsiTheme="majorHAnsi"/>
              </w:rPr>
            </w:pPr>
            <w:proofErr w:type="spellStart"/>
            <w:r>
              <w:rPr>
                <w:rFonts w:asciiTheme="majorHAnsi" w:hAnsiTheme="majorHAnsi"/>
              </w:rPr>
              <w:t>Teearu</w:t>
            </w:r>
            <w:proofErr w:type="spellEnd"/>
            <w:r>
              <w:rPr>
                <w:rFonts w:asciiTheme="majorHAnsi" w:hAnsiTheme="majorHAnsi"/>
              </w:rPr>
              <w:t xml:space="preserve">, A., </w:t>
            </w:r>
            <w:proofErr w:type="spellStart"/>
            <w:r>
              <w:rPr>
                <w:rFonts w:asciiTheme="majorHAnsi" w:hAnsiTheme="majorHAnsi"/>
              </w:rPr>
              <w:t>Krumm</w:t>
            </w:r>
            <w:proofErr w:type="spellEnd"/>
            <w:r>
              <w:rPr>
                <w:rFonts w:asciiTheme="majorHAnsi" w:hAnsiTheme="majorHAnsi"/>
              </w:rPr>
              <w:t xml:space="preserve">, E. (2008). </w:t>
            </w:r>
            <w:r>
              <w:rPr>
                <w:rFonts w:asciiTheme="majorHAnsi" w:hAnsiTheme="majorHAnsi"/>
                <w:i/>
              </w:rPr>
              <w:t>Ettevõtte finantsjuhtimine</w:t>
            </w:r>
            <w:r>
              <w:rPr>
                <w:rFonts w:asciiTheme="majorHAnsi" w:hAnsiTheme="majorHAnsi"/>
              </w:rPr>
              <w:t xml:space="preserve">. Tallinn: Pegasus </w:t>
            </w:r>
          </w:p>
          <w:p w:rsidR="00003ADD" w:rsidRDefault="00003ADD" w:rsidP="00181D8F">
            <w:pPr>
              <w:pStyle w:val="Loendilik"/>
              <w:numPr>
                <w:ilvl w:val="0"/>
                <w:numId w:val="26"/>
              </w:numPr>
              <w:tabs>
                <w:tab w:val="left" w:pos="708"/>
              </w:tabs>
              <w:spacing w:before="0" w:after="0" w:line="240" w:lineRule="auto"/>
              <w:rPr>
                <w:rFonts w:asciiTheme="majorHAnsi" w:hAnsiTheme="majorHAnsi"/>
              </w:rPr>
            </w:pPr>
            <w:proofErr w:type="spellStart"/>
            <w:r>
              <w:rPr>
                <w:rFonts w:asciiTheme="majorHAnsi" w:hAnsiTheme="majorHAnsi"/>
              </w:rPr>
              <w:t>Türk</w:t>
            </w:r>
            <w:proofErr w:type="spellEnd"/>
            <w:r>
              <w:rPr>
                <w:rFonts w:asciiTheme="majorHAnsi" w:hAnsiTheme="majorHAnsi"/>
              </w:rPr>
              <w:t xml:space="preserve">, V. (1997). </w:t>
            </w:r>
            <w:r>
              <w:rPr>
                <w:rFonts w:asciiTheme="majorHAnsi" w:hAnsiTheme="majorHAnsi"/>
                <w:i/>
              </w:rPr>
              <w:t>Turumajanduse alused</w:t>
            </w:r>
            <w:r>
              <w:rPr>
                <w:rFonts w:asciiTheme="majorHAnsi" w:hAnsiTheme="majorHAnsi"/>
              </w:rPr>
              <w:t xml:space="preserve">. Tartu Ülikool </w:t>
            </w:r>
          </w:p>
          <w:p w:rsidR="00003ADD" w:rsidRDefault="00003ADD" w:rsidP="00181D8F">
            <w:pPr>
              <w:pStyle w:val="Loendilik"/>
              <w:numPr>
                <w:ilvl w:val="0"/>
                <w:numId w:val="26"/>
              </w:numPr>
              <w:tabs>
                <w:tab w:val="left" w:pos="708"/>
              </w:tabs>
              <w:spacing w:before="0" w:after="0" w:line="240" w:lineRule="auto"/>
              <w:rPr>
                <w:rFonts w:asciiTheme="majorHAnsi" w:hAnsiTheme="majorHAnsi"/>
              </w:rPr>
            </w:pPr>
            <w:r>
              <w:rPr>
                <w:rFonts w:asciiTheme="majorHAnsi" w:hAnsiTheme="majorHAnsi"/>
              </w:rPr>
              <w:t xml:space="preserve">Loov Eesti </w:t>
            </w:r>
            <w:hyperlink r:id="rId12" w:history="1">
              <w:r>
                <w:rPr>
                  <w:rStyle w:val="Hperlink"/>
                  <w:rFonts w:asciiTheme="majorHAnsi" w:hAnsiTheme="majorHAnsi"/>
                </w:rPr>
                <w:t>http://www.looveesti.ee/alusta-ettevotlusega/ettevotte-asutamine/</w:t>
              </w:r>
            </w:hyperlink>
            <w:r>
              <w:rPr>
                <w:rFonts w:asciiTheme="majorHAnsi" w:hAnsiTheme="majorHAnsi"/>
              </w:rPr>
              <w:t xml:space="preserve"> </w:t>
            </w:r>
          </w:p>
          <w:p w:rsidR="00003ADD" w:rsidRDefault="00003ADD" w:rsidP="00181D8F">
            <w:pPr>
              <w:pStyle w:val="Loendilik"/>
              <w:numPr>
                <w:ilvl w:val="0"/>
                <w:numId w:val="26"/>
              </w:numPr>
              <w:tabs>
                <w:tab w:val="left" w:pos="708"/>
              </w:tabs>
              <w:spacing w:before="0" w:after="0" w:line="240" w:lineRule="auto"/>
              <w:rPr>
                <w:rFonts w:asciiTheme="majorHAnsi" w:hAnsiTheme="majorHAnsi"/>
              </w:rPr>
            </w:pPr>
            <w:r>
              <w:rPr>
                <w:rFonts w:asciiTheme="majorHAnsi" w:hAnsiTheme="majorHAnsi"/>
              </w:rPr>
              <w:t xml:space="preserve">Ettevõtluse Arendamise SA </w:t>
            </w:r>
            <w:hyperlink r:id="rId13" w:history="1">
              <w:r>
                <w:rPr>
                  <w:rStyle w:val="Hperlink"/>
                  <w:rFonts w:asciiTheme="majorHAnsi" w:hAnsiTheme="majorHAnsi"/>
                </w:rPr>
                <w:t>http://www.eas.ee/et/alustavale-ettevotjale/ettevotlusega-alustamine/ettevotlusvormid-ja-alustamise-viisid</w:t>
              </w:r>
            </w:hyperlink>
            <w:r>
              <w:rPr>
                <w:rFonts w:asciiTheme="majorHAnsi" w:hAnsiTheme="majorHAnsi"/>
              </w:rPr>
              <w:t xml:space="preserve"> </w:t>
            </w:r>
          </w:p>
          <w:p w:rsidR="00003ADD" w:rsidRDefault="00003ADD" w:rsidP="00181D8F">
            <w:pPr>
              <w:pStyle w:val="Loendilik"/>
              <w:numPr>
                <w:ilvl w:val="0"/>
                <w:numId w:val="26"/>
              </w:numPr>
              <w:tabs>
                <w:tab w:val="left" w:pos="708"/>
              </w:tabs>
              <w:spacing w:before="0" w:after="0" w:line="240" w:lineRule="auto"/>
              <w:rPr>
                <w:rFonts w:asciiTheme="majorHAnsi" w:hAnsiTheme="majorHAnsi"/>
              </w:rPr>
            </w:pPr>
            <w:r>
              <w:rPr>
                <w:rFonts w:asciiTheme="majorHAnsi" w:hAnsiTheme="majorHAnsi"/>
              </w:rPr>
              <w:t xml:space="preserve">Töötukassa. </w:t>
            </w:r>
            <w:hyperlink r:id="rId14" w:history="1">
              <w:r>
                <w:rPr>
                  <w:rStyle w:val="Hperlink"/>
                  <w:rFonts w:asciiTheme="majorHAnsi" w:hAnsiTheme="majorHAnsi"/>
                </w:rPr>
                <w:t>http://www.tootukassa.ee/content/toetused-ja-huvitised/ettevotluse-alustamise-toetus</w:t>
              </w:r>
            </w:hyperlink>
            <w:r>
              <w:rPr>
                <w:rFonts w:asciiTheme="majorHAnsi" w:hAnsiTheme="majorHAnsi"/>
              </w:rPr>
              <w:t xml:space="preserve"> </w:t>
            </w:r>
          </w:p>
        </w:tc>
      </w:tr>
    </w:tbl>
    <w:p w:rsidR="00003ADD" w:rsidRDefault="00003ADD" w:rsidP="00EA6CEF">
      <w:pPr>
        <w:spacing w:line="240" w:lineRule="auto"/>
        <w:rPr>
          <w:rFonts w:asciiTheme="majorHAnsi" w:hAnsiTheme="majorHAnsi"/>
        </w:rPr>
      </w:pPr>
      <w:r>
        <w:rPr>
          <w:rFonts w:asciiTheme="majorHAnsi" w:hAnsiTheme="majorHAnsi"/>
        </w:rPr>
        <w:br w:type="page"/>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9"/>
        <w:gridCol w:w="2907"/>
        <w:gridCol w:w="9"/>
        <w:gridCol w:w="2898"/>
        <w:gridCol w:w="3261"/>
        <w:gridCol w:w="3710"/>
      </w:tblGrid>
      <w:tr w:rsidR="00003ADD" w:rsidTr="00003ADD">
        <w:tc>
          <w:tcPr>
            <w:tcW w:w="2099" w:type="dxa"/>
            <w:tcBorders>
              <w:top w:val="single" w:sz="4" w:space="0" w:color="auto"/>
              <w:left w:val="single" w:sz="4" w:space="0" w:color="auto"/>
              <w:bottom w:val="single" w:sz="4" w:space="0" w:color="auto"/>
              <w:right w:val="single" w:sz="4" w:space="0" w:color="auto"/>
            </w:tcBorders>
            <w:shd w:val="clear" w:color="auto" w:fill="B6DDE8"/>
            <w:hideMark/>
          </w:tcPr>
          <w:p w:rsidR="00003ADD" w:rsidRDefault="00003ADD" w:rsidP="00EA6CEF">
            <w:pPr>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lastRenderedPageBreak/>
              <w:t>Mooduli nr</w:t>
            </w:r>
          </w:p>
        </w:tc>
        <w:tc>
          <w:tcPr>
            <w:tcW w:w="9075" w:type="dxa"/>
            <w:gridSpan w:val="4"/>
            <w:tcBorders>
              <w:top w:val="single" w:sz="4" w:space="0" w:color="auto"/>
              <w:left w:val="single" w:sz="4" w:space="0" w:color="auto"/>
              <w:bottom w:val="single" w:sz="4" w:space="0" w:color="auto"/>
              <w:right w:val="single" w:sz="4" w:space="0" w:color="auto"/>
            </w:tcBorders>
            <w:shd w:val="clear" w:color="auto" w:fill="B6DDE8"/>
            <w:hideMark/>
          </w:tcPr>
          <w:p w:rsidR="00003ADD" w:rsidRDefault="00003ADD" w:rsidP="00EA6CEF">
            <w:pPr>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t>Mooduli nimetus</w:t>
            </w:r>
          </w:p>
        </w:tc>
        <w:tc>
          <w:tcPr>
            <w:tcW w:w="3710" w:type="dxa"/>
            <w:tcBorders>
              <w:top w:val="single" w:sz="4" w:space="0" w:color="auto"/>
              <w:left w:val="single" w:sz="4" w:space="0" w:color="auto"/>
              <w:bottom w:val="single" w:sz="4" w:space="0" w:color="auto"/>
              <w:right w:val="single" w:sz="4" w:space="0" w:color="auto"/>
            </w:tcBorders>
            <w:shd w:val="clear" w:color="auto" w:fill="B6DDE8"/>
            <w:hideMark/>
          </w:tcPr>
          <w:p w:rsidR="00003ADD" w:rsidRDefault="00003ADD" w:rsidP="00EA6CEF">
            <w:pPr>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t>Maht</w:t>
            </w:r>
          </w:p>
        </w:tc>
      </w:tr>
      <w:tr w:rsidR="00003ADD" w:rsidTr="00003ADD">
        <w:tc>
          <w:tcPr>
            <w:tcW w:w="2099" w:type="dxa"/>
            <w:tcBorders>
              <w:top w:val="single" w:sz="4" w:space="0" w:color="auto"/>
              <w:left w:val="single" w:sz="4" w:space="0" w:color="auto"/>
              <w:bottom w:val="single" w:sz="4" w:space="0" w:color="auto"/>
              <w:right w:val="single" w:sz="4" w:space="0" w:color="auto"/>
            </w:tcBorders>
            <w:shd w:val="clear" w:color="auto" w:fill="B6DDE8"/>
            <w:hideMark/>
          </w:tcPr>
          <w:p w:rsidR="00003ADD" w:rsidRDefault="00003ADD" w:rsidP="00EA6CEF">
            <w:pPr>
              <w:spacing w:after="0" w:line="240" w:lineRule="auto"/>
              <w:jc w:val="center"/>
              <w:rPr>
                <w:rFonts w:asciiTheme="majorHAnsi" w:eastAsia="Times New Roman" w:hAnsiTheme="majorHAnsi" w:cs="Times New Roman"/>
                <w:b/>
                <w:sz w:val="24"/>
              </w:rPr>
            </w:pPr>
            <w:r>
              <w:rPr>
                <w:rFonts w:asciiTheme="majorHAnsi" w:eastAsia="Times New Roman" w:hAnsiTheme="majorHAnsi" w:cs="Times New Roman"/>
                <w:b/>
                <w:sz w:val="24"/>
              </w:rPr>
              <w:t>3</w:t>
            </w:r>
          </w:p>
        </w:tc>
        <w:tc>
          <w:tcPr>
            <w:tcW w:w="9075" w:type="dxa"/>
            <w:gridSpan w:val="4"/>
            <w:tcBorders>
              <w:top w:val="single" w:sz="4" w:space="0" w:color="auto"/>
              <w:left w:val="single" w:sz="4" w:space="0" w:color="auto"/>
              <w:bottom w:val="single" w:sz="4" w:space="0" w:color="auto"/>
              <w:right w:val="single" w:sz="4" w:space="0" w:color="auto"/>
            </w:tcBorders>
            <w:shd w:val="clear" w:color="auto" w:fill="B6DDE8"/>
            <w:hideMark/>
          </w:tcPr>
          <w:p w:rsidR="00003ADD" w:rsidRDefault="00003ADD" w:rsidP="00EA6CEF">
            <w:pPr>
              <w:pStyle w:val="Pealkiri1"/>
              <w:rPr>
                <w:lang w:eastAsia="en-US"/>
              </w:rPr>
            </w:pPr>
            <w:bookmarkStart w:id="4" w:name="_Äritegevuse_KOrraldamine_ja"/>
            <w:bookmarkEnd w:id="4"/>
            <w:r>
              <w:rPr>
                <w:lang w:eastAsia="en-US"/>
              </w:rPr>
              <w:t>Äritegevuse KOrraldamine ja arendamine</w:t>
            </w:r>
          </w:p>
        </w:tc>
        <w:tc>
          <w:tcPr>
            <w:tcW w:w="3710" w:type="dxa"/>
            <w:tcBorders>
              <w:top w:val="single" w:sz="4" w:space="0" w:color="auto"/>
              <w:left w:val="single" w:sz="4" w:space="0" w:color="auto"/>
              <w:bottom w:val="single" w:sz="4" w:space="0" w:color="auto"/>
              <w:right w:val="single" w:sz="4" w:space="0" w:color="auto"/>
            </w:tcBorders>
            <w:shd w:val="clear" w:color="auto" w:fill="B6DDE8"/>
            <w:hideMark/>
          </w:tcPr>
          <w:p w:rsidR="00003ADD" w:rsidRDefault="00003ADD" w:rsidP="00EA6CEF">
            <w:pPr>
              <w:spacing w:after="0" w:line="240" w:lineRule="auto"/>
              <w:jc w:val="center"/>
              <w:rPr>
                <w:rFonts w:asciiTheme="majorHAnsi" w:eastAsia="Times New Roman" w:hAnsiTheme="majorHAnsi" w:cs="Times New Roman"/>
                <w:b/>
                <w:sz w:val="24"/>
              </w:rPr>
            </w:pPr>
            <w:r>
              <w:rPr>
                <w:rFonts w:asciiTheme="majorHAnsi" w:eastAsia="Times New Roman" w:hAnsiTheme="majorHAnsi" w:cs="Times New Roman"/>
                <w:b/>
                <w:sz w:val="24"/>
              </w:rPr>
              <w:t>26 EKAP, sh praktika 8 EKAP</w:t>
            </w:r>
          </w:p>
        </w:tc>
      </w:tr>
      <w:tr w:rsidR="00003ADD" w:rsidTr="00003ADD">
        <w:tc>
          <w:tcPr>
            <w:tcW w:w="14884" w:type="dxa"/>
            <w:gridSpan w:val="6"/>
            <w:tcBorders>
              <w:top w:val="single" w:sz="4" w:space="0" w:color="auto"/>
              <w:left w:val="single" w:sz="4" w:space="0" w:color="auto"/>
              <w:bottom w:val="single" w:sz="4" w:space="0" w:color="auto"/>
              <w:right w:val="single" w:sz="4" w:space="0" w:color="auto"/>
            </w:tcBorders>
            <w:hideMark/>
          </w:tcPr>
          <w:p w:rsidR="00003ADD" w:rsidRDefault="00003ADD" w:rsidP="00EA6CEF">
            <w:pPr>
              <w:shd w:val="clear" w:color="auto" w:fill="FFFFFF"/>
              <w:spacing w:before="60" w:after="0" w:line="240" w:lineRule="auto"/>
              <w:rPr>
                <w:rFonts w:asciiTheme="majorHAnsi" w:eastAsia="Times New Roman" w:hAnsiTheme="majorHAnsi" w:cs="Times New Roman"/>
              </w:rPr>
            </w:pPr>
            <w:r>
              <w:rPr>
                <w:rFonts w:asciiTheme="majorHAnsi" w:eastAsia="Times New Roman" w:hAnsiTheme="majorHAnsi" w:cs="Times New Roman"/>
                <w:b/>
              </w:rPr>
              <w:t>Eesmärk:</w:t>
            </w:r>
            <w:r>
              <w:rPr>
                <w:rFonts w:asciiTheme="majorHAnsi" w:eastAsia="Times New Roman" w:hAnsiTheme="majorHAnsi" w:cs="Times New Roman"/>
              </w:rPr>
              <w:t xml:space="preserve"> </w:t>
            </w:r>
            <w:r>
              <w:rPr>
                <w:rFonts w:asciiTheme="majorHAnsi" w:eastAsia="Times New Roman" w:hAnsiTheme="majorHAnsi" w:cs="Times New Roman"/>
                <w:iCs/>
              </w:rPr>
              <w:t>õpetusega taotletakse, et õpilane tuleb toime väikeettevõtte äritegevuse korraldamise ja arendamisega, lähtudes ettevõtte tegevusvaldkonnast ja eesmärkidest</w:t>
            </w:r>
          </w:p>
        </w:tc>
      </w:tr>
      <w:tr w:rsidR="00003ADD" w:rsidTr="00003ADD">
        <w:tc>
          <w:tcPr>
            <w:tcW w:w="14884" w:type="dxa"/>
            <w:gridSpan w:val="6"/>
            <w:tcBorders>
              <w:top w:val="single" w:sz="4" w:space="0" w:color="auto"/>
              <w:left w:val="single" w:sz="4" w:space="0" w:color="auto"/>
              <w:bottom w:val="single" w:sz="4" w:space="0" w:color="auto"/>
              <w:right w:val="single" w:sz="4" w:space="0" w:color="auto"/>
            </w:tcBorders>
            <w:hideMark/>
          </w:tcPr>
          <w:p w:rsidR="00003ADD" w:rsidRDefault="00003ADD" w:rsidP="00EA6CEF">
            <w:pPr>
              <w:shd w:val="clear" w:color="auto" w:fill="FFFFFF"/>
              <w:spacing w:before="60" w:after="0" w:line="240" w:lineRule="auto"/>
              <w:rPr>
                <w:rFonts w:asciiTheme="majorHAnsi" w:eastAsia="Times New Roman" w:hAnsiTheme="majorHAnsi" w:cs="Times New Roman"/>
                <w:b/>
              </w:rPr>
            </w:pPr>
            <w:r>
              <w:rPr>
                <w:rFonts w:asciiTheme="majorHAnsi" w:eastAsia="Times New Roman" w:hAnsiTheme="majorHAnsi" w:cs="Times New Roman"/>
                <w:b/>
              </w:rPr>
              <w:t xml:space="preserve">Nõuded mooduli alustamiseks: </w:t>
            </w:r>
            <w:r>
              <w:rPr>
                <w:rFonts w:asciiTheme="majorHAnsi" w:eastAsia="Times New Roman" w:hAnsiTheme="majorHAnsi" w:cs="Times New Roman"/>
              </w:rPr>
              <w:t>Õpitee ja töö muutuvas keskkonnas mooduli ÕV2: majanduskeskkond</w:t>
            </w:r>
          </w:p>
        </w:tc>
      </w:tr>
      <w:tr w:rsidR="00003ADD" w:rsidTr="00003ADD">
        <w:trPr>
          <w:trHeight w:val="326"/>
        </w:trPr>
        <w:tc>
          <w:tcPr>
            <w:tcW w:w="14884" w:type="dxa"/>
            <w:gridSpan w:val="6"/>
            <w:tcBorders>
              <w:top w:val="single" w:sz="4" w:space="0" w:color="auto"/>
              <w:left w:val="single" w:sz="4" w:space="0" w:color="auto"/>
              <w:bottom w:val="single" w:sz="4" w:space="0" w:color="auto"/>
              <w:right w:val="single" w:sz="4" w:space="0" w:color="auto"/>
            </w:tcBorders>
            <w:hideMark/>
          </w:tcPr>
          <w:p w:rsidR="00003ADD" w:rsidRDefault="00003ADD" w:rsidP="00EA6CEF">
            <w:pPr>
              <w:shd w:val="clear" w:color="auto" w:fill="FFFFFF"/>
              <w:spacing w:before="60" w:after="0" w:line="240" w:lineRule="auto"/>
              <w:rPr>
                <w:rFonts w:asciiTheme="majorHAnsi" w:eastAsia="Times New Roman" w:hAnsiTheme="majorHAnsi" w:cs="Times New Roman"/>
                <w:b/>
              </w:rPr>
            </w:pPr>
            <w:r>
              <w:rPr>
                <w:rFonts w:asciiTheme="majorHAnsi" w:eastAsia="Times New Roman" w:hAnsiTheme="majorHAnsi" w:cs="Times New Roman"/>
                <w:b/>
              </w:rPr>
              <w:t>Õpetajad: Anne Lember, Marve Koppel, Evi Ustel – Hallimäe, Jane Mägi, Anne-Li Tilk, Ian Pettersson, Alge Rooso</w:t>
            </w:r>
          </w:p>
        </w:tc>
      </w:tr>
      <w:tr w:rsidR="00003ADD" w:rsidTr="00003ADD">
        <w:trPr>
          <w:trHeight w:val="437"/>
        </w:trPr>
        <w:tc>
          <w:tcPr>
            <w:tcW w:w="2099" w:type="dxa"/>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tabs>
                <w:tab w:val="left" w:pos="945"/>
                <w:tab w:val="left" w:pos="1800"/>
              </w:tabs>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t>Õpiväljundid</w:t>
            </w:r>
          </w:p>
        </w:tc>
        <w:tc>
          <w:tcPr>
            <w:tcW w:w="2907" w:type="dxa"/>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tabs>
                <w:tab w:val="left" w:pos="945"/>
                <w:tab w:val="left" w:pos="1800"/>
              </w:tabs>
              <w:spacing w:after="0" w:line="240" w:lineRule="auto"/>
              <w:ind w:left="372"/>
              <w:jc w:val="center"/>
              <w:rPr>
                <w:rFonts w:asciiTheme="majorHAnsi" w:eastAsia="Times New Roman" w:hAnsiTheme="majorHAnsi" w:cs="Times New Roman"/>
                <w:b/>
              </w:rPr>
            </w:pPr>
            <w:r>
              <w:rPr>
                <w:rFonts w:asciiTheme="majorHAnsi" w:eastAsia="Times New Roman" w:hAnsiTheme="majorHAnsi" w:cs="Times New Roman"/>
                <w:b/>
              </w:rPr>
              <w:t>Hindamiskriteeriumid</w:t>
            </w:r>
          </w:p>
        </w:tc>
        <w:tc>
          <w:tcPr>
            <w:tcW w:w="2907" w:type="dxa"/>
            <w:gridSpan w:val="2"/>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tabs>
                <w:tab w:val="left" w:pos="945"/>
                <w:tab w:val="left" w:pos="1800"/>
              </w:tabs>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t>Õppemeetodid</w:t>
            </w:r>
          </w:p>
        </w:tc>
        <w:tc>
          <w:tcPr>
            <w:tcW w:w="3261" w:type="dxa"/>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tabs>
                <w:tab w:val="left" w:pos="945"/>
                <w:tab w:val="left" w:pos="1800"/>
              </w:tabs>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t>Hindamismeetodid ja ülesanded</w:t>
            </w:r>
          </w:p>
        </w:tc>
        <w:tc>
          <w:tcPr>
            <w:tcW w:w="3710" w:type="dxa"/>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after="0" w:line="240" w:lineRule="auto"/>
              <w:jc w:val="center"/>
              <w:rPr>
                <w:rFonts w:asciiTheme="majorHAnsi" w:eastAsia="Times New Roman" w:hAnsiTheme="majorHAnsi" w:cs="Times New Roman"/>
              </w:rPr>
            </w:pPr>
            <w:r>
              <w:rPr>
                <w:rFonts w:asciiTheme="majorHAnsi" w:eastAsia="Times New Roman" w:hAnsiTheme="majorHAnsi" w:cs="Times New Roman"/>
                <w:b/>
              </w:rPr>
              <w:t>Mooduli teemad ja sisu</w:t>
            </w:r>
          </w:p>
        </w:tc>
      </w:tr>
      <w:tr w:rsidR="00003ADD" w:rsidTr="00003ADD">
        <w:trPr>
          <w:trHeight w:val="2016"/>
        </w:trPr>
        <w:tc>
          <w:tcPr>
            <w:tcW w:w="2099" w:type="dxa"/>
            <w:vMerge w:val="restart"/>
            <w:tcBorders>
              <w:top w:val="single" w:sz="4" w:space="0" w:color="auto"/>
              <w:left w:val="single" w:sz="4" w:space="0" w:color="auto"/>
              <w:bottom w:val="single" w:sz="4" w:space="0" w:color="auto"/>
              <w:right w:val="single" w:sz="4" w:space="0" w:color="auto"/>
            </w:tcBorders>
            <w:hideMark/>
          </w:tcPr>
          <w:p w:rsidR="00003ADD" w:rsidRDefault="00003ADD" w:rsidP="00EA6CEF">
            <w:pPr>
              <w:spacing w:line="240" w:lineRule="auto"/>
              <w:rPr>
                <w:rFonts w:asciiTheme="majorHAnsi" w:hAnsiTheme="majorHAnsi"/>
              </w:rPr>
            </w:pPr>
            <w:r>
              <w:rPr>
                <w:rFonts w:asciiTheme="majorHAnsi" w:hAnsiTheme="majorHAnsi"/>
                <w:b/>
                <w:bCs/>
                <w:color w:val="FF0000"/>
              </w:rPr>
              <w:t>ÕV1</w:t>
            </w:r>
            <w:r>
              <w:rPr>
                <w:rFonts w:asciiTheme="majorHAnsi" w:hAnsiTheme="majorHAnsi"/>
                <w:color w:val="FF0000"/>
              </w:rPr>
              <w:t>.</w:t>
            </w:r>
            <w:r>
              <w:rPr>
                <w:rFonts w:asciiTheme="majorHAnsi" w:hAnsiTheme="majorHAnsi"/>
                <w:b/>
                <w:bCs/>
                <w:color w:val="FF0000"/>
              </w:rPr>
              <w:t xml:space="preserve"> korraldab </w:t>
            </w:r>
            <w:r>
              <w:rPr>
                <w:rFonts w:asciiTheme="majorHAnsi" w:hAnsiTheme="majorHAnsi"/>
              </w:rPr>
              <w:t xml:space="preserve">äritegevuseks vajalikud ressursid, järgides õigusakte ja ettevõtte eesmärke </w:t>
            </w:r>
          </w:p>
        </w:tc>
        <w:tc>
          <w:tcPr>
            <w:tcW w:w="2916" w:type="dxa"/>
            <w:gridSpan w:val="2"/>
            <w:vMerge w:val="restart"/>
            <w:tcBorders>
              <w:top w:val="single" w:sz="4" w:space="0" w:color="auto"/>
              <w:left w:val="single" w:sz="4" w:space="0" w:color="auto"/>
              <w:bottom w:val="single" w:sz="4" w:space="0" w:color="auto"/>
              <w:right w:val="single" w:sz="4" w:space="0" w:color="auto"/>
            </w:tcBorders>
          </w:tcPr>
          <w:p w:rsidR="00003ADD" w:rsidRDefault="00003ADD" w:rsidP="00EA6CEF">
            <w:pPr>
              <w:spacing w:line="240" w:lineRule="auto"/>
              <w:rPr>
                <w:rFonts w:asciiTheme="majorHAnsi" w:hAnsiTheme="majorHAnsi"/>
              </w:rPr>
            </w:pPr>
            <w:r>
              <w:rPr>
                <w:rFonts w:asciiTheme="majorHAnsi" w:hAnsiTheme="majorHAnsi"/>
                <w:b/>
                <w:bCs/>
                <w:color w:val="1339FF"/>
              </w:rPr>
              <w:t>HK1.1. kavandab</w:t>
            </w:r>
            <w:r>
              <w:rPr>
                <w:rFonts w:asciiTheme="majorHAnsi" w:hAnsiTheme="majorHAnsi"/>
              </w:rPr>
              <w:t xml:space="preserve"> äriprotsesside elluviimiseks vajalikud ressursid, arvestades ettevõtte tööprotsesse ja kokkuleppeid </w:t>
            </w:r>
          </w:p>
          <w:p w:rsidR="00003ADD" w:rsidRDefault="00003ADD" w:rsidP="00EA6CEF">
            <w:pPr>
              <w:spacing w:line="240" w:lineRule="auto"/>
              <w:rPr>
                <w:rFonts w:asciiTheme="majorHAnsi" w:hAnsiTheme="majorHAnsi"/>
              </w:rPr>
            </w:pPr>
            <w:r>
              <w:rPr>
                <w:rFonts w:asciiTheme="majorHAnsi" w:hAnsiTheme="majorHAnsi"/>
                <w:b/>
                <w:bCs/>
                <w:color w:val="1339FF"/>
              </w:rPr>
              <w:t>HK1.2. valmistab ette</w:t>
            </w:r>
            <w:r>
              <w:rPr>
                <w:rFonts w:asciiTheme="majorHAnsi" w:hAnsiTheme="majorHAnsi"/>
                <w:color w:val="1339FF"/>
              </w:rPr>
              <w:t xml:space="preserve"> </w:t>
            </w:r>
            <w:r>
              <w:rPr>
                <w:rFonts w:asciiTheme="majorHAnsi" w:hAnsiTheme="majorHAnsi"/>
              </w:rPr>
              <w:t xml:space="preserve">hanke- ja ostutegevused eesti ja inglise keeles, lähtudes äriprotsesside vajadusest ja efektiivsusest </w:t>
            </w:r>
          </w:p>
          <w:p w:rsidR="00003ADD" w:rsidRDefault="00003ADD" w:rsidP="00EA6CEF">
            <w:pPr>
              <w:spacing w:line="240" w:lineRule="auto"/>
              <w:rPr>
                <w:rFonts w:asciiTheme="majorHAnsi" w:hAnsiTheme="majorHAnsi"/>
              </w:rPr>
            </w:pPr>
            <w:r>
              <w:rPr>
                <w:rFonts w:asciiTheme="majorHAnsi" w:hAnsiTheme="majorHAnsi"/>
                <w:b/>
                <w:bCs/>
                <w:color w:val="1339FF"/>
              </w:rPr>
              <w:t xml:space="preserve">HK1.3. viib läbi </w:t>
            </w:r>
            <w:r>
              <w:rPr>
                <w:rFonts w:asciiTheme="majorHAnsi" w:hAnsiTheme="majorHAnsi"/>
              </w:rPr>
              <w:t xml:space="preserve">personali värbamise, valiku, arendamise ja administreerimisega seotud tegevusi eesti ja inglise keeles, lähtudes õigusaktidest ja ettevõtte vajadustest </w:t>
            </w:r>
          </w:p>
          <w:p w:rsidR="00003ADD" w:rsidRDefault="00003ADD" w:rsidP="00EA6CEF">
            <w:pPr>
              <w:pStyle w:val="Loendilik"/>
              <w:tabs>
                <w:tab w:val="left" w:pos="708"/>
              </w:tabs>
              <w:spacing w:line="240" w:lineRule="auto"/>
              <w:ind w:left="227"/>
              <w:rPr>
                <w:rFonts w:asciiTheme="majorHAnsi" w:hAnsiTheme="majorHAnsi"/>
              </w:rPr>
            </w:pPr>
          </w:p>
        </w:tc>
        <w:tc>
          <w:tcPr>
            <w:tcW w:w="2898" w:type="dxa"/>
            <w:vMerge w:val="restart"/>
            <w:tcBorders>
              <w:top w:val="single" w:sz="4" w:space="0" w:color="auto"/>
              <w:left w:val="single" w:sz="4" w:space="0" w:color="auto"/>
              <w:bottom w:val="single" w:sz="4" w:space="0" w:color="auto"/>
              <w:right w:val="single" w:sz="4" w:space="0" w:color="auto"/>
            </w:tcBorders>
            <w:hideMark/>
          </w:tcPr>
          <w:p w:rsidR="00003ADD" w:rsidRDefault="00003ADD" w:rsidP="00181D8F">
            <w:pPr>
              <w:pStyle w:val="Loendilik"/>
              <w:numPr>
                <w:ilvl w:val="0"/>
                <w:numId w:val="27"/>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 xml:space="preserve">Selgitav loeng äri-protsesside </w:t>
            </w:r>
            <w:proofErr w:type="spellStart"/>
            <w:r>
              <w:rPr>
                <w:rFonts w:asciiTheme="majorHAnsi" w:hAnsiTheme="majorHAnsi"/>
                <w:sz w:val="21"/>
                <w:szCs w:val="21"/>
              </w:rPr>
              <w:t>kujunda-misest</w:t>
            </w:r>
            <w:proofErr w:type="spellEnd"/>
            <w:r>
              <w:rPr>
                <w:rFonts w:asciiTheme="majorHAnsi" w:hAnsiTheme="majorHAnsi"/>
                <w:sz w:val="21"/>
                <w:szCs w:val="21"/>
              </w:rPr>
              <w:t>, ressurssidest, valdkonna õigusaktidest ja ajajuhtimisest; hanke- ja ostutegevustest ettevõttes; personali-juhtimisest ja personalitööst</w:t>
            </w:r>
          </w:p>
          <w:p w:rsidR="00003ADD" w:rsidRDefault="00003ADD" w:rsidP="00181D8F">
            <w:pPr>
              <w:pStyle w:val="Loendilik"/>
              <w:numPr>
                <w:ilvl w:val="0"/>
                <w:numId w:val="27"/>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 xml:space="preserve">Õppekäik ettevõttesse: ressursid, äriprotsesside ja juhtimise korraldus </w:t>
            </w:r>
          </w:p>
          <w:p w:rsidR="00003ADD" w:rsidRDefault="00003ADD" w:rsidP="00181D8F">
            <w:pPr>
              <w:pStyle w:val="Loendilik"/>
              <w:numPr>
                <w:ilvl w:val="0"/>
                <w:numId w:val="27"/>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 xml:space="preserve">Skeemid: ärimudel, </w:t>
            </w:r>
            <w:r>
              <w:rPr>
                <w:rFonts w:asciiTheme="majorHAnsi" w:hAnsiTheme="majorHAnsi"/>
                <w:sz w:val="21"/>
                <w:szCs w:val="21"/>
              </w:rPr>
              <w:br/>
              <w:t>äriprotsess, juhtimisprotsess</w:t>
            </w:r>
          </w:p>
          <w:p w:rsidR="00003ADD" w:rsidRDefault="00003ADD" w:rsidP="00181D8F">
            <w:pPr>
              <w:pStyle w:val="Loendilik"/>
              <w:numPr>
                <w:ilvl w:val="0"/>
                <w:numId w:val="27"/>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Praktiline ülesanne: ajaplaani koostamine, järgimine ja analüüs</w:t>
            </w:r>
          </w:p>
          <w:p w:rsidR="00003ADD" w:rsidRDefault="00003ADD" w:rsidP="00181D8F">
            <w:pPr>
              <w:pStyle w:val="Loendilik"/>
              <w:numPr>
                <w:ilvl w:val="0"/>
                <w:numId w:val="27"/>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Praktiline töö – lepingu koostamine</w:t>
            </w:r>
          </w:p>
          <w:p w:rsidR="00003ADD" w:rsidRDefault="00003ADD" w:rsidP="00181D8F">
            <w:pPr>
              <w:pStyle w:val="Loendilik"/>
              <w:numPr>
                <w:ilvl w:val="0"/>
                <w:numId w:val="27"/>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 xml:space="preserve">Praktiline töö – etteantud andmete põhjal hanke-ja </w:t>
            </w:r>
            <w:r>
              <w:rPr>
                <w:rFonts w:asciiTheme="majorHAnsi" w:hAnsiTheme="majorHAnsi"/>
                <w:sz w:val="21"/>
                <w:szCs w:val="21"/>
              </w:rPr>
              <w:lastRenderedPageBreak/>
              <w:t>ostudokumentide koostamine</w:t>
            </w:r>
          </w:p>
          <w:p w:rsidR="00003ADD" w:rsidRDefault="00003ADD" w:rsidP="00181D8F">
            <w:pPr>
              <w:pStyle w:val="Loendilik"/>
              <w:numPr>
                <w:ilvl w:val="0"/>
                <w:numId w:val="27"/>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Juhtumid personalijuhtimisest</w:t>
            </w:r>
          </w:p>
          <w:p w:rsidR="00003ADD" w:rsidRDefault="00003ADD" w:rsidP="00181D8F">
            <w:pPr>
              <w:pStyle w:val="Loendilik"/>
              <w:numPr>
                <w:ilvl w:val="0"/>
                <w:numId w:val="27"/>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 xml:space="preserve">Praktiline töö – personali administreerimisega seotud dokumentide koostamine </w:t>
            </w:r>
          </w:p>
        </w:tc>
        <w:tc>
          <w:tcPr>
            <w:tcW w:w="3261" w:type="dxa"/>
            <w:vMerge w:val="restart"/>
            <w:tcBorders>
              <w:top w:val="single" w:sz="4" w:space="0" w:color="auto"/>
              <w:left w:val="single" w:sz="4" w:space="0" w:color="auto"/>
              <w:bottom w:val="single" w:sz="4" w:space="0" w:color="auto"/>
              <w:right w:val="single" w:sz="4" w:space="0" w:color="auto"/>
            </w:tcBorders>
            <w:hideMark/>
          </w:tcPr>
          <w:p w:rsidR="00003ADD" w:rsidRDefault="00003ADD" w:rsidP="00181D8F">
            <w:pPr>
              <w:pStyle w:val="Loendilik"/>
              <w:numPr>
                <w:ilvl w:val="0"/>
                <w:numId w:val="28"/>
              </w:numPr>
              <w:tabs>
                <w:tab w:val="left" w:pos="708"/>
              </w:tabs>
              <w:spacing w:before="60" w:after="0" w:line="240" w:lineRule="auto"/>
              <w:contextualSpacing w:val="0"/>
              <w:rPr>
                <w:rFonts w:asciiTheme="majorHAnsi" w:hAnsiTheme="majorHAnsi"/>
              </w:rPr>
            </w:pPr>
            <w:r>
              <w:rPr>
                <w:rFonts w:asciiTheme="majorHAnsi" w:hAnsiTheme="majorHAnsi"/>
              </w:rPr>
              <w:lastRenderedPageBreak/>
              <w:t xml:space="preserve">Kompleksülesanne- eelnevalt koostatud  äriplaanile vajalike </w:t>
            </w:r>
            <w:proofErr w:type="spellStart"/>
            <w:r>
              <w:rPr>
                <w:rFonts w:asciiTheme="majorHAnsi" w:hAnsiTheme="majorHAnsi"/>
              </w:rPr>
              <w:t>ressurside</w:t>
            </w:r>
            <w:proofErr w:type="spellEnd"/>
            <w:r>
              <w:rPr>
                <w:rFonts w:asciiTheme="majorHAnsi" w:hAnsiTheme="majorHAnsi"/>
              </w:rPr>
              <w:t xml:space="preserve"> sh inimressursside kavandamine; personalijuhtimise ülesanded: töö analüüs, ametinõuded, värbamiskuulutus, </w:t>
            </w:r>
            <w:proofErr w:type="spellStart"/>
            <w:r>
              <w:rPr>
                <w:rFonts w:asciiTheme="majorHAnsi" w:hAnsiTheme="majorHAnsi"/>
              </w:rPr>
              <w:t>tööintrevjuu</w:t>
            </w:r>
            <w:proofErr w:type="spellEnd"/>
            <w:r>
              <w:rPr>
                <w:rFonts w:asciiTheme="majorHAnsi" w:hAnsiTheme="majorHAnsi"/>
              </w:rPr>
              <w:t xml:space="preserve"> küsimustik eesti ja inglise keeles</w:t>
            </w:r>
          </w:p>
          <w:p w:rsidR="00003ADD" w:rsidRDefault="00003ADD" w:rsidP="00181D8F">
            <w:pPr>
              <w:pStyle w:val="Loendilik"/>
              <w:numPr>
                <w:ilvl w:val="0"/>
                <w:numId w:val="28"/>
              </w:numPr>
              <w:tabs>
                <w:tab w:val="left" w:pos="708"/>
              </w:tabs>
              <w:spacing w:before="60" w:after="0" w:line="240" w:lineRule="auto"/>
              <w:contextualSpacing w:val="0"/>
              <w:rPr>
                <w:rFonts w:asciiTheme="majorHAnsi" w:hAnsiTheme="majorHAnsi"/>
              </w:rPr>
            </w:pPr>
            <w:r>
              <w:rPr>
                <w:rFonts w:asciiTheme="majorHAnsi" w:hAnsiTheme="majorHAnsi"/>
              </w:rPr>
              <w:t>Praktiline ülesanne: lepingu koostamine</w:t>
            </w:r>
          </w:p>
          <w:p w:rsidR="00003ADD" w:rsidRDefault="00003ADD" w:rsidP="00181D8F">
            <w:pPr>
              <w:pStyle w:val="Loendilik"/>
              <w:numPr>
                <w:ilvl w:val="0"/>
                <w:numId w:val="28"/>
              </w:numPr>
              <w:tabs>
                <w:tab w:val="left" w:pos="708"/>
              </w:tabs>
              <w:spacing w:before="60" w:after="0" w:line="240" w:lineRule="auto"/>
              <w:contextualSpacing w:val="0"/>
              <w:rPr>
                <w:rFonts w:asciiTheme="majorHAnsi" w:hAnsiTheme="majorHAnsi"/>
              </w:rPr>
            </w:pPr>
            <w:r>
              <w:rPr>
                <w:rFonts w:asciiTheme="majorHAnsi" w:hAnsiTheme="majorHAnsi"/>
              </w:rPr>
              <w:t xml:space="preserve">Praktiline ülesanne: ettevõtte ostuplaani, hinnapäringu ja pakkumuskutse ja pakkumuse koostamine eesti ja inglise keeles </w:t>
            </w:r>
          </w:p>
        </w:tc>
        <w:tc>
          <w:tcPr>
            <w:tcW w:w="3710" w:type="dxa"/>
            <w:tcBorders>
              <w:top w:val="single" w:sz="4" w:space="0" w:color="auto"/>
              <w:left w:val="single" w:sz="4" w:space="0" w:color="auto"/>
              <w:bottom w:val="single" w:sz="4" w:space="0" w:color="auto"/>
              <w:right w:val="single" w:sz="4" w:space="0" w:color="auto"/>
            </w:tcBorders>
            <w:hideMark/>
          </w:tcPr>
          <w:p w:rsidR="00003ADD" w:rsidRDefault="00003ADD" w:rsidP="00181D8F">
            <w:pPr>
              <w:pStyle w:val="mooduliteemad"/>
              <w:numPr>
                <w:ilvl w:val="0"/>
                <w:numId w:val="29"/>
              </w:numPr>
              <w:tabs>
                <w:tab w:val="left" w:pos="708"/>
              </w:tabs>
              <w:rPr>
                <w:rStyle w:val="Rhutus"/>
                <w:sz w:val="21"/>
                <w:szCs w:val="20"/>
              </w:rPr>
            </w:pPr>
            <w:r>
              <w:rPr>
                <w:rStyle w:val="Rhutus"/>
                <w:rFonts w:asciiTheme="majorHAnsi" w:hAnsiTheme="majorHAnsi"/>
                <w:sz w:val="21"/>
                <w:szCs w:val="20"/>
              </w:rPr>
              <w:t>Ressursside kavandamine 1 EKAP</w:t>
            </w:r>
          </w:p>
          <w:p w:rsidR="00003ADD" w:rsidRDefault="00003ADD" w:rsidP="00EA6CEF">
            <w:pPr>
              <w:pStyle w:val="mooduliteemad"/>
              <w:numPr>
                <w:ilvl w:val="0"/>
                <w:numId w:val="0"/>
              </w:numPr>
              <w:tabs>
                <w:tab w:val="left" w:pos="708"/>
              </w:tabs>
              <w:spacing w:before="0"/>
              <w:ind w:left="29"/>
              <w:rPr>
                <w:rStyle w:val="Rhutus"/>
                <w:rFonts w:asciiTheme="majorHAnsi" w:hAnsiTheme="majorHAnsi"/>
                <w:b w:val="0"/>
                <w:sz w:val="20"/>
                <w:szCs w:val="18"/>
              </w:rPr>
            </w:pPr>
            <w:r>
              <w:rPr>
                <w:rStyle w:val="Rhutus"/>
                <w:rFonts w:asciiTheme="majorHAnsi" w:hAnsiTheme="majorHAnsi"/>
                <w:b w:val="0"/>
                <w:sz w:val="20"/>
                <w:szCs w:val="18"/>
              </w:rPr>
              <w:t>Äriprotsesside (põhi-ja tugiprotsesside) kujundamise põhimõtted</w:t>
            </w:r>
          </w:p>
          <w:p w:rsidR="00003ADD" w:rsidRDefault="00003ADD" w:rsidP="00EA6CEF">
            <w:pPr>
              <w:pStyle w:val="mooduliteemad"/>
              <w:numPr>
                <w:ilvl w:val="0"/>
                <w:numId w:val="0"/>
              </w:numPr>
              <w:tabs>
                <w:tab w:val="left" w:pos="708"/>
              </w:tabs>
              <w:spacing w:before="0"/>
              <w:ind w:left="22"/>
              <w:rPr>
                <w:rStyle w:val="Rhutus"/>
                <w:rFonts w:asciiTheme="majorHAnsi" w:hAnsiTheme="majorHAnsi"/>
                <w:b w:val="0"/>
                <w:sz w:val="20"/>
                <w:szCs w:val="18"/>
              </w:rPr>
            </w:pPr>
            <w:r>
              <w:rPr>
                <w:rStyle w:val="Rhutus"/>
                <w:rFonts w:asciiTheme="majorHAnsi" w:hAnsiTheme="majorHAnsi"/>
                <w:b w:val="0"/>
                <w:sz w:val="20"/>
                <w:szCs w:val="18"/>
              </w:rPr>
              <w:t>Ressursid</w:t>
            </w:r>
          </w:p>
          <w:p w:rsidR="00003ADD" w:rsidRDefault="00003ADD" w:rsidP="00EA6CEF">
            <w:pPr>
              <w:pStyle w:val="mooduliteemad"/>
              <w:numPr>
                <w:ilvl w:val="0"/>
                <w:numId w:val="0"/>
              </w:numPr>
              <w:tabs>
                <w:tab w:val="left" w:pos="708"/>
              </w:tabs>
              <w:spacing w:before="0"/>
              <w:ind w:left="22"/>
              <w:rPr>
                <w:rStyle w:val="Rhutus"/>
                <w:rFonts w:asciiTheme="majorHAnsi" w:hAnsiTheme="majorHAnsi"/>
                <w:b w:val="0"/>
                <w:sz w:val="20"/>
                <w:szCs w:val="18"/>
              </w:rPr>
            </w:pPr>
            <w:r>
              <w:rPr>
                <w:rStyle w:val="Rhutus"/>
                <w:rFonts w:asciiTheme="majorHAnsi" w:hAnsiTheme="majorHAnsi"/>
                <w:b w:val="0"/>
                <w:sz w:val="20"/>
                <w:szCs w:val="18"/>
              </w:rPr>
              <w:t>Valdkonna õigusaktid: võlaõigusseadus, tarbijakaitseseadus, töölepinguseadus</w:t>
            </w:r>
          </w:p>
          <w:p w:rsidR="00003ADD" w:rsidRDefault="00003ADD" w:rsidP="00EA6CEF">
            <w:pPr>
              <w:pStyle w:val="mooduliteemad"/>
              <w:numPr>
                <w:ilvl w:val="0"/>
                <w:numId w:val="0"/>
              </w:numPr>
              <w:tabs>
                <w:tab w:val="left" w:pos="708"/>
              </w:tabs>
              <w:spacing w:before="0"/>
              <w:ind w:left="22"/>
              <w:rPr>
                <w:rStyle w:val="Rhutus"/>
                <w:rFonts w:asciiTheme="majorHAnsi" w:hAnsiTheme="majorHAnsi"/>
                <w:b w:val="0"/>
                <w:sz w:val="20"/>
                <w:szCs w:val="18"/>
              </w:rPr>
            </w:pPr>
            <w:r>
              <w:rPr>
                <w:rStyle w:val="Rhutus"/>
                <w:rFonts w:asciiTheme="majorHAnsi" w:hAnsiTheme="majorHAnsi"/>
                <w:b w:val="0"/>
                <w:sz w:val="20"/>
                <w:szCs w:val="18"/>
              </w:rPr>
              <w:t>Lepingute koostamise põhimõtted</w:t>
            </w:r>
          </w:p>
          <w:p w:rsidR="00003ADD" w:rsidRDefault="00003ADD" w:rsidP="00EA6CEF">
            <w:pPr>
              <w:pStyle w:val="mooduliteemad"/>
              <w:numPr>
                <w:ilvl w:val="0"/>
                <w:numId w:val="0"/>
              </w:numPr>
              <w:tabs>
                <w:tab w:val="left" w:pos="708"/>
              </w:tabs>
              <w:spacing w:before="0"/>
              <w:ind w:left="22"/>
              <w:rPr>
                <w:rStyle w:val="Rhutus"/>
                <w:rFonts w:asciiTheme="majorHAnsi" w:hAnsiTheme="majorHAnsi"/>
                <w:b w:val="0"/>
                <w:sz w:val="20"/>
                <w:szCs w:val="18"/>
              </w:rPr>
            </w:pPr>
            <w:r>
              <w:rPr>
                <w:rStyle w:val="Rhutus"/>
                <w:rFonts w:asciiTheme="majorHAnsi" w:hAnsiTheme="majorHAnsi"/>
                <w:b w:val="0"/>
                <w:sz w:val="20"/>
                <w:szCs w:val="18"/>
              </w:rPr>
              <w:t>Ajajuhtimise alused</w:t>
            </w:r>
          </w:p>
          <w:p w:rsidR="00003ADD" w:rsidRDefault="00003ADD" w:rsidP="00181D8F">
            <w:pPr>
              <w:pStyle w:val="mooduliteemad"/>
              <w:numPr>
                <w:ilvl w:val="0"/>
                <w:numId w:val="29"/>
              </w:numPr>
              <w:tabs>
                <w:tab w:val="left" w:pos="708"/>
              </w:tabs>
              <w:rPr>
                <w:rStyle w:val="Rhutus"/>
                <w:rFonts w:asciiTheme="majorHAnsi" w:hAnsiTheme="majorHAnsi"/>
                <w:sz w:val="21"/>
                <w:szCs w:val="20"/>
              </w:rPr>
            </w:pPr>
            <w:r>
              <w:rPr>
                <w:rStyle w:val="Rhutus"/>
                <w:rFonts w:asciiTheme="majorHAnsi" w:hAnsiTheme="majorHAnsi"/>
                <w:sz w:val="21"/>
                <w:szCs w:val="20"/>
              </w:rPr>
              <w:t>Hanke-ja ostutegevuste korraldamine 1,5 EKAP</w:t>
            </w:r>
          </w:p>
          <w:p w:rsidR="00003ADD" w:rsidRDefault="00003ADD" w:rsidP="00EA6CEF">
            <w:pPr>
              <w:pStyle w:val="mooduliteemad"/>
              <w:numPr>
                <w:ilvl w:val="0"/>
                <w:numId w:val="0"/>
              </w:numPr>
              <w:tabs>
                <w:tab w:val="left" w:pos="708"/>
              </w:tabs>
              <w:spacing w:before="0"/>
              <w:ind w:left="29"/>
              <w:rPr>
                <w:rStyle w:val="Rhutus"/>
                <w:rFonts w:asciiTheme="majorHAnsi" w:hAnsiTheme="majorHAnsi"/>
                <w:b w:val="0"/>
                <w:sz w:val="20"/>
                <w:szCs w:val="18"/>
              </w:rPr>
            </w:pPr>
            <w:r>
              <w:rPr>
                <w:rStyle w:val="Rhutus"/>
                <w:rFonts w:asciiTheme="majorHAnsi" w:hAnsiTheme="majorHAnsi"/>
                <w:b w:val="0"/>
                <w:sz w:val="20"/>
                <w:szCs w:val="18"/>
              </w:rPr>
              <w:t>Ostuplaani koostamine</w:t>
            </w:r>
          </w:p>
          <w:p w:rsidR="00003ADD" w:rsidRDefault="00003ADD" w:rsidP="00EA6CEF">
            <w:pPr>
              <w:pStyle w:val="mooduliteemad"/>
              <w:numPr>
                <w:ilvl w:val="0"/>
                <w:numId w:val="0"/>
              </w:numPr>
              <w:tabs>
                <w:tab w:val="left" w:pos="708"/>
              </w:tabs>
              <w:spacing w:before="0"/>
              <w:ind w:left="29"/>
              <w:rPr>
                <w:rStyle w:val="Rhutus"/>
                <w:rFonts w:asciiTheme="majorHAnsi" w:hAnsiTheme="majorHAnsi"/>
                <w:b w:val="0"/>
                <w:sz w:val="20"/>
                <w:szCs w:val="18"/>
              </w:rPr>
            </w:pPr>
            <w:r>
              <w:rPr>
                <w:rStyle w:val="Rhutus"/>
                <w:rFonts w:asciiTheme="majorHAnsi" w:hAnsiTheme="majorHAnsi"/>
                <w:b w:val="0"/>
                <w:sz w:val="20"/>
                <w:szCs w:val="18"/>
              </w:rPr>
              <w:t>Tarnijate kaardistamine</w:t>
            </w:r>
          </w:p>
          <w:p w:rsidR="00003ADD" w:rsidRDefault="00003ADD" w:rsidP="00EA6CEF">
            <w:pPr>
              <w:pStyle w:val="mooduliteemad"/>
              <w:numPr>
                <w:ilvl w:val="0"/>
                <w:numId w:val="0"/>
              </w:numPr>
              <w:tabs>
                <w:tab w:val="left" w:pos="708"/>
              </w:tabs>
              <w:spacing w:before="0"/>
              <w:ind w:left="29"/>
              <w:rPr>
                <w:rStyle w:val="Rhutus"/>
                <w:rFonts w:asciiTheme="majorHAnsi" w:hAnsiTheme="majorHAnsi"/>
                <w:b w:val="0"/>
                <w:sz w:val="20"/>
                <w:szCs w:val="18"/>
              </w:rPr>
            </w:pPr>
            <w:r>
              <w:rPr>
                <w:rStyle w:val="Rhutus"/>
                <w:rFonts w:asciiTheme="majorHAnsi" w:hAnsiTheme="majorHAnsi"/>
                <w:b w:val="0"/>
                <w:sz w:val="20"/>
                <w:szCs w:val="18"/>
              </w:rPr>
              <w:t>Hinnapäringute koostamine</w:t>
            </w:r>
          </w:p>
          <w:p w:rsidR="00003ADD" w:rsidRDefault="00003ADD" w:rsidP="00EA6CEF">
            <w:pPr>
              <w:pStyle w:val="mooduliteemad"/>
              <w:numPr>
                <w:ilvl w:val="0"/>
                <w:numId w:val="0"/>
              </w:numPr>
              <w:tabs>
                <w:tab w:val="left" w:pos="708"/>
              </w:tabs>
              <w:spacing w:before="0"/>
              <w:ind w:left="29"/>
              <w:rPr>
                <w:rStyle w:val="Rhutus"/>
                <w:rFonts w:asciiTheme="majorHAnsi" w:hAnsiTheme="majorHAnsi"/>
                <w:b w:val="0"/>
                <w:sz w:val="20"/>
                <w:szCs w:val="18"/>
              </w:rPr>
            </w:pPr>
            <w:r>
              <w:rPr>
                <w:rStyle w:val="Rhutus"/>
                <w:rFonts w:asciiTheme="majorHAnsi" w:hAnsiTheme="majorHAnsi"/>
                <w:b w:val="0"/>
                <w:sz w:val="20"/>
                <w:szCs w:val="18"/>
              </w:rPr>
              <w:t>Pakkumuskutsete koostamine</w:t>
            </w:r>
          </w:p>
          <w:p w:rsidR="00003ADD" w:rsidRDefault="00003ADD" w:rsidP="00EA6CEF">
            <w:pPr>
              <w:pStyle w:val="mooduliteemad"/>
              <w:numPr>
                <w:ilvl w:val="0"/>
                <w:numId w:val="0"/>
              </w:numPr>
              <w:tabs>
                <w:tab w:val="left" w:pos="708"/>
              </w:tabs>
              <w:spacing w:before="0"/>
              <w:ind w:left="29"/>
              <w:rPr>
                <w:rStyle w:val="Rhutus"/>
                <w:rFonts w:asciiTheme="majorHAnsi" w:hAnsiTheme="majorHAnsi"/>
                <w:b w:val="0"/>
                <w:sz w:val="20"/>
                <w:szCs w:val="18"/>
              </w:rPr>
            </w:pPr>
            <w:r>
              <w:rPr>
                <w:rStyle w:val="Rhutus"/>
                <w:rFonts w:asciiTheme="majorHAnsi" w:hAnsiTheme="majorHAnsi"/>
                <w:b w:val="0"/>
                <w:sz w:val="20"/>
                <w:szCs w:val="18"/>
              </w:rPr>
              <w:t>Hankedokumentide koostamise põhimõtted</w:t>
            </w:r>
          </w:p>
          <w:p w:rsidR="00003ADD" w:rsidRDefault="00003ADD" w:rsidP="00EA6CEF">
            <w:pPr>
              <w:pStyle w:val="mooduliteemad"/>
              <w:numPr>
                <w:ilvl w:val="0"/>
                <w:numId w:val="0"/>
              </w:numPr>
              <w:tabs>
                <w:tab w:val="left" w:pos="708"/>
              </w:tabs>
              <w:spacing w:before="0"/>
              <w:ind w:left="29"/>
              <w:rPr>
                <w:rStyle w:val="Rhutus"/>
                <w:rFonts w:asciiTheme="majorHAnsi" w:hAnsiTheme="majorHAnsi"/>
                <w:b w:val="0"/>
                <w:sz w:val="20"/>
                <w:szCs w:val="18"/>
              </w:rPr>
            </w:pPr>
            <w:r>
              <w:rPr>
                <w:rStyle w:val="Rhutus"/>
                <w:rFonts w:asciiTheme="majorHAnsi" w:hAnsiTheme="majorHAnsi"/>
                <w:b w:val="0"/>
                <w:sz w:val="20"/>
                <w:szCs w:val="18"/>
              </w:rPr>
              <w:t xml:space="preserve">Eesti keel </w:t>
            </w:r>
          </w:p>
          <w:p w:rsidR="00003ADD" w:rsidRDefault="00003ADD" w:rsidP="00EA6CEF">
            <w:pPr>
              <w:pStyle w:val="mooduliteemad"/>
              <w:numPr>
                <w:ilvl w:val="0"/>
                <w:numId w:val="0"/>
              </w:numPr>
              <w:tabs>
                <w:tab w:val="left" w:pos="708"/>
              </w:tabs>
              <w:spacing w:before="0"/>
              <w:ind w:left="29"/>
              <w:rPr>
                <w:rStyle w:val="Rhutus"/>
                <w:rFonts w:asciiTheme="majorHAnsi" w:hAnsiTheme="majorHAnsi"/>
                <w:b w:val="0"/>
                <w:sz w:val="20"/>
                <w:szCs w:val="18"/>
              </w:rPr>
            </w:pPr>
            <w:r>
              <w:rPr>
                <w:rStyle w:val="Rhutus"/>
                <w:rFonts w:asciiTheme="majorHAnsi" w:hAnsiTheme="majorHAnsi"/>
                <w:b w:val="0"/>
                <w:sz w:val="20"/>
                <w:szCs w:val="18"/>
              </w:rPr>
              <w:t>Arvuti kasutamine: tekstitabelid ja –vormid, ostudokumendid</w:t>
            </w:r>
          </w:p>
          <w:p w:rsidR="00003ADD" w:rsidRDefault="00003ADD" w:rsidP="00EA6CEF">
            <w:pPr>
              <w:pStyle w:val="mooduliteemad"/>
              <w:numPr>
                <w:ilvl w:val="0"/>
                <w:numId w:val="0"/>
              </w:numPr>
              <w:tabs>
                <w:tab w:val="left" w:pos="708"/>
              </w:tabs>
              <w:spacing w:before="0"/>
              <w:ind w:left="29"/>
              <w:rPr>
                <w:rStyle w:val="Rhutus"/>
                <w:rFonts w:asciiTheme="majorHAnsi" w:hAnsiTheme="majorHAnsi"/>
                <w:b w:val="0"/>
                <w:sz w:val="20"/>
                <w:szCs w:val="18"/>
              </w:rPr>
            </w:pPr>
            <w:r>
              <w:rPr>
                <w:rStyle w:val="Rhutus"/>
                <w:rFonts w:asciiTheme="majorHAnsi" w:hAnsiTheme="majorHAnsi"/>
                <w:b w:val="0"/>
                <w:sz w:val="20"/>
                <w:szCs w:val="18"/>
              </w:rPr>
              <w:t>Inglise keel</w:t>
            </w:r>
          </w:p>
          <w:p w:rsidR="00003ADD" w:rsidRDefault="00003ADD" w:rsidP="00181D8F">
            <w:pPr>
              <w:pStyle w:val="mooduliteemad"/>
              <w:numPr>
                <w:ilvl w:val="0"/>
                <w:numId w:val="29"/>
              </w:numPr>
              <w:tabs>
                <w:tab w:val="left" w:pos="708"/>
              </w:tabs>
              <w:rPr>
                <w:rStyle w:val="Rhutus"/>
                <w:rFonts w:asciiTheme="majorHAnsi" w:hAnsiTheme="majorHAnsi"/>
                <w:sz w:val="21"/>
                <w:szCs w:val="20"/>
              </w:rPr>
            </w:pPr>
            <w:r>
              <w:rPr>
                <w:rStyle w:val="Rhutus"/>
                <w:rFonts w:asciiTheme="majorHAnsi" w:hAnsiTheme="majorHAnsi"/>
                <w:sz w:val="21"/>
                <w:szCs w:val="20"/>
              </w:rPr>
              <w:t>Personalijuhtimine 2 EKAP</w:t>
            </w:r>
          </w:p>
          <w:p w:rsidR="00003ADD" w:rsidRDefault="00003ADD" w:rsidP="00EA6CEF">
            <w:pPr>
              <w:pStyle w:val="mooduliteemad"/>
              <w:numPr>
                <w:ilvl w:val="0"/>
                <w:numId w:val="0"/>
              </w:numPr>
              <w:tabs>
                <w:tab w:val="left" w:pos="708"/>
              </w:tabs>
              <w:spacing w:before="0"/>
              <w:ind w:left="29"/>
              <w:rPr>
                <w:rStyle w:val="Rhutus"/>
                <w:rFonts w:asciiTheme="majorHAnsi" w:hAnsiTheme="majorHAnsi"/>
                <w:b w:val="0"/>
                <w:sz w:val="20"/>
                <w:szCs w:val="18"/>
              </w:rPr>
            </w:pPr>
            <w:r>
              <w:rPr>
                <w:rStyle w:val="Rhutus"/>
                <w:rFonts w:asciiTheme="majorHAnsi" w:hAnsiTheme="majorHAnsi"/>
                <w:b w:val="0"/>
                <w:sz w:val="20"/>
                <w:szCs w:val="18"/>
              </w:rPr>
              <w:t>Personalipoliitika</w:t>
            </w:r>
          </w:p>
          <w:p w:rsidR="00003ADD" w:rsidRDefault="00003ADD" w:rsidP="00EA6CEF">
            <w:pPr>
              <w:pStyle w:val="mooduliteemad"/>
              <w:numPr>
                <w:ilvl w:val="0"/>
                <w:numId w:val="0"/>
              </w:numPr>
              <w:tabs>
                <w:tab w:val="left" w:pos="708"/>
              </w:tabs>
              <w:spacing w:before="0"/>
              <w:ind w:left="29"/>
              <w:rPr>
                <w:rStyle w:val="Rhutus"/>
                <w:rFonts w:asciiTheme="majorHAnsi" w:hAnsiTheme="majorHAnsi"/>
                <w:b w:val="0"/>
                <w:sz w:val="20"/>
                <w:szCs w:val="18"/>
              </w:rPr>
            </w:pPr>
            <w:r>
              <w:rPr>
                <w:rStyle w:val="Rhutus"/>
                <w:rFonts w:asciiTheme="majorHAnsi" w:hAnsiTheme="majorHAnsi"/>
                <w:b w:val="0"/>
                <w:sz w:val="20"/>
                <w:szCs w:val="18"/>
              </w:rPr>
              <w:t>Personali planeerimine</w:t>
            </w:r>
          </w:p>
          <w:p w:rsidR="00003ADD" w:rsidRDefault="00003ADD" w:rsidP="00EA6CEF">
            <w:pPr>
              <w:pStyle w:val="mooduliteemad"/>
              <w:numPr>
                <w:ilvl w:val="0"/>
                <w:numId w:val="0"/>
              </w:numPr>
              <w:tabs>
                <w:tab w:val="left" w:pos="708"/>
              </w:tabs>
              <w:spacing w:before="0"/>
              <w:ind w:left="29"/>
              <w:rPr>
                <w:rStyle w:val="Rhutus"/>
                <w:rFonts w:asciiTheme="majorHAnsi" w:hAnsiTheme="majorHAnsi"/>
                <w:b w:val="0"/>
                <w:sz w:val="20"/>
                <w:szCs w:val="18"/>
              </w:rPr>
            </w:pPr>
            <w:r>
              <w:rPr>
                <w:rStyle w:val="Rhutus"/>
                <w:rFonts w:asciiTheme="majorHAnsi" w:hAnsiTheme="majorHAnsi"/>
                <w:b w:val="0"/>
                <w:sz w:val="20"/>
                <w:szCs w:val="18"/>
              </w:rPr>
              <w:t>Tööanalüüs</w:t>
            </w:r>
          </w:p>
          <w:p w:rsidR="00003ADD" w:rsidRDefault="00003ADD" w:rsidP="00EA6CEF">
            <w:pPr>
              <w:pStyle w:val="mooduliteemad"/>
              <w:numPr>
                <w:ilvl w:val="0"/>
                <w:numId w:val="0"/>
              </w:numPr>
              <w:tabs>
                <w:tab w:val="left" w:pos="708"/>
              </w:tabs>
              <w:spacing w:before="0"/>
              <w:ind w:left="29"/>
              <w:rPr>
                <w:rStyle w:val="Rhutus"/>
                <w:rFonts w:asciiTheme="majorHAnsi" w:hAnsiTheme="majorHAnsi"/>
                <w:b w:val="0"/>
                <w:sz w:val="20"/>
                <w:szCs w:val="18"/>
              </w:rPr>
            </w:pPr>
            <w:r>
              <w:rPr>
                <w:rStyle w:val="Rhutus"/>
                <w:rFonts w:asciiTheme="majorHAnsi" w:hAnsiTheme="majorHAnsi"/>
                <w:b w:val="0"/>
                <w:sz w:val="20"/>
                <w:szCs w:val="18"/>
              </w:rPr>
              <w:t>Personali värbamine ja valik</w:t>
            </w:r>
          </w:p>
          <w:p w:rsidR="00003ADD" w:rsidRDefault="00003ADD" w:rsidP="00EA6CEF">
            <w:pPr>
              <w:pStyle w:val="mooduliteemad"/>
              <w:numPr>
                <w:ilvl w:val="0"/>
                <w:numId w:val="0"/>
              </w:numPr>
              <w:tabs>
                <w:tab w:val="left" w:pos="708"/>
              </w:tabs>
              <w:spacing w:before="0"/>
              <w:ind w:left="29"/>
              <w:rPr>
                <w:rStyle w:val="Rhutus"/>
                <w:rFonts w:asciiTheme="majorHAnsi" w:hAnsiTheme="majorHAnsi"/>
                <w:b w:val="0"/>
                <w:sz w:val="20"/>
                <w:szCs w:val="18"/>
              </w:rPr>
            </w:pPr>
            <w:r>
              <w:rPr>
                <w:rStyle w:val="Rhutus"/>
                <w:rFonts w:asciiTheme="majorHAnsi" w:hAnsiTheme="majorHAnsi"/>
                <w:b w:val="0"/>
                <w:sz w:val="20"/>
                <w:szCs w:val="18"/>
              </w:rPr>
              <w:t>Personali hindamine ja arendamine</w:t>
            </w:r>
          </w:p>
          <w:p w:rsidR="00003ADD" w:rsidRDefault="00003ADD" w:rsidP="00EA6CEF">
            <w:pPr>
              <w:pStyle w:val="mooduliteemad"/>
              <w:numPr>
                <w:ilvl w:val="0"/>
                <w:numId w:val="0"/>
              </w:numPr>
              <w:tabs>
                <w:tab w:val="left" w:pos="708"/>
              </w:tabs>
              <w:spacing w:before="0"/>
              <w:ind w:left="29"/>
              <w:rPr>
                <w:rStyle w:val="Rhutus"/>
                <w:rFonts w:asciiTheme="majorHAnsi" w:hAnsiTheme="majorHAnsi"/>
                <w:b w:val="0"/>
                <w:sz w:val="20"/>
                <w:szCs w:val="18"/>
              </w:rPr>
            </w:pPr>
            <w:r>
              <w:rPr>
                <w:rStyle w:val="Rhutus"/>
                <w:rFonts w:asciiTheme="majorHAnsi" w:hAnsiTheme="majorHAnsi"/>
                <w:b w:val="0"/>
                <w:sz w:val="20"/>
                <w:szCs w:val="18"/>
              </w:rPr>
              <w:lastRenderedPageBreak/>
              <w:t>Personali administreerimine ja töösuhtealased dokumendid</w:t>
            </w:r>
          </w:p>
          <w:p w:rsidR="00003ADD" w:rsidRDefault="00003ADD" w:rsidP="00EA6CEF">
            <w:pPr>
              <w:pStyle w:val="mooduliteemad"/>
              <w:numPr>
                <w:ilvl w:val="0"/>
                <w:numId w:val="0"/>
              </w:numPr>
              <w:tabs>
                <w:tab w:val="left" w:pos="708"/>
              </w:tabs>
              <w:spacing w:before="0"/>
              <w:ind w:left="29"/>
              <w:rPr>
                <w:rStyle w:val="Rhutus"/>
                <w:rFonts w:asciiTheme="majorHAnsi" w:hAnsiTheme="majorHAnsi"/>
                <w:b w:val="0"/>
                <w:sz w:val="20"/>
                <w:szCs w:val="18"/>
              </w:rPr>
            </w:pPr>
            <w:r>
              <w:rPr>
                <w:rStyle w:val="Rhutus"/>
                <w:rFonts w:asciiTheme="majorHAnsi" w:hAnsiTheme="majorHAnsi"/>
                <w:b w:val="0"/>
                <w:sz w:val="20"/>
                <w:szCs w:val="18"/>
              </w:rPr>
              <w:t>Eesti keel</w:t>
            </w:r>
          </w:p>
          <w:p w:rsidR="00003ADD" w:rsidRDefault="00003ADD" w:rsidP="00EA6CEF">
            <w:pPr>
              <w:pStyle w:val="mooduliteemad"/>
              <w:numPr>
                <w:ilvl w:val="0"/>
                <w:numId w:val="0"/>
              </w:numPr>
              <w:tabs>
                <w:tab w:val="left" w:pos="708"/>
              </w:tabs>
              <w:spacing w:before="0"/>
              <w:ind w:left="29"/>
              <w:rPr>
                <w:iCs/>
              </w:rPr>
            </w:pPr>
            <w:r>
              <w:rPr>
                <w:rStyle w:val="Rhutus"/>
                <w:rFonts w:asciiTheme="majorHAnsi" w:hAnsiTheme="majorHAnsi"/>
                <w:b w:val="0"/>
                <w:sz w:val="20"/>
                <w:szCs w:val="18"/>
              </w:rPr>
              <w:t xml:space="preserve">Inglise keel </w:t>
            </w:r>
          </w:p>
        </w:tc>
      </w:tr>
      <w:tr w:rsidR="00003ADD" w:rsidTr="00003ADD">
        <w:trPr>
          <w:trHeight w:val="1134"/>
        </w:trPr>
        <w:tc>
          <w:tcPr>
            <w:tcW w:w="2099"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hAnsiTheme="majorHAnsi"/>
              </w:rPr>
            </w:pPr>
          </w:p>
        </w:tc>
        <w:tc>
          <w:tcPr>
            <w:tcW w:w="2916" w:type="dxa"/>
            <w:gridSpan w:val="2"/>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eastAsia="Times New Roman" w:hAnsiTheme="majorHAnsi" w:cs="Times New Roman"/>
              </w:rPr>
            </w:pPr>
          </w:p>
        </w:tc>
        <w:tc>
          <w:tcPr>
            <w:tcW w:w="2898"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eastAsia="Times New Roman" w:hAnsiTheme="majorHAnsi" w:cs="Times New Roman"/>
                <w:sz w:val="21"/>
                <w:szCs w:val="21"/>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eastAsia="Times New Roman" w:hAnsiTheme="majorHAnsi" w:cs="Times New Roman"/>
              </w:rPr>
            </w:pPr>
          </w:p>
        </w:tc>
        <w:tc>
          <w:tcPr>
            <w:tcW w:w="3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03ADD" w:rsidRDefault="00003ADD" w:rsidP="00EA6CEF">
            <w:pPr>
              <w:pStyle w:val="mooduliteemad"/>
              <w:numPr>
                <w:ilvl w:val="0"/>
                <w:numId w:val="0"/>
              </w:numPr>
              <w:tabs>
                <w:tab w:val="left" w:pos="708"/>
              </w:tabs>
              <w:ind w:left="57" w:hanging="57"/>
              <w:rPr>
                <w:rStyle w:val="Rhutus"/>
                <w:sz w:val="21"/>
                <w:szCs w:val="20"/>
              </w:rPr>
            </w:pPr>
            <w:r>
              <w:rPr>
                <w:rStyle w:val="Rhutus"/>
                <w:rFonts w:asciiTheme="majorHAnsi" w:hAnsiTheme="majorHAnsi"/>
                <w:sz w:val="21"/>
                <w:szCs w:val="20"/>
              </w:rPr>
              <w:t>1. Ressursid ja personalijuhtimine (1)</w:t>
            </w:r>
          </w:p>
          <w:p w:rsidR="00003ADD" w:rsidRDefault="00003ADD" w:rsidP="00EA6CEF">
            <w:pPr>
              <w:pStyle w:val="mooduliteemad"/>
              <w:numPr>
                <w:ilvl w:val="0"/>
                <w:numId w:val="0"/>
              </w:numPr>
              <w:tabs>
                <w:tab w:val="left" w:pos="708"/>
              </w:tabs>
              <w:ind w:left="57" w:hanging="57"/>
              <w:rPr>
                <w:rStyle w:val="Rhutus"/>
                <w:rFonts w:asciiTheme="majorHAnsi" w:hAnsiTheme="majorHAnsi"/>
                <w:sz w:val="21"/>
                <w:szCs w:val="20"/>
              </w:rPr>
            </w:pPr>
            <w:r>
              <w:rPr>
                <w:rStyle w:val="Rhutus"/>
                <w:rFonts w:asciiTheme="majorHAnsi" w:hAnsiTheme="majorHAnsi"/>
                <w:sz w:val="21"/>
                <w:szCs w:val="20"/>
              </w:rPr>
              <w:t>1. Õigus ja lepingud (2)</w:t>
            </w:r>
          </w:p>
          <w:p w:rsidR="00003ADD" w:rsidRDefault="00003ADD" w:rsidP="00EA6CEF">
            <w:pPr>
              <w:pStyle w:val="mooduliteemad"/>
              <w:numPr>
                <w:ilvl w:val="0"/>
                <w:numId w:val="0"/>
              </w:numPr>
              <w:tabs>
                <w:tab w:val="left" w:pos="708"/>
              </w:tabs>
              <w:ind w:left="57" w:hanging="57"/>
              <w:rPr>
                <w:rStyle w:val="Rhutus"/>
                <w:rFonts w:asciiTheme="majorHAnsi" w:hAnsiTheme="majorHAnsi"/>
                <w:sz w:val="21"/>
                <w:szCs w:val="20"/>
              </w:rPr>
            </w:pPr>
            <w:r>
              <w:rPr>
                <w:rStyle w:val="Rhutus"/>
                <w:rFonts w:asciiTheme="majorHAnsi" w:hAnsiTheme="majorHAnsi"/>
                <w:sz w:val="21"/>
                <w:szCs w:val="20"/>
              </w:rPr>
              <w:t>1. Ostutegevused (3)</w:t>
            </w:r>
          </w:p>
          <w:p w:rsidR="00003ADD" w:rsidRDefault="00003ADD" w:rsidP="00EA6CEF">
            <w:pPr>
              <w:pStyle w:val="mooduliteemad"/>
              <w:numPr>
                <w:ilvl w:val="0"/>
                <w:numId w:val="0"/>
              </w:numPr>
              <w:tabs>
                <w:tab w:val="left" w:pos="708"/>
              </w:tabs>
              <w:ind w:left="57" w:hanging="57"/>
              <w:rPr>
                <w:rStyle w:val="Rhutus"/>
                <w:rFonts w:asciiTheme="majorHAnsi" w:hAnsiTheme="majorHAnsi"/>
                <w:sz w:val="21"/>
                <w:szCs w:val="20"/>
              </w:rPr>
            </w:pPr>
            <w:r>
              <w:rPr>
                <w:rStyle w:val="Rhutus"/>
                <w:rFonts w:asciiTheme="majorHAnsi" w:hAnsiTheme="majorHAnsi"/>
                <w:sz w:val="21"/>
                <w:szCs w:val="20"/>
              </w:rPr>
              <w:t>1. Inglise keel: ressursid (1)(2)</w:t>
            </w:r>
          </w:p>
        </w:tc>
      </w:tr>
      <w:tr w:rsidR="00003ADD" w:rsidTr="00003ADD">
        <w:trPr>
          <w:trHeight w:val="2630"/>
        </w:trPr>
        <w:tc>
          <w:tcPr>
            <w:tcW w:w="2099" w:type="dxa"/>
            <w:vMerge w:val="restart"/>
            <w:tcBorders>
              <w:top w:val="single" w:sz="4" w:space="0" w:color="auto"/>
              <w:left w:val="single" w:sz="4" w:space="0" w:color="auto"/>
              <w:bottom w:val="single" w:sz="4" w:space="0" w:color="auto"/>
              <w:right w:val="single" w:sz="4" w:space="0" w:color="auto"/>
            </w:tcBorders>
            <w:hideMark/>
          </w:tcPr>
          <w:p w:rsidR="00003ADD" w:rsidRDefault="00003ADD" w:rsidP="00EA6CEF">
            <w:pPr>
              <w:spacing w:line="240" w:lineRule="auto"/>
            </w:pPr>
            <w:r>
              <w:rPr>
                <w:rFonts w:asciiTheme="majorHAnsi" w:hAnsiTheme="majorHAnsi"/>
                <w:b/>
                <w:bCs/>
                <w:color w:val="FF0000"/>
              </w:rPr>
              <w:t>ÕV2</w:t>
            </w:r>
            <w:r>
              <w:rPr>
                <w:rFonts w:asciiTheme="majorHAnsi" w:hAnsiTheme="majorHAnsi"/>
                <w:color w:val="FF0000"/>
              </w:rPr>
              <w:t>.</w:t>
            </w:r>
            <w:r>
              <w:rPr>
                <w:rFonts w:asciiTheme="majorHAnsi" w:hAnsiTheme="majorHAnsi"/>
                <w:b/>
                <w:bCs/>
                <w:color w:val="FF0000"/>
              </w:rPr>
              <w:t xml:space="preserve"> korraldab</w:t>
            </w:r>
            <w:r>
              <w:rPr>
                <w:rFonts w:asciiTheme="majorHAnsi" w:hAnsiTheme="majorHAnsi"/>
                <w:color w:val="FF0000"/>
              </w:rPr>
              <w:t xml:space="preserve"> </w:t>
            </w:r>
            <w:r>
              <w:rPr>
                <w:rFonts w:asciiTheme="majorHAnsi" w:hAnsiTheme="majorHAnsi"/>
              </w:rPr>
              <w:t xml:space="preserve">turunduse ja müügiga seotud tegevused, lähtudes ettevõtte eesmärkidest </w:t>
            </w:r>
          </w:p>
        </w:tc>
        <w:tc>
          <w:tcPr>
            <w:tcW w:w="2916" w:type="dxa"/>
            <w:gridSpan w:val="2"/>
            <w:vMerge w:val="restart"/>
            <w:tcBorders>
              <w:top w:val="single" w:sz="4" w:space="0" w:color="auto"/>
              <w:left w:val="single" w:sz="4" w:space="0" w:color="auto"/>
              <w:bottom w:val="single" w:sz="4" w:space="0" w:color="auto"/>
              <w:right w:val="single" w:sz="4" w:space="0" w:color="auto"/>
            </w:tcBorders>
            <w:hideMark/>
          </w:tcPr>
          <w:p w:rsidR="00003ADD" w:rsidRDefault="00003ADD" w:rsidP="00EA6CEF">
            <w:pPr>
              <w:spacing w:line="240" w:lineRule="auto"/>
              <w:rPr>
                <w:rFonts w:asciiTheme="majorHAnsi" w:hAnsiTheme="majorHAnsi"/>
              </w:rPr>
            </w:pPr>
            <w:r>
              <w:rPr>
                <w:rFonts w:asciiTheme="majorHAnsi" w:hAnsiTheme="majorHAnsi"/>
                <w:b/>
                <w:bCs/>
                <w:color w:val="1339FF"/>
              </w:rPr>
              <w:t xml:space="preserve">HK2.1. koostab </w:t>
            </w:r>
            <w:r>
              <w:rPr>
                <w:rFonts w:asciiTheme="majorHAnsi" w:hAnsiTheme="majorHAnsi"/>
              </w:rPr>
              <w:t xml:space="preserve">meeskonnatööna turundusplaani eesti ja inglise keeles ja viib läbi turundustegevusi, lähtudes ettevõtte vajadustest, võimalustest ja turunduskeskkonnast </w:t>
            </w:r>
          </w:p>
          <w:p w:rsidR="00003ADD" w:rsidRDefault="00003ADD" w:rsidP="00EA6CEF">
            <w:pPr>
              <w:spacing w:line="240" w:lineRule="auto"/>
              <w:rPr>
                <w:rFonts w:asciiTheme="majorHAnsi" w:hAnsiTheme="majorHAnsi"/>
              </w:rPr>
            </w:pPr>
            <w:r>
              <w:rPr>
                <w:rFonts w:asciiTheme="majorHAnsi" w:hAnsiTheme="majorHAnsi"/>
                <w:b/>
                <w:bCs/>
                <w:color w:val="1339FF"/>
              </w:rPr>
              <w:t>HK2.2. koostab</w:t>
            </w:r>
            <w:r>
              <w:rPr>
                <w:rFonts w:asciiTheme="majorHAnsi" w:hAnsiTheme="majorHAnsi"/>
              </w:rPr>
              <w:t xml:space="preserve">, </w:t>
            </w:r>
            <w:r>
              <w:rPr>
                <w:rFonts w:asciiTheme="majorHAnsi" w:hAnsiTheme="majorHAnsi"/>
                <w:b/>
                <w:bCs/>
              </w:rPr>
              <w:t>sh praktikal</w:t>
            </w:r>
            <w:r>
              <w:rPr>
                <w:rFonts w:asciiTheme="majorHAnsi" w:hAnsiTheme="majorHAnsi"/>
              </w:rPr>
              <w:t xml:space="preserve"> pakkumusi ja müügilepinguid, arvestades ettevõtte müügiplaani ning kokkuleppeid klientidega </w:t>
            </w:r>
          </w:p>
          <w:p w:rsidR="00003ADD" w:rsidRDefault="00003ADD" w:rsidP="00EA6CEF">
            <w:pPr>
              <w:spacing w:line="240" w:lineRule="auto"/>
              <w:rPr>
                <w:rFonts w:asciiTheme="majorHAnsi" w:hAnsiTheme="majorHAnsi"/>
              </w:rPr>
            </w:pPr>
            <w:r>
              <w:rPr>
                <w:rFonts w:asciiTheme="majorHAnsi" w:hAnsiTheme="majorHAnsi"/>
                <w:b/>
                <w:bCs/>
                <w:color w:val="1339FF"/>
              </w:rPr>
              <w:t>HK2.3. kujundab,</w:t>
            </w:r>
            <w:r>
              <w:rPr>
                <w:rFonts w:asciiTheme="majorHAnsi" w:hAnsiTheme="majorHAnsi"/>
                <w:color w:val="1339FF"/>
              </w:rPr>
              <w:t xml:space="preserve"> </w:t>
            </w:r>
            <w:r>
              <w:rPr>
                <w:rFonts w:asciiTheme="majorHAnsi" w:hAnsiTheme="majorHAnsi"/>
                <w:b/>
                <w:bCs/>
              </w:rPr>
              <w:t>sh praktikal</w:t>
            </w:r>
            <w:r>
              <w:rPr>
                <w:rFonts w:asciiTheme="majorHAnsi" w:hAnsiTheme="majorHAnsi"/>
              </w:rPr>
              <w:t xml:space="preserve"> meeskonnatööna toodete ja teenuste hinna tulenevalt kliendigruppide vajadustest, toodete ja teenuste eripärast ning ettevõtte äriprotsessidest</w:t>
            </w:r>
          </w:p>
        </w:tc>
        <w:tc>
          <w:tcPr>
            <w:tcW w:w="2898" w:type="dxa"/>
            <w:vMerge w:val="restart"/>
            <w:tcBorders>
              <w:top w:val="single" w:sz="4" w:space="0" w:color="auto"/>
              <w:left w:val="single" w:sz="4" w:space="0" w:color="auto"/>
              <w:bottom w:val="single" w:sz="4" w:space="0" w:color="auto"/>
              <w:right w:val="single" w:sz="4" w:space="0" w:color="auto"/>
            </w:tcBorders>
            <w:hideMark/>
          </w:tcPr>
          <w:p w:rsidR="00003ADD" w:rsidRDefault="00003ADD" w:rsidP="00181D8F">
            <w:pPr>
              <w:pStyle w:val="Loendilik"/>
              <w:numPr>
                <w:ilvl w:val="0"/>
                <w:numId w:val="27"/>
              </w:numPr>
              <w:tabs>
                <w:tab w:val="left" w:pos="708"/>
              </w:tabs>
              <w:spacing w:before="60" w:after="0" w:line="240" w:lineRule="auto"/>
              <w:contextualSpacing w:val="0"/>
              <w:rPr>
                <w:rFonts w:asciiTheme="majorHAnsi" w:hAnsiTheme="majorHAnsi"/>
                <w:sz w:val="20"/>
                <w:szCs w:val="20"/>
              </w:rPr>
            </w:pPr>
            <w:r>
              <w:rPr>
                <w:rFonts w:asciiTheme="majorHAnsi" w:hAnsiTheme="majorHAnsi"/>
                <w:sz w:val="20"/>
                <w:szCs w:val="20"/>
              </w:rPr>
              <w:t xml:space="preserve">Arutlev loeng turunduse rollist ja tähtsusest ettevõttes, turundus-plaani koostamisest ja praktilistest </w:t>
            </w:r>
            <w:proofErr w:type="spellStart"/>
            <w:r>
              <w:rPr>
                <w:rFonts w:asciiTheme="majorHAnsi" w:hAnsiTheme="majorHAnsi"/>
                <w:sz w:val="20"/>
                <w:szCs w:val="20"/>
              </w:rPr>
              <w:t>turun-dustegevustest</w:t>
            </w:r>
            <w:proofErr w:type="spellEnd"/>
          </w:p>
          <w:p w:rsidR="00003ADD" w:rsidRDefault="00003ADD" w:rsidP="00181D8F">
            <w:pPr>
              <w:pStyle w:val="Loendilik"/>
              <w:numPr>
                <w:ilvl w:val="0"/>
                <w:numId w:val="27"/>
              </w:numPr>
              <w:tabs>
                <w:tab w:val="left" w:pos="708"/>
              </w:tabs>
              <w:spacing w:before="60" w:after="0" w:line="240" w:lineRule="auto"/>
              <w:contextualSpacing w:val="0"/>
              <w:rPr>
                <w:rFonts w:asciiTheme="majorHAnsi" w:hAnsiTheme="majorHAnsi"/>
                <w:sz w:val="20"/>
                <w:szCs w:val="20"/>
              </w:rPr>
            </w:pPr>
            <w:r>
              <w:rPr>
                <w:rFonts w:asciiTheme="majorHAnsi" w:hAnsiTheme="majorHAnsi"/>
                <w:sz w:val="20"/>
                <w:szCs w:val="20"/>
              </w:rPr>
              <w:t>Rühmatöö – turundus-plaani koostamine</w:t>
            </w:r>
          </w:p>
          <w:p w:rsidR="00003ADD" w:rsidRDefault="00003ADD" w:rsidP="00181D8F">
            <w:pPr>
              <w:pStyle w:val="Loendilik"/>
              <w:numPr>
                <w:ilvl w:val="0"/>
                <w:numId w:val="27"/>
              </w:numPr>
              <w:tabs>
                <w:tab w:val="left" w:pos="708"/>
              </w:tabs>
              <w:spacing w:before="60" w:after="0" w:line="240" w:lineRule="auto"/>
              <w:contextualSpacing w:val="0"/>
              <w:rPr>
                <w:rFonts w:asciiTheme="majorHAnsi" w:hAnsiTheme="majorHAnsi"/>
                <w:sz w:val="20"/>
                <w:szCs w:val="20"/>
              </w:rPr>
            </w:pPr>
            <w:r>
              <w:rPr>
                <w:rFonts w:asciiTheme="majorHAnsi" w:hAnsiTheme="majorHAnsi"/>
                <w:sz w:val="20"/>
                <w:szCs w:val="20"/>
              </w:rPr>
              <w:t xml:space="preserve">Selgitav loeng müügi-protsessist, müügi-juhtimisest, müügi-tehnikatest; hinna-kujundamise meetoditest; logistikateenuste </w:t>
            </w:r>
            <w:proofErr w:type="spellStart"/>
            <w:r>
              <w:rPr>
                <w:rFonts w:asciiTheme="majorHAnsi" w:hAnsiTheme="majorHAnsi"/>
                <w:sz w:val="20"/>
                <w:szCs w:val="20"/>
              </w:rPr>
              <w:t>hankimi-sest</w:t>
            </w:r>
            <w:proofErr w:type="spellEnd"/>
            <w:r>
              <w:rPr>
                <w:rFonts w:asciiTheme="majorHAnsi" w:hAnsiTheme="majorHAnsi"/>
                <w:sz w:val="20"/>
                <w:szCs w:val="20"/>
              </w:rPr>
              <w:t xml:space="preserve"> ja analüüsimisest</w:t>
            </w:r>
          </w:p>
          <w:p w:rsidR="00003ADD" w:rsidRDefault="00003ADD" w:rsidP="00181D8F">
            <w:pPr>
              <w:pStyle w:val="Loendilik"/>
              <w:numPr>
                <w:ilvl w:val="0"/>
                <w:numId w:val="27"/>
              </w:numPr>
              <w:tabs>
                <w:tab w:val="left" w:pos="708"/>
              </w:tabs>
              <w:spacing w:before="60" w:after="0" w:line="240" w:lineRule="auto"/>
              <w:contextualSpacing w:val="0"/>
              <w:rPr>
                <w:rFonts w:asciiTheme="majorHAnsi" w:hAnsiTheme="majorHAnsi"/>
                <w:sz w:val="20"/>
                <w:szCs w:val="20"/>
              </w:rPr>
            </w:pPr>
            <w:r>
              <w:rPr>
                <w:rFonts w:asciiTheme="majorHAnsi" w:hAnsiTheme="majorHAnsi"/>
                <w:sz w:val="20"/>
                <w:szCs w:val="20"/>
              </w:rPr>
              <w:t>Kompleksülesanne/rolli-mäng müügiprotsessist ja müügitehnikatest</w:t>
            </w:r>
          </w:p>
          <w:p w:rsidR="00003ADD" w:rsidRDefault="00003ADD" w:rsidP="00181D8F">
            <w:pPr>
              <w:pStyle w:val="Loendilik"/>
              <w:numPr>
                <w:ilvl w:val="0"/>
                <w:numId w:val="27"/>
              </w:numPr>
              <w:tabs>
                <w:tab w:val="left" w:pos="708"/>
              </w:tabs>
              <w:spacing w:before="60" w:after="0" w:line="240" w:lineRule="auto"/>
              <w:contextualSpacing w:val="0"/>
              <w:rPr>
                <w:rFonts w:asciiTheme="majorHAnsi" w:hAnsiTheme="majorHAnsi"/>
                <w:sz w:val="20"/>
                <w:szCs w:val="20"/>
              </w:rPr>
            </w:pPr>
            <w:r>
              <w:rPr>
                <w:rFonts w:asciiTheme="majorHAnsi" w:hAnsiTheme="majorHAnsi"/>
                <w:sz w:val="20"/>
                <w:szCs w:val="20"/>
              </w:rPr>
              <w:t xml:space="preserve">Praktiline töö – </w:t>
            </w:r>
            <w:proofErr w:type="spellStart"/>
            <w:r>
              <w:rPr>
                <w:rFonts w:asciiTheme="majorHAnsi" w:hAnsiTheme="majorHAnsi"/>
                <w:sz w:val="20"/>
                <w:szCs w:val="20"/>
              </w:rPr>
              <w:t>pakku-muse</w:t>
            </w:r>
            <w:proofErr w:type="spellEnd"/>
            <w:r>
              <w:rPr>
                <w:rFonts w:asciiTheme="majorHAnsi" w:hAnsiTheme="majorHAnsi"/>
                <w:sz w:val="20"/>
                <w:szCs w:val="20"/>
              </w:rPr>
              <w:t xml:space="preserve"> ja müügilepingu koostamine ettevõtte müügiplaani alusel</w:t>
            </w:r>
          </w:p>
          <w:p w:rsidR="00003ADD" w:rsidRDefault="00003ADD" w:rsidP="00181D8F">
            <w:pPr>
              <w:pStyle w:val="Loendilik"/>
              <w:numPr>
                <w:ilvl w:val="0"/>
                <w:numId w:val="27"/>
              </w:numPr>
              <w:tabs>
                <w:tab w:val="left" w:pos="708"/>
              </w:tabs>
              <w:spacing w:before="60" w:after="0" w:line="240" w:lineRule="auto"/>
              <w:contextualSpacing w:val="0"/>
              <w:rPr>
                <w:rFonts w:asciiTheme="majorHAnsi" w:hAnsiTheme="majorHAnsi"/>
                <w:sz w:val="21"/>
                <w:szCs w:val="21"/>
              </w:rPr>
            </w:pPr>
            <w:r>
              <w:rPr>
                <w:rFonts w:asciiTheme="majorHAnsi" w:hAnsiTheme="majorHAnsi"/>
                <w:sz w:val="20"/>
                <w:szCs w:val="20"/>
              </w:rPr>
              <w:t xml:space="preserve">Praktilised tööd – toote hinna kujundamine, </w:t>
            </w:r>
            <w:r>
              <w:rPr>
                <w:rFonts w:asciiTheme="majorHAnsi" w:hAnsiTheme="majorHAnsi"/>
                <w:sz w:val="20"/>
                <w:szCs w:val="20"/>
              </w:rPr>
              <w:lastRenderedPageBreak/>
              <w:t>logistikaülesannete lahendamine</w:t>
            </w:r>
          </w:p>
        </w:tc>
        <w:tc>
          <w:tcPr>
            <w:tcW w:w="3261" w:type="dxa"/>
            <w:tcBorders>
              <w:top w:val="single" w:sz="4" w:space="0" w:color="auto"/>
              <w:left w:val="single" w:sz="4" w:space="0" w:color="auto"/>
              <w:bottom w:val="single" w:sz="4" w:space="0" w:color="auto"/>
              <w:right w:val="single" w:sz="4" w:space="0" w:color="auto"/>
            </w:tcBorders>
            <w:hideMark/>
          </w:tcPr>
          <w:p w:rsidR="00003ADD" w:rsidRDefault="00003ADD" w:rsidP="00181D8F">
            <w:pPr>
              <w:pStyle w:val="Loendilik"/>
              <w:numPr>
                <w:ilvl w:val="0"/>
                <w:numId w:val="30"/>
              </w:numPr>
              <w:tabs>
                <w:tab w:val="left" w:pos="708"/>
              </w:tabs>
              <w:spacing w:before="60" w:after="0" w:line="240" w:lineRule="auto"/>
              <w:contextualSpacing w:val="0"/>
              <w:rPr>
                <w:rFonts w:asciiTheme="majorHAnsi" w:hAnsiTheme="majorHAnsi"/>
              </w:rPr>
            </w:pPr>
            <w:r>
              <w:rPr>
                <w:rFonts w:asciiTheme="majorHAnsi" w:hAnsiTheme="majorHAnsi"/>
              </w:rPr>
              <w:lastRenderedPageBreak/>
              <w:t>Praktiline rühmatöö –ettevõtte turundusplaani ja turundustegevuste sh e-turunduse ja suhtekorralduse analüüs eesti ja inglise keeles</w:t>
            </w:r>
          </w:p>
          <w:p w:rsidR="00003ADD" w:rsidRDefault="00003ADD" w:rsidP="00181D8F">
            <w:pPr>
              <w:pStyle w:val="Loendilik"/>
              <w:numPr>
                <w:ilvl w:val="0"/>
                <w:numId w:val="30"/>
              </w:numPr>
              <w:tabs>
                <w:tab w:val="left" w:pos="708"/>
              </w:tabs>
              <w:spacing w:before="60" w:after="0" w:line="240" w:lineRule="auto"/>
              <w:contextualSpacing w:val="0"/>
              <w:rPr>
                <w:rFonts w:asciiTheme="majorHAnsi" w:hAnsiTheme="majorHAnsi"/>
              </w:rPr>
            </w:pPr>
            <w:r>
              <w:rPr>
                <w:rFonts w:asciiTheme="majorHAnsi" w:hAnsiTheme="majorHAnsi"/>
              </w:rPr>
              <w:t>Praktiline ülesanne logistikast</w:t>
            </w:r>
          </w:p>
          <w:p w:rsidR="00003ADD" w:rsidRDefault="00003ADD" w:rsidP="00181D8F">
            <w:pPr>
              <w:pStyle w:val="Loendilik"/>
              <w:numPr>
                <w:ilvl w:val="0"/>
                <w:numId w:val="30"/>
              </w:numPr>
              <w:tabs>
                <w:tab w:val="left" w:pos="708"/>
              </w:tabs>
              <w:spacing w:before="60" w:after="0" w:line="240" w:lineRule="auto"/>
              <w:contextualSpacing w:val="0"/>
              <w:rPr>
                <w:rFonts w:asciiTheme="majorHAnsi" w:hAnsiTheme="majorHAnsi"/>
              </w:rPr>
            </w:pPr>
            <w:r>
              <w:rPr>
                <w:rFonts w:asciiTheme="majorHAnsi" w:hAnsiTheme="majorHAnsi"/>
              </w:rPr>
              <w:t>Praktiline kompleksülesanne: toote hinna kujundamine,  pakkumise ja müügilepingu koostamine, logistika korraldamine</w:t>
            </w:r>
          </w:p>
        </w:tc>
        <w:tc>
          <w:tcPr>
            <w:tcW w:w="3710" w:type="dxa"/>
            <w:vMerge w:val="restart"/>
            <w:tcBorders>
              <w:top w:val="single" w:sz="4" w:space="0" w:color="auto"/>
              <w:left w:val="single" w:sz="4" w:space="0" w:color="auto"/>
              <w:bottom w:val="single" w:sz="4" w:space="0" w:color="auto"/>
              <w:right w:val="single" w:sz="4" w:space="0" w:color="auto"/>
            </w:tcBorders>
            <w:hideMark/>
          </w:tcPr>
          <w:p w:rsidR="00003ADD" w:rsidRDefault="00003ADD" w:rsidP="00181D8F">
            <w:pPr>
              <w:pStyle w:val="mooduliteemad"/>
              <w:numPr>
                <w:ilvl w:val="0"/>
                <w:numId w:val="29"/>
              </w:numPr>
              <w:tabs>
                <w:tab w:val="left" w:pos="708"/>
              </w:tabs>
              <w:rPr>
                <w:rStyle w:val="Rhutus"/>
                <w:sz w:val="21"/>
                <w:szCs w:val="20"/>
              </w:rPr>
            </w:pPr>
            <w:r>
              <w:rPr>
                <w:rStyle w:val="Rhutus"/>
                <w:rFonts w:asciiTheme="majorHAnsi" w:hAnsiTheme="majorHAnsi"/>
                <w:sz w:val="21"/>
                <w:szCs w:val="20"/>
              </w:rPr>
              <w:t>Turundusplaani koostamine ja turundustegevuste elluviimine 1,5 EKAP</w:t>
            </w:r>
          </w:p>
          <w:p w:rsidR="00003ADD" w:rsidRDefault="00003ADD" w:rsidP="00EA6CEF">
            <w:pPr>
              <w:pStyle w:val="mooduliteemad"/>
              <w:numPr>
                <w:ilvl w:val="0"/>
                <w:numId w:val="0"/>
              </w:numPr>
              <w:tabs>
                <w:tab w:val="left" w:pos="708"/>
              </w:tabs>
              <w:spacing w:before="0"/>
              <w:ind w:left="29"/>
              <w:rPr>
                <w:rStyle w:val="Rhutus"/>
                <w:rFonts w:asciiTheme="majorHAnsi" w:hAnsiTheme="majorHAnsi"/>
                <w:b w:val="0"/>
                <w:sz w:val="20"/>
                <w:szCs w:val="18"/>
              </w:rPr>
            </w:pPr>
            <w:r>
              <w:rPr>
                <w:rStyle w:val="Rhutus"/>
                <w:rFonts w:asciiTheme="majorHAnsi" w:hAnsiTheme="majorHAnsi"/>
                <w:b w:val="0"/>
                <w:sz w:val="20"/>
                <w:szCs w:val="18"/>
              </w:rPr>
              <w:t>Turundus ettevõttes.</w:t>
            </w:r>
          </w:p>
          <w:p w:rsidR="00003ADD" w:rsidRDefault="00003ADD" w:rsidP="00EA6CEF">
            <w:pPr>
              <w:pStyle w:val="mooduliteemad"/>
              <w:numPr>
                <w:ilvl w:val="0"/>
                <w:numId w:val="0"/>
              </w:numPr>
              <w:tabs>
                <w:tab w:val="left" w:pos="708"/>
              </w:tabs>
              <w:spacing w:before="0"/>
              <w:ind w:left="29"/>
              <w:rPr>
                <w:rStyle w:val="Rhutus"/>
                <w:rFonts w:asciiTheme="majorHAnsi" w:hAnsiTheme="majorHAnsi"/>
                <w:b w:val="0"/>
                <w:sz w:val="20"/>
                <w:szCs w:val="18"/>
              </w:rPr>
            </w:pPr>
            <w:r>
              <w:rPr>
                <w:rStyle w:val="Rhutus"/>
                <w:rFonts w:asciiTheme="majorHAnsi" w:hAnsiTheme="majorHAnsi"/>
                <w:b w:val="0"/>
                <w:sz w:val="20"/>
                <w:szCs w:val="18"/>
              </w:rPr>
              <w:t>Turunduskeskkonna analüüs, turundus-uuringud</w:t>
            </w:r>
          </w:p>
          <w:p w:rsidR="00003ADD" w:rsidRDefault="00003ADD" w:rsidP="00EA6CEF">
            <w:pPr>
              <w:pStyle w:val="mooduliteemad"/>
              <w:numPr>
                <w:ilvl w:val="0"/>
                <w:numId w:val="0"/>
              </w:numPr>
              <w:tabs>
                <w:tab w:val="left" w:pos="708"/>
              </w:tabs>
              <w:spacing w:before="0"/>
              <w:ind w:left="29"/>
              <w:rPr>
                <w:rStyle w:val="Rhutus"/>
                <w:rFonts w:asciiTheme="majorHAnsi" w:hAnsiTheme="majorHAnsi"/>
                <w:b w:val="0"/>
                <w:sz w:val="20"/>
                <w:szCs w:val="18"/>
              </w:rPr>
            </w:pPr>
            <w:r>
              <w:rPr>
                <w:rStyle w:val="Rhutus"/>
                <w:rFonts w:asciiTheme="majorHAnsi" w:hAnsiTheme="majorHAnsi"/>
                <w:b w:val="0"/>
                <w:sz w:val="20"/>
                <w:szCs w:val="18"/>
              </w:rPr>
              <w:t>Turundusplaani koostamine</w:t>
            </w:r>
          </w:p>
          <w:p w:rsidR="00003ADD" w:rsidRDefault="00003ADD" w:rsidP="00EA6CEF">
            <w:pPr>
              <w:pStyle w:val="mooduliteemad"/>
              <w:numPr>
                <w:ilvl w:val="0"/>
                <w:numId w:val="0"/>
              </w:numPr>
              <w:tabs>
                <w:tab w:val="left" w:pos="708"/>
              </w:tabs>
              <w:spacing w:before="0"/>
              <w:ind w:left="29"/>
              <w:rPr>
                <w:rStyle w:val="Rhutus"/>
                <w:rFonts w:asciiTheme="majorHAnsi" w:hAnsiTheme="majorHAnsi"/>
                <w:b w:val="0"/>
                <w:sz w:val="20"/>
                <w:szCs w:val="18"/>
              </w:rPr>
            </w:pPr>
            <w:r>
              <w:rPr>
                <w:rStyle w:val="Rhutus"/>
                <w:rFonts w:asciiTheme="majorHAnsi" w:hAnsiTheme="majorHAnsi"/>
                <w:b w:val="0"/>
                <w:sz w:val="20"/>
                <w:szCs w:val="18"/>
              </w:rPr>
              <w:t>E-turunduse põhimõtted</w:t>
            </w:r>
          </w:p>
          <w:p w:rsidR="00003ADD" w:rsidRDefault="00003ADD" w:rsidP="00EA6CEF">
            <w:pPr>
              <w:pStyle w:val="mooduliteemad"/>
              <w:numPr>
                <w:ilvl w:val="0"/>
                <w:numId w:val="0"/>
              </w:numPr>
              <w:tabs>
                <w:tab w:val="left" w:pos="708"/>
              </w:tabs>
              <w:spacing w:before="0"/>
              <w:ind w:left="29"/>
              <w:rPr>
                <w:rStyle w:val="Rhutus"/>
                <w:rFonts w:asciiTheme="majorHAnsi" w:hAnsiTheme="majorHAnsi"/>
                <w:b w:val="0"/>
                <w:sz w:val="20"/>
                <w:szCs w:val="18"/>
              </w:rPr>
            </w:pPr>
            <w:r>
              <w:rPr>
                <w:rStyle w:val="Rhutus"/>
                <w:rFonts w:asciiTheme="majorHAnsi" w:hAnsiTheme="majorHAnsi"/>
                <w:b w:val="0"/>
                <w:sz w:val="20"/>
                <w:szCs w:val="18"/>
              </w:rPr>
              <w:t>Sotsiaalmeedia võimalused ja mõju turunduses</w:t>
            </w:r>
          </w:p>
          <w:p w:rsidR="00003ADD" w:rsidRDefault="00003ADD" w:rsidP="00EA6CEF">
            <w:pPr>
              <w:pStyle w:val="mooduliteemad"/>
              <w:numPr>
                <w:ilvl w:val="0"/>
                <w:numId w:val="0"/>
              </w:numPr>
              <w:tabs>
                <w:tab w:val="left" w:pos="708"/>
              </w:tabs>
              <w:spacing w:before="0"/>
              <w:ind w:left="29"/>
              <w:rPr>
                <w:rStyle w:val="Rhutus"/>
                <w:rFonts w:asciiTheme="majorHAnsi" w:hAnsiTheme="majorHAnsi"/>
                <w:b w:val="0"/>
                <w:sz w:val="20"/>
                <w:szCs w:val="18"/>
              </w:rPr>
            </w:pPr>
            <w:r>
              <w:rPr>
                <w:rStyle w:val="Rhutus"/>
                <w:rFonts w:asciiTheme="majorHAnsi" w:hAnsiTheme="majorHAnsi"/>
                <w:b w:val="0"/>
                <w:sz w:val="20"/>
                <w:szCs w:val="18"/>
              </w:rPr>
              <w:t>Suhtekorralduse alused</w:t>
            </w:r>
          </w:p>
          <w:p w:rsidR="00003ADD" w:rsidRDefault="00003ADD" w:rsidP="00EA6CEF">
            <w:pPr>
              <w:pStyle w:val="mooduliteemad"/>
              <w:numPr>
                <w:ilvl w:val="0"/>
                <w:numId w:val="0"/>
              </w:numPr>
              <w:tabs>
                <w:tab w:val="left" w:pos="708"/>
              </w:tabs>
              <w:spacing w:before="0"/>
              <w:ind w:left="29"/>
              <w:rPr>
                <w:rStyle w:val="Rhutus"/>
                <w:rFonts w:asciiTheme="majorHAnsi" w:hAnsiTheme="majorHAnsi"/>
                <w:b w:val="0"/>
                <w:sz w:val="20"/>
                <w:szCs w:val="18"/>
              </w:rPr>
            </w:pPr>
            <w:r>
              <w:rPr>
                <w:rStyle w:val="Rhutus"/>
                <w:rFonts w:asciiTheme="majorHAnsi" w:hAnsiTheme="majorHAnsi"/>
                <w:b w:val="0"/>
                <w:sz w:val="20"/>
                <w:szCs w:val="18"/>
              </w:rPr>
              <w:t>Eesti keel</w:t>
            </w:r>
          </w:p>
          <w:p w:rsidR="00003ADD" w:rsidRDefault="00003ADD" w:rsidP="00EA6CEF">
            <w:pPr>
              <w:pStyle w:val="mooduliteemad"/>
              <w:numPr>
                <w:ilvl w:val="0"/>
                <w:numId w:val="0"/>
              </w:numPr>
              <w:tabs>
                <w:tab w:val="left" w:pos="708"/>
              </w:tabs>
              <w:spacing w:before="0"/>
              <w:ind w:left="29"/>
              <w:rPr>
                <w:rStyle w:val="Rhutus"/>
                <w:rFonts w:asciiTheme="majorHAnsi" w:hAnsiTheme="majorHAnsi"/>
                <w:b w:val="0"/>
                <w:sz w:val="20"/>
                <w:szCs w:val="18"/>
              </w:rPr>
            </w:pPr>
            <w:r>
              <w:rPr>
                <w:rStyle w:val="Rhutus"/>
                <w:rFonts w:asciiTheme="majorHAnsi" w:hAnsiTheme="majorHAnsi"/>
                <w:b w:val="0"/>
                <w:sz w:val="20"/>
                <w:szCs w:val="18"/>
              </w:rPr>
              <w:t>Inglise keel</w:t>
            </w:r>
          </w:p>
          <w:p w:rsidR="00003ADD" w:rsidRDefault="00003ADD" w:rsidP="00181D8F">
            <w:pPr>
              <w:pStyle w:val="mooduliteemad"/>
              <w:numPr>
                <w:ilvl w:val="0"/>
                <w:numId w:val="29"/>
              </w:numPr>
              <w:tabs>
                <w:tab w:val="left" w:pos="708"/>
              </w:tabs>
              <w:rPr>
                <w:rStyle w:val="Rhutus"/>
                <w:rFonts w:asciiTheme="majorHAnsi" w:hAnsiTheme="majorHAnsi"/>
                <w:sz w:val="21"/>
                <w:szCs w:val="20"/>
              </w:rPr>
            </w:pPr>
            <w:r>
              <w:rPr>
                <w:rStyle w:val="Rhutus"/>
                <w:rFonts w:asciiTheme="majorHAnsi" w:hAnsiTheme="majorHAnsi"/>
                <w:sz w:val="21"/>
                <w:szCs w:val="20"/>
              </w:rPr>
              <w:t>Logistikateenuste analüüsimine ja hankimine 1 EKAP</w:t>
            </w:r>
          </w:p>
          <w:p w:rsidR="00003ADD" w:rsidRDefault="00003ADD" w:rsidP="00EA6CEF">
            <w:pPr>
              <w:pStyle w:val="mooduliteemad"/>
              <w:numPr>
                <w:ilvl w:val="0"/>
                <w:numId w:val="0"/>
              </w:numPr>
              <w:tabs>
                <w:tab w:val="left" w:pos="708"/>
              </w:tabs>
              <w:spacing w:before="0"/>
              <w:ind w:left="29"/>
              <w:rPr>
                <w:rStyle w:val="Rhutus"/>
                <w:rFonts w:asciiTheme="majorHAnsi" w:hAnsiTheme="majorHAnsi"/>
                <w:b w:val="0"/>
                <w:sz w:val="20"/>
                <w:szCs w:val="18"/>
              </w:rPr>
            </w:pPr>
            <w:r>
              <w:rPr>
                <w:rStyle w:val="Rhutus"/>
                <w:rFonts w:asciiTheme="majorHAnsi" w:hAnsiTheme="majorHAnsi"/>
                <w:b w:val="0"/>
                <w:sz w:val="20"/>
                <w:szCs w:val="18"/>
              </w:rPr>
              <w:t>Laovaru jälgimine</w:t>
            </w:r>
          </w:p>
          <w:p w:rsidR="00003ADD" w:rsidRDefault="00003ADD" w:rsidP="00EA6CEF">
            <w:pPr>
              <w:pStyle w:val="mooduliteemad"/>
              <w:numPr>
                <w:ilvl w:val="0"/>
                <w:numId w:val="0"/>
              </w:numPr>
              <w:tabs>
                <w:tab w:val="left" w:pos="708"/>
              </w:tabs>
              <w:spacing w:before="0"/>
              <w:ind w:left="29"/>
              <w:rPr>
                <w:rStyle w:val="Rhutus"/>
                <w:rFonts w:asciiTheme="majorHAnsi" w:hAnsiTheme="majorHAnsi"/>
                <w:b w:val="0"/>
                <w:sz w:val="20"/>
                <w:szCs w:val="18"/>
              </w:rPr>
            </w:pPr>
            <w:r>
              <w:rPr>
                <w:rStyle w:val="Rhutus"/>
                <w:rFonts w:asciiTheme="majorHAnsi" w:hAnsiTheme="majorHAnsi"/>
                <w:b w:val="0"/>
                <w:sz w:val="20"/>
                <w:szCs w:val="18"/>
              </w:rPr>
              <w:t>Laovarude optimeerimine</w:t>
            </w:r>
          </w:p>
          <w:p w:rsidR="00003ADD" w:rsidRDefault="00003ADD" w:rsidP="00EA6CEF">
            <w:pPr>
              <w:pStyle w:val="mooduliteemad"/>
              <w:numPr>
                <w:ilvl w:val="0"/>
                <w:numId w:val="0"/>
              </w:numPr>
              <w:tabs>
                <w:tab w:val="left" w:pos="708"/>
              </w:tabs>
              <w:spacing w:before="0"/>
              <w:ind w:left="29"/>
              <w:rPr>
                <w:rStyle w:val="Rhutus"/>
                <w:rFonts w:asciiTheme="majorHAnsi" w:hAnsiTheme="majorHAnsi"/>
                <w:b w:val="0"/>
                <w:sz w:val="20"/>
                <w:szCs w:val="18"/>
              </w:rPr>
            </w:pPr>
            <w:r>
              <w:rPr>
                <w:rStyle w:val="Rhutus"/>
                <w:rFonts w:asciiTheme="majorHAnsi" w:hAnsiTheme="majorHAnsi"/>
                <w:b w:val="0"/>
                <w:sz w:val="20"/>
                <w:szCs w:val="18"/>
              </w:rPr>
              <w:t>Tarneahela juhtimise alused</w:t>
            </w:r>
          </w:p>
          <w:p w:rsidR="00003ADD" w:rsidRDefault="00003ADD" w:rsidP="00181D8F">
            <w:pPr>
              <w:pStyle w:val="mooduliteemad"/>
              <w:numPr>
                <w:ilvl w:val="0"/>
                <w:numId w:val="29"/>
              </w:numPr>
              <w:tabs>
                <w:tab w:val="left" w:pos="708"/>
              </w:tabs>
              <w:rPr>
                <w:rStyle w:val="Rhutus"/>
                <w:rFonts w:asciiTheme="majorHAnsi" w:hAnsiTheme="majorHAnsi"/>
                <w:sz w:val="21"/>
                <w:szCs w:val="20"/>
              </w:rPr>
            </w:pPr>
            <w:r>
              <w:rPr>
                <w:rStyle w:val="Rhutus"/>
                <w:rFonts w:asciiTheme="majorHAnsi" w:hAnsiTheme="majorHAnsi"/>
                <w:sz w:val="21"/>
                <w:szCs w:val="20"/>
              </w:rPr>
              <w:t xml:space="preserve">Müügitegevuse korraldamine 2 EKAP, </w:t>
            </w:r>
            <w:r>
              <w:rPr>
                <w:rStyle w:val="Rhutus"/>
                <w:rFonts w:asciiTheme="majorHAnsi" w:hAnsiTheme="majorHAnsi"/>
                <w:sz w:val="21"/>
                <w:szCs w:val="20"/>
              </w:rPr>
              <w:br/>
              <w:t>sh praktika 1</w:t>
            </w:r>
          </w:p>
          <w:p w:rsidR="00003ADD" w:rsidRDefault="00003ADD" w:rsidP="00EA6CEF">
            <w:pPr>
              <w:pStyle w:val="mooduliteemad"/>
              <w:numPr>
                <w:ilvl w:val="0"/>
                <w:numId w:val="0"/>
              </w:numPr>
              <w:tabs>
                <w:tab w:val="left" w:pos="708"/>
              </w:tabs>
              <w:spacing w:before="0"/>
              <w:ind w:left="29"/>
              <w:rPr>
                <w:rStyle w:val="Rhutus"/>
                <w:rFonts w:asciiTheme="majorHAnsi" w:hAnsiTheme="majorHAnsi"/>
                <w:b w:val="0"/>
                <w:sz w:val="20"/>
                <w:szCs w:val="18"/>
              </w:rPr>
            </w:pPr>
            <w:r>
              <w:rPr>
                <w:rStyle w:val="Rhutus"/>
                <w:rFonts w:asciiTheme="majorHAnsi" w:hAnsiTheme="majorHAnsi"/>
                <w:b w:val="0"/>
                <w:sz w:val="20"/>
                <w:szCs w:val="18"/>
              </w:rPr>
              <w:t>Müügiprotsess ja müügitehnikad</w:t>
            </w:r>
          </w:p>
          <w:p w:rsidR="00003ADD" w:rsidRDefault="00003ADD" w:rsidP="00EA6CEF">
            <w:pPr>
              <w:pStyle w:val="mooduliteemad"/>
              <w:numPr>
                <w:ilvl w:val="0"/>
                <w:numId w:val="0"/>
              </w:numPr>
              <w:tabs>
                <w:tab w:val="left" w:pos="708"/>
              </w:tabs>
              <w:spacing w:before="0"/>
              <w:ind w:left="29"/>
              <w:rPr>
                <w:rStyle w:val="Rhutus"/>
                <w:rFonts w:asciiTheme="majorHAnsi" w:hAnsiTheme="majorHAnsi"/>
                <w:b w:val="0"/>
                <w:sz w:val="20"/>
                <w:szCs w:val="18"/>
              </w:rPr>
            </w:pPr>
            <w:r>
              <w:rPr>
                <w:rStyle w:val="Rhutus"/>
                <w:rFonts w:asciiTheme="majorHAnsi" w:hAnsiTheme="majorHAnsi"/>
                <w:b w:val="0"/>
                <w:sz w:val="20"/>
                <w:szCs w:val="18"/>
              </w:rPr>
              <w:t>Vajaduste kaardistamine ja müügiesitluse läbiviimine</w:t>
            </w:r>
          </w:p>
          <w:p w:rsidR="00003ADD" w:rsidRDefault="00003ADD" w:rsidP="00EA6CEF">
            <w:pPr>
              <w:pStyle w:val="mooduliteemad"/>
              <w:numPr>
                <w:ilvl w:val="0"/>
                <w:numId w:val="0"/>
              </w:numPr>
              <w:tabs>
                <w:tab w:val="left" w:pos="708"/>
              </w:tabs>
              <w:spacing w:before="0"/>
              <w:ind w:left="29"/>
              <w:rPr>
                <w:rStyle w:val="Rhutus"/>
                <w:rFonts w:asciiTheme="majorHAnsi" w:hAnsiTheme="majorHAnsi"/>
                <w:b w:val="0"/>
                <w:sz w:val="20"/>
                <w:szCs w:val="18"/>
              </w:rPr>
            </w:pPr>
            <w:r>
              <w:rPr>
                <w:rStyle w:val="Rhutus"/>
                <w:rFonts w:asciiTheme="majorHAnsi" w:hAnsiTheme="majorHAnsi"/>
                <w:b w:val="0"/>
                <w:sz w:val="20"/>
                <w:szCs w:val="18"/>
              </w:rPr>
              <w:lastRenderedPageBreak/>
              <w:t>Riigihangete seaduse nõuded</w:t>
            </w:r>
          </w:p>
          <w:p w:rsidR="00003ADD" w:rsidRDefault="00003ADD" w:rsidP="00EA6CEF">
            <w:pPr>
              <w:pStyle w:val="mooduliteemad"/>
              <w:numPr>
                <w:ilvl w:val="0"/>
                <w:numId w:val="0"/>
              </w:numPr>
              <w:tabs>
                <w:tab w:val="left" w:pos="708"/>
              </w:tabs>
              <w:spacing w:before="0"/>
              <w:ind w:left="29"/>
              <w:rPr>
                <w:rStyle w:val="Rhutus"/>
                <w:rFonts w:asciiTheme="majorHAnsi" w:hAnsiTheme="majorHAnsi"/>
                <w:b w:val="0"/>
                <w:sz w:val="20"/>
                <w:szCs w:val="18"/>
              </w:rPr>
            </w:pPr>
            <w:r>
              <w:rPr>
                <w:rStyle w:val="Rhutus"/>
                <w:rFonts w:asciiTheme="majorHAnsi" w:hAnsiTheme="majorHAnsi"/>
                <w:b w:val="0"/>
                <w:sz w:val="20"/>
                <w:szCs w:val="18"/>
              </w:rPr>
              <w:t>Pakkumuste koostamise põhimõtted</w:t>
            </w:r>
          </w:p>
          <w:p w:rsidR="00003ADD" w:rsidRDefault="00003ADD" w:rsidP="00EA6CEF">
            <w:pPr>
              <w:pStyle w:val="mooduliteemad"/>
              <w:numPr>
                <w:ilvl w:val="0"/>
                <w:numId w:val="0"/>
              </w:numPr>
              <w:tabs>
                <w:tab w:val="left" w:pos="708"/>
              </w:tabs>
              <w:spacing w:before="0"/>
              <w:ind w:left="29"/>
              <w:rPr>
                <w:rStyle w:val="Rhutus"/>
                <w:rFonts w:asciiTheme="majorHAnsi" w:hAnsiTheme="majorHAnsi"/>
                <w:b w:val="0"/>
                <w:sz w:val="20"/>
                <w:szCs w:val="18"/>
              </w:rPr>
            </w:pPr>
            <w:r>
              <w:rPr>
                <w:rStyle w:val="Rhutus"/>
                <w:rFonts w:asciiTheme="majorHAnsi" w:hAnsiTheme="majorHAnsi"/>
                <w:b w:val="0"/>
                <w:sz w:val="20"/>
                <w:szCs w:val="18"/>
              </w:rPr>
              <w:t>Ettevõtte müügiplaani koostamine ja rakendamine</w:t>
            </w:r>
          </w:p>
          <w:p w:rsidR="00003ADD" w:rsidRDefault="00003ADD" w:rsidP="00EA6CEF">
            <w:pPr>
              <w:pStyle w:val="mooduliteemad"/>
              <w:numPr>
                <w:ilvl w:val="0"/>
                <w:numId w:val="0"/>
              </w:numPr>
              <w:tabs>
                <w:tab w:val="left" w:pos="708"/>
              </w:tabs>
              <w:spacing w:before="0"/>
              <w:ind w:left="29"/>
              <w:rPr>
                <w:rStyle w:val="Rhutus"/>
                <w:rFonts w:asciiTheme="majorHAnsi" w:hAnsiTheme="majorHAnsi"/>
                <w:b w:val="0"/>
                <w:sz w:val="20"/>
                <w:szCs w:val="18"/>
              </w:rPr>
            </w:pPr>
            <w:r>
              <w:rPr>
                <w:rStyle w:val="Rhutus"/>
                <w:rFonts w:asciiTheme="majorHAnsi" w:hAnsiTheme="majorHAnsi"/>
                <w:b w:val="0"/>
                <w:sz w:val="20"/>
                <w:szCs w:val="18"/>
              </w:rPr>
              <w:t>Müügilepingute koostamine</w:t>
            </w:r>
          </w:p>
          <w:p w:rsidR="00003ADD" w:rsidRDefault="00003ADD" w:rsidP="00EA6CEF">
            <w:pPr>
              <w:pStyle w:val="mooduliteemad"/>
              <w:numPr>
                <w:ilvl w:val="0"/>
                <w:numId w:val="0"/>
              </w:numPr>
              <w:tabs>
                <w:tab w:val="left" w:pos="708"/>
              </w:tabs>
              <w:spacing w:before="0"/>
              <w:ind w:left="29"/>
              <w:rPr>
                <w:rStyle w:val="Rhutus"/>
                <w:rFonts w:asciiTheme="majorHAnsi" w:hAnsiTheme="majorHAnsi"/>
                <w:b w:val="0"/>
                <w:sz w:val="20"/>
                <w:szCs w:val="18"/>
              </w:rPr>
            </w:pPr>
            <w:r>
              <w:rPr>
                <w:rStyle w:val="Rhutus"/>
                <w:rFonts w:asciiTheme="majorHAnsi" w:hAnsiTheme="majorHAnsi"/>
                <w:b w:val="0"/>
                <w:sz w:val="20"/>
                <w:szCs w:val="18"/>
              </w:rPr>
              <w:t>Arvuti kasutamine-müügidokumendid, riigihangete register</w:t>
            </w:r>
          </w:p>
          <w:p w:rsidR="00003ADD" w:rsidRDefault="00003ADD" w:rsidP="00181D8F">
            <w:pPr>
              <w:pStyle w:val="mooduliteemad"/>
              <w:numPr>
                <w:ilvl w:val="0"/>
                <w:numId w:val="29"/>
              </w:numPr>
              <w:tabs>
                <w:tab w:val="left" w:pos="708"/>
              </w:tabs>
              <w:rPr>
                <w:rStyle w:val="Rhutus"/>
                <w:rFonts w:asciiTheme="majorHAnsi" w:hAnsiTheme="majorHAnsi"/>
                <w:sz w:val="21"/>
                <w:szCs w:val="20"/>
              </w:rPr>
            </w:pPr>
            <w:r>
              <w:rPr>
                <w:rStyle w:val="Rhutus"/>
                <w:rFonts w:asciiTheme="majorHAnsi" w:hAnsiTheme="majorHAnsi"/>
                <w:sz w:val="21"/>
                <w:szCs w:val="20"/>
              </w:rPr>
              <w:t xml:space="preserve">Hindade kujundamine 1 EKAP, </w:t>
            </w:r>
            <w:r>
              <w:rPr>
                <w:rStyle w:val="Rhutus"/>
                <w:rFonts w:asciiTheme="majorHAnsi" w:hAnsiTheme="majorHAnsi"/>
                <w:sz w:val="21"/>
                <w:szCs w:val="20"/>
              </w:rPr>
              <w:br/>
              <w:t>sh praktika 0,5</w:t>
            </w:r>
          </w:p>
          <w:p w:rsidR="00003ADD" w:rsidRDefault="00003ADD" w:rsidP="00EA6CEF">
            <w:pPr>
              <w:pStyle w:val="mooduliteemad"/>
              <w:numPr>
                <w:ilvl w:val="0"/>
                <w:numId w:val="0"/>
              </w:numPr>
              <w:tabs>
                <w:tab w:val="left" w:pos="708"/>
              </w:tabs>
              <w:spacing w:before="0"/>
              <w:ind w:left="29"/>
              <w:rPr>
                <w:rStyle w:val="Rhutus"/>
                <w:rFonts w:asciiTheme="majorHAnsi" w:hAnsiTheme="majorHAnsi"/>
                <w:b w:val="0"/>
                <w:sz w:val="20"/>
                <w:szCs w:val="20"/>
              </w:rPr>
            </w:pPr>
            <w:r>
              <w:rPr>
                <w:rStyle w:val="Rhutus"/>
                <w:rFonts w:asciiTheme="majorHAnsi" w:hAnsiTheme="majorHAnsi"/>
                <w:b w:val="0"/>
                <w:sz w:val="20"/>
                <w:szCs w:val="20"/>
              </w:rPr>
              <w:t>Hinnapoliitika</w:t>
            </w:r>
          </w:p>
          <w:p w:rsidR="00003ADD" w:rsidRDefault="00003ADD" w:rsidP="00EA6CEF">
            <w:pPr>
              <w:pStyle w:val="mooduliteemad"/>
              <w:numPr>
                <w:ilvl w:val="0"/>
                <w:numId w:val="0"/>
              </w:numPr>
              <w:tabs>
                <w:tab w:val="left" w:pos="708"/>
              </w:tabs>
              <w:spacing w:before="0"/>
              <w:ind w:left="29"/>
              <w:rPr>
                <w:rStyle w:val="Rhutus"/>
                <w:rFonts w:asciiTheme="majorHAnsi" w:hAnsiTheme="majorHAnsi"/>
                <w:b w:val="0"/>
                <w:sz w:val="20"/>
                <w:szCs w:val="20"/>
              </w:rPr>
            </w:pPr>
            <w:r>
              <w:rPr>
                <w:rStyle w:val="Rhutus"/>
                <w:rFonts w:asciiTheme="majorHAnsi" w:hAnsiTheme="majorHAnsi"/>
                <w:b w:val="0"/>
                <w:sz w:val="20"/>
                <w:szCs w:val="20"/>
              </w:rPr>
              <w:t>Hinnakujundamise tehnikad</w:t>
            </w:r>
          </w:p>
          <w:p w:rsidR="00003ADD" w:rsidRDefault="00003ADD" w:rsidP="00EA6CEF">
            <w:pPr>
              <w:pStyle w:val="mooduliteemad"/>
              <w:numPr>
                <w:ilvl w:val="0"/>
                <w:numId w:val="0"/>
              </w:numPr>
              <w:tabs>
                <w:tab w:val="left" w:pos="708"/>
              </w:tabs>
              <w:spacing w:before="0"/>
              <w:ind w:left="29"/>
              <w:rPr>
                <w:rStyle w:val="Rhutus"/>
                <w:rFonts w:asciiTheme="majorHAnsi" w:hAnsiTheme="majorHAnsi"/>
                <w:b w:val="0"/>
                <w:sz w:val="20"/>
                <w:szCs w:val="20"/>
              </w:rPr>
            </w:pPr>
            <w:r>
              <w:rPr>
                <w:rStyle w:val="Rhutus"/>
                <w:rFonts w:asciiTheme="majorHAnsi" w:hAnsiTheme="majorHAnsi"/>
                <w:b w:val="0"/>
                <w:sz w:val="20"/>
                <w:szCs w:val="20"/>
              </w:rPr>
              <w:t>Tasuvuspunkt</w:t>
            </w:r>
          </w:p>
          <w:p w:rsidR="00003ADD" w:rsidRDefault="00003ADD" w:rsidP="00EA6CEF">
            <w:pPr>
              <w:pStyle w:val="mooduliteemad"/>
              <w:numPr>
                <w:ilvl w:val="0"/>
                <w:numId w:val="0"/>
              </w:numPr>
              <w:tabs>
                <w:tab w:val="left" w:pos="708"/>
              </w:tabs>
              <w:spacing w:before="0"/>
              <w:ind w:left="29"/>
              <w:rPr>
                <w:color w:val="FF0000"/>
              </w:rPr>
            </w:pPr>
            <w:r>
              <w:rPr>
                <w:rStyle w:val="Rhutus"/>
                <w:rFonts w:asciiTheme="majorHAnsi" w:hAnsiTheme="majorHAnsi"/>
                <w:b w:val="0"/>
                <w:sz w:val="20"/>
                <w:szCs w:val="20"/>
              </w:rPr>
              <w:t>Arvuti kasutamine</w:t>
            </w:r>
            <w:r>
              <w:rPr>
                <w:rFonts w:asciiTheme="majorHAnsi" w:hAnsiTheme="majorHAnsi"/>
                <w:b w:val="0"/>
                <w:sz w:val="20"/>
                <w:szCs w:val="20"/>
              </w:rPr>
              <w:t xml:space="preserve"> – diagrammid</w:t>
            </w:r>
          </w:p>
        </w:tc>
      </w:tr>
      <w:tr w:rsidR="00003ADD" w:rsidTr="00003ADD">
        <w:trPr>
          <w:trHeight w:val="2629"/>
        </w:trPr>
        <w:tc>
          <w:tcPr>
            <w:tcW w:w="2099"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pPr>
          </w:p>
        </w:tc>
        <w:tc>
          <w:tcPr>
            <w:tcW w:w="2916" w:type="dxa"/>
            <w:gridSpan w:val="2"/>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hAnsiTheme="majorHAnsi"/>
              </w:rPr>
            </w:pPr>
          </w:p>
        </w:tc>
        <w:tc>
          <w:tcPr>
            <w:tcW w:w="2898"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eastAsia="Times New Roman" w:hAnsiTheme="majorHAnsi" w:cs="Times New Roman"/>
                <w:sz w:val="21"/>
                <w:szCs w:val="21"/>
              </w:rPr>
            </w:pPr>
          </w:p>
        </w:tc>
        <w:tc>
          <w:tcPr>
            <w:tcW w:w="3261" w:type="dxa"/>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tcPr>
          <w:p w:rsidR="00003ADD" w:rsidRDefault="00003ADD" w:rsidP="00EA6CEF">
            <w:pPr>
              <w:spacing w:line="240" w:lineRule="auto"/>
              <w:rPr>
                <w:rFonts w:asciiTheme="majorHAnsi" w:hAnsiTheme="majorHAnsi"/>
                <w:b/>
                <w:bCs/>
              </w:rPr>
            </w:pPr>
            <w:r>
              <w:rPr>
                <w:rFonts w:asciiTheme="majorHAnsi" w:hAnsiTheme="majorHAnsi"/>
                <w:b/>
                <w:bCs/>
              </w:rPr>
              <w:t>Praktikaaruanne:</w:t>
            </w:r>
          </w:p>
          <w:p w:rsidR="00003ADD" w:rsidRDefault="00003ADD" w:rsidP="00181D8F">
            <w:pPr>
              <w:pStyle w:val="Loendilik"/>
              <w:numPr>
                <w:ilvl w:val="0"/>
                <w:numId w:val="30"/>
              </w:numPr>
              <w:tabs>
                <w:tab w:val="left" w:pos="708"/>
              </w:tabs>
              <w:spacing w:before="60" w:after="0" w:line="240" w:lineRule="auto"/>
              <w:contextualSpacing w:val="0"/>
              <w:rPr>
                <w:rFonts w:asciiTheme="majorHAnsi" w:hAnsiTheme="majorHAnsi"/>
              </w:rPr>
            </w:pPr>
            <w:r>
              <w:rPr>
                <w:rFonts w:asciiTheme="majorHAnsi" w:hAnsiTheme="majorHAnsi"/>
                <w:color w:val="000000"/>
              </w:rPr>
              <w:t>Näidised: pakkumus ja müügileping, vastavalt praktikaettevõtte müügiplaanile</w:t>
            </w:r>
            <w:r>
              <w:rPr>
                <w:rFonts w:asciiTheme="majorHAnsi" w:hAnsiTheme="majorHAnsi"/>
                <w:color w:val="000000"/>
                <w:szCs w:val="20"/>
              </w:rPr>
              <w:t xml:space="preserve"> </w:t>
            </w:r>
          </w:p>
          <w:p w:rsidR="00003ADD" w:rsidRDefault="00003ADD" w:rsidP="00181D8F">
            <w:pPr>
              <w:pStyle w:val="Loendilik"/>
              <w:numPr>
                <w:ilvl w:val="0"/>
                <w:numId w:val="30"/>
              </w:numPr>
              <w:tabs>
                <w:tab w:val="left" w:pos="708"/>
              </w:tabs>
              <w:spacing w:before="60" w:after="0" w:line="240" w:lineRule="auto"/>
              <w:contextualSpacing w:val="0"/>
              <w:rPr>
                <w:rFonts w:asciiTheme="majorHAnsi" w:hAnsiTheme="majorHAnsi"/>
              </w:rPr>
            </w:pPr>
            <w:r>
              <w:rPr>
                <w:rFonts w:asciiTheme="majorHAnsi" w:hAnsiTheme="majorHAnsi"/>
              </w:rPr>
              <w:t xml:space="preserve">Praktiline töö: </w:t>
            </w:r>
            <w:r>
              <w:rPr>
                <w:rFonts w:asciiTheme="majorHAnsi" w:hAnsiTheme="majorHAnsi"/>
                <w:color w:val="000000"/>
              </w:rPr>
              <w:t>praktikaettevõtte toodete ja teenuste hinnakujunduse ülevaade</w:t>
            </w:r>
          </w:p>
          <w:p w:rsidR="00003ADD" w:rsidRDefault="00003ADD" w:rsidP="00EA6CEF">
            <w:pPr>
              <w:pStyle w:val="Loendilik"/>
              <w:tabs>
                <w:tab w:val="left" w:pos="708"/>
              </w:tabs>
              <w:spacing w:line="240" w:lineRule="auto"/>
              <w:ind w:left="417"/>
              <w:rPr>
                <w:rFonts w:asciiTheme="majorHAnsi" w:hAnsiTheme="majorHAnsi"/>
              </w:rPr>
            </w:pPr>
          </w:p>
        </w:tc>
        <w:tc>
          <w:tcPr>
            <w:tcW w:w="3710"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eastAsia="Calibri"/>
                <w:b/>
                <w:color w:val="FF0000"/>
              </w:rPr>
            </w:pPr>
          </w:p>
        </w:tc>
      </w:tr>
      <w:tr w:rsidR="00003ADD" w:rsidTr="00003ADD">
        <w:trPr>
          <w:trHeight w:val="2016"/>
        </w:trPr>
        <w:tc>
          <w:tcPr>
            <w:tcW w:w="2099"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pPr>
          </w:p>
        </w:tc>
        <w:tc>
          <w:tcPr>
            <w:tcW w:w="2916" w:type="dxa"/>
            <w:gridSpan w:val="2"/>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hAnsiTheme="majorHAnsi"/>
              </w:rPr>
            </w:pPr>
          </w:p>
        </w:tc>
        <w:tc>
          <w:tcPr>
            <w:tcW w:w="2898"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eastAsia="Times New Roman" w:hAnsiTheme="majorHAnsi" w:cs="Times New Roman"/>
                <w:sz w:val="21"/>
                <w:szCs w:val="21"/>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eastAsia="Times New Roman" w:hAnsiTheme="majorHAnsi" w:cs="Times New Roman"/>
              </w:rPr>
            </w:pPr>
          </w:p>
        </w:tc>
        <w:tc>
          <w:tcPr>
            <w:tcW w:w="3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03ADD" w:rsidRDefault="00003ADD" w:rsidP="00EA6CEF">
            <w:pPr>
              <w:pStyle w:val="mooduliteemad"/>
              <w:numPr>
                <w:ilvl w:val="0"/>
                <w:numId w:val="0"/>
              </w:numPr>
              <w:tabs>
                <w:tab w:val="left" w:pos="708"/>
              </w:tabs>
              <w:ind w:left="57" w:hanging="57"/>
              <w:rPr>
                <w:rStyle w:val="Rhutus"/>
                <w:sz w:val="21"/>
                <w:szCs w:val="20"/>
              </w:rPr>
            </w:pPr>
            <w:r>
              <w:rPr>
                <w:rStyle w:val="Rhutus"/>
                <w:rFonts w:asciiTheme="majorHAnsi" w:hAnsiTheme="majorHAnsi"/>
                <w:sz w:val="21"/>
                <w:szCs w:val="20"/>
              </w:rPr>
              <w:t>2. E-turundus (1)</w:t>
            </w:r>
          </w:p>
          <w:p w:rsidR="00003ADD" w:rsidRDefault="00003ADD" w:rsidP="00EA6CEF">
            <w:pPr>
              <w:pStyle w:val="mooduliteemad"/>
              <w:numPr>
                <w:ilvl w:val="0"/>
                <w:numId w:val="0"/>
              </w:numPr>
              <w:tabs>
                <w:tab w:val="left" w:pos="708"/>
              </w:tabs>
              <w:ind w:left="57" w:hanging="57"/>
              <w:rPr>
                <w:rStyle w:val="Rhutus"/>
                <w:rFonts w:asciiTheme="majorHAnsi" w:hAnsiTheme="majorHAnsi"/>
                <w:sz w:val="21"/>
                <w:szCs w:val="20"/>
              </w:rPr>
            </w:pPr>
            <w:r>
              <w:rPr>
                <w:rStyle w:val="Rhutus"/>
                <w:rFonts w:asciiTheme="majorHAnsi" w:hAnsiTheme="majorHAnsi"/>
                <w:sz w:val="21"/>
                <w:szCs w:val="20"/>
              </w:rPr>
              <w:t>2. Suhtekorraldus (1)</w:t>
            </w:r>
          </w:p>
          <w:p w:rsidR="00003ADD" w:rsidRDefault="00003ADD" w:rsidP="00EA6CEF">
            <w:pPr>
              <w:pStyle w:val="mooduliteemad"/>
              <w:numPr>
                <w:ilvl w:val="0"/>
                <w:numId w:val="0"/>
              </w:numPr>
              <w:tabs>
                <w:tab w:val="left" w:pos="708"/>
              </w:tabs>
              <w:ind w:left="57" w:hanging="57"/>
              <w:rPr>
                <w:rStyle w:val="Rhutus"/>
                <w:rFonts w:asciiTheme="majorHAnsi" w:hAnsiTheme="majorHAnsi"/>
                <w:sz w:val="21"/>
                <w:szCs w:val="20"/>
              </w:rPr>
            </w:pPr>
            <w:r>
              <w:rPr>
                <w:rStyle w:val="Rhutus"/>
                <w:rFonts w:asciiTheme="majorHAnsi" w:hAnsiTheme="majorHAnsi"/>
                <w:sz w:val="21"/>
                <w:szCs w:val="20"/>
              </w:rPr>
              <w:t>2. Inglise keel: turundus (1)</w:t>
            </w:r>
          </w:p>
          <w:p w:rsidR="00003ADD" w:rsidRDefault="00003ADD" w:rsidP="00EA6CEF">
            <w:pPr>
              <w:pStyle w:val="mooduliteemad"/>
              <w:numPr>
                <w:ilvl w:val="0"/>
                <w:numId w:val="0"/>
              </w:numPr>
              <w:tabs>
                <w:tab w:val="left" w:pos="708"/>
              </w:tabs>
              <w:ind w:left="57" w:hanging="57"/>
              <w:rPr>
                <w:rStyle w:val="Rhutus"/>
                <w:rFonts w:asciiTheme="majorHAnsi" w:hAnsiTheme="majorHAnsi"/>
                <w:sz w:val="21"/>
                <w:szCs w:val="20"/>
              </w:rPr>
            </w:pPr>
            <w:r>
              <w:rPr>
                <w:rStyle w:val="Rhutus"/>
                <w:rFonts w:asciiTheme="majorHAnsi" w:hAnsiTheme="majorHAnsi"/>
                <w:sz w:val="21"/>
                <w:szCs w:val="20"/>
              </w:rPr>
              <w:t>2. Logistika (2)</w:t>
            </w:r>
          </w:p>
          <w:p w:rsidR="00003ADD" w:rsidRDefault="00003ADD" w:rsidP="00EA6CEF">
            <w:pPr>
              <w:pStyle w:val="mooduliteemad"/>
              <w:numPr>
                <w:ilvl w:val="0"/>
                <w:numId w:val="0"/>
              </w:numPr>
              <w:tabs>
                <w:tab w:val="left" w:pos="708"/>
              </w:tabs>
              <w:ind w:left="57" w:hanging="57"/>
              <w:rPr>
                <w:rStyle w:val="Rhutus"/>
                <w:rFonts w:asciiTheme="majorHAnsi" w:hAnsiTheme="majorHAnsi"/>
                <w:sz w:val="21"/>
                <w:szCs w:val="20"/>
              </w:rPr>
            </w:pPr>
            <w:r>
              <w:rPr>
                <w:rStyle w:val="Rhutus"/>
                <w:rFonts w:asciiTheme="majorHAnsi" w:hAnsiTheme="majorHAnsi"/>
                <w:sz w:val="21"/>
                <w:szCs w:val="20"/>
              </w:rPr>
              <w:t>2. Müügikorraldus (3)</w:t>
            </w:r>
          </w:p>
          <w:p w:rsidR="00003ADD" w:rsidRDefault="00003ADD" w:rsidP="00EA6CEF">
            <w:pPr>
              <w:pStyle w:val="mooduliteemad"/>
              <w:numPr>
                <w:ilvl w:val="0"/>
                <w:numId w:val="0"/>
              </w:numPr>
              <w:tabs>
                <w:tab w:val="left" w:pos="708"/>
              </w:tabs>
              <w:ind w:left="57" w:hanging="57"/>
              <w:rPr>
                <w:rStyle w:val="Rhutus"/>
                <w:rFonts w:asciiTheme="majorHAnsi" w:hAnsiTheme="majorHAnsi"/>
                <w:sz w:val="21"/>
                <w:szCs w:val="20"/>
              </w:rPr>
            </w:pPr>
            <w:r>
              <w:rPr>
                <w:rStyle w:val="Rhutus"/>
                <w:rFonts w:asciiTheme="majorHAnsi" w:hAnsiTheme="majorHAnsi"/>
                <w:sz w:val="21"/>
                <w:szCs w:val="20"/>
              </w:rPr>
              <w:t>2. Praktika 39 t (4)(5)</w:t>
            </w:r>
          </w:p>
        </w:tc>
      </w:tr>
      <w:tr w:rsidR="00003ADD" w:rsidTr="00003ADD">
        <w:trPr>
          <w:trHeight w:val="1134"/>
        </w:trPr>
        <w:tc>
          <w:tcPr>
            <w:tcW w:w="2099" w:type="dxa"/>
            <w:vMerge w:val="restart"/>
            <w:tcBorders>
              <w:top w:val="single" w:sz="4" w:space="0" w:color="auto"/>
              <w:left w:val="single" w:sz="4" w:space="0" w:color="auto"/>
              <w:bottom w:val="single" w:sz="4" w:space="0" w:color="auto"/>
              <w:right w:val="single" w:sz="4" w:space="0" w:color="auto"/>
            </w:tcBorders>
            <w:hideMark/>
          </w:tcPr>
          <w:p w:rsidR="00003ADD" w:rsidRDefault="00003ADD" w:rsidP="00EA6CEF">
            <w:pPr>
              <w:spacing w:line="240" w:lineRule="auto"/>
            </w:pPr>
            <w:r>
              <w:rPr>
                <w:rFonts w:asciiTheme="majorHAnsi" w:hAnsiTheme="majorHAnsi"/>
                <w:b/>
                <w:bCs/>
                <w:color w:val="FF0000"/>
              </w:rPr>
              <w:t>ÕV3. korraldab</w:t>
            </w:r>
            <w:r>
              <w:rPr>
                <w:rFonts w:asciiTheme="majorHAnsi" w:hAnsiTheme="majorHAnsi"/>
                <w:color w:val="FF0000"/>
              </w:rPr>
              <w:t xml:space="preserve"> </w:t>
            </w:r>
            <w:r>
              <w:rPr>
                <w:rFonts w:asciiTheme="majorHAnsi" w:hAnsiTheme="majorHAnsi"/>
              </w:rPr>
              <w:t>klienditeeninduse ja kliendisuhted, lähtudes ettevõtte eesmärkidest ja järgides õigusakte</w:t>
            </w:r>
          </w:p>
        </w:tc>
        <w:tc>
          <w:tcPr>
            <w:tcW w:w="2916" w:type="dxa"/>
            <w:gridSpan w:val="2"/>
            <w:vMerge w:val="restart"/>
            <w:tcBorders>
              <w:top w:val="single" w:sz="4" w:space="0" w:color="auto"/>
              <w:left w:val="single" w:sz="4" w:space="0" w:color="auto"/>
              <w:bottom w:val="single" w:sz="4" w:space="0" w:color="auto"/>
              <w:right w:val="single" w:sz="4" w:space="0" w:color="auto"/>
            </w:tcBorders>
            <w:hideMark/>
          </w:tcPr>
          <w:p w:rsidR="00003ADD" w:rsidRDefault="00003ADD" w:rsidP="00EA6CEF">
            <w:pPr>
              <w:spacing w:line="240" w:lineRule="auto"/>
              <w:rPr>
                <w:rFonts w:asciiTheme="majorHAnsi" w:hAnsiTheme="majorHAnsi"/>
              </w:rPr>
            </w:pPr>
            <w:r>
              <w:rPr>
                <w:rFonts w:asciiTheme="majorHAnsi" w:hAnsiTheme="majorHAnsi"/>
                <w:b/>
                <w:bCs/>
                <w:color w:val="1339FF"/>
              </w:rPr>
              <w:t>HK3.1. teenindab</w:t>
            </w:r>
            <w:r>
              <w:rPr>
                <w:rFonts w:asciiTheme="majorHAnsi" w:hAnsiTheme="majorHAnsi"/>
                <w:color w:val="1339FF"/>
              </w:rPr>
              <w:t xml:space="preserve"> </w:t>
            </w:r>
            <w:r>
              <w:rPr>
                <w:rFonts w:asciiTheme="majorHAnsi" w:hAnsiTheme="majorHAnsi"/>
              </w:rPr>
              <w:t xml:space="preserve">kliente, </w:t>
            </w:r>
            <w:r>
              <w:rPr>
                <w:rFonts w:asciiTheme="majorHAnsi" w:hAnsiTheme="majorHAnsi"/>
                <w:b/>
                <w:bCs/>
              </w:rPr>
              <w:t xml:space="preserve">sh praktikal </w:t>
            </w:r>
            <w:r>
              <w:rPr>
                <w:rFonts w:asciiTheme="majorHAnsi" w:hAnsiTheme="majorHAnsi"/>
              </w:rPr>
              <w:t xml:space="preserve">eesti ja inglise keeles, lähtudes kliendikeskse teeninduse põhimõtetest, tagasiside analüüsi tulemustest ja õigusaktidest </w:t>
            </w:r>
          </w:p>
          <w:p w:rsidR="00003ADD" w:rsidRDefault="00003ADD" w:rsidP="00EA6CEF">
            <w:pPr>
              <w:spacing w:line="240" w:lineRule="auto"/>
              <w:rPr>
                <w:rFonts w:asciiTheme="majorHAnsi" w:hAnsiTheme="majorHAnsi"/>
              </w:rPr>
            </w:pPr>
            <w:r>
              <w:rPr>
                <w:rFonts w:asciiTheme="majorHAnsi" w:hAnsiTheme="majorHAnsi"/>
                <w:b/>
                <w:bCs/>
                <w:color w:val="1339FF"/>
              </w:rPr>
              <w:t>HK3.2. teeb ettepanekuid</w:t>
            </w:r>
            <w:r>
              <w:rPr>
                <w:rFonts w:asciiTheme="majorHAnsi" w:hAnsiTheme="majorHAnsi"/>
              </w:rPr>
              <w:t xml:space="preserve">, </w:t>
            </w:r>
            <w:r>
              <w:rPr>
                <w:rFonts w:asciiTheme="majorHAnsi" w:hAnsiTheme="majorHAnsi"/>
                <w:b/>
                <w:bCs/>
              </w:rPr>
              <w:t>sh praktikal</w:t>
            </w:r>
            <w:r>
              <w:rPr>
                <w:rFonts w:asciiTheme="majorHAnsi" w:hAnsiTheme="majorHAnsi"/>
              </w:rPr>
              <w:t xml:space="preserve"> klientide tagasiside kogumiseks ja analüüsiks, lähtudes ettevõtte eesmärkidest</w:t>
            </w:r>
          </w:p>
        </w:tc>
        <w:tc>
          <w:tcPr>
            <w:tcW w:w="2898" w:type="dxa"/>
            <w:vMerge w:val="restart"/>
            <w:tcBorders>
              <w:top w:val="single" w:sz="4" w:space="0" w:color="auto"/>
              <w:left w:val="single" w:sz="4" w:space="0" w:color="auto"/>
              <w:bottom w:val="single" w:sz="4" w:space="0" w:color="auto"/>
              <w:right w:val="single" w:sz="4" w:space="0" w:color="auto"/>
            </w:tcBorders>
            <w:hideMark/>
          </w:tcPr>
          <w:p w:rsidR="00003ADD" w:rsidRDefault="00003ADD" w:rsidP="00181D8F">
            <w:pPr>
              <w:pStyle w:val="Loendilik"/>
              <w:numPr>
                <w:ilvl w:val="0"/>
                <w:numId w:val="31"/>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Selgitav loeng organisatsioonikulutuurist ja teeninduskultuurist</w:t>
            </w:r>
          </w:p>
          <w:p w:rsidR="00003ADD" w:rsidRDefault="00003ADD" w:rsidP="00181D8F">
            <w:pPr>
              <w:pStyle w:val="Loendilik"/>
              <w:numPr>
                <w:ilvl w:val="0"/>
                <w:numId w:val="31"/>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Rühmatöö – tagasiside küsimustiku koostamine</w:t>
            </w:r>
          </w:p>
          <w:p w:rsidR="00003ADD" w:rsidRDefault="00003ADD" w:rsidP="00181D8F">
            <w:pPr>
              <w:pStyle w:val="Loendilik"/>
              <w:numPr>
                <w:ilvl w:val="0"/>
                <w:numId w:val="31"/>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Juhtumiülesanded klienditeenindusest (2)</w:t>
            </w:r>
          </w:p>
          <w:p w:rsidR="00003ADD" w:rsidRDefault="00003ADD" w:rsidP="00181D8F">
            <w:pPr>
              <w:pStyle w:val="Loendilik"/>
              <w:numPr>
                <w:ilvl w:val="0"/>
                <w:numId w:val="31"/>
              </w:numPr>
              <w:tabs>
                <w:tab w:val="left" w:pos="708"/>
              </w:tabs>
              <w:spacing w:before="60" w:after="0" w:line="240" w:lineRule="auto"/>
              <w:contextualSpacing w:val="0"/>
              <w:rPr>
                <w:rFonts w:asciiTheme="majorHAnsi" w:hAnsiTheme="majorHAnsi"/>
              </w:rPr>
            </w:pPr>
            <w:r>
              <w:rPr>
                <w:rFonts w:asciiTheme="majorHAnsi" w:hAnsiTheme="majorHAnsi"/>
                <w:sz w:val="21"/>
                <w:szCs w:val="21"/>
              </w:rPr>
              <w:t>Praktiline töö – kliendi tagasiside küsitluse ettevalmistamine ja tulemuste analüüs</w:t>
            </w:r>
          </w:p>
        </w:tc>
        <w:tc>
          <w:tcPr>
            <w:tcW w:w="3261" w:type="dxa"/>
            <w:tcBorders>
              <w:top w:val="single" w:sz="4" w:space="0" w:color="auto"/>
              <w:left w:val="single" w:sz="4" w:space="0" w:color="auto"/>
              <w:bottom w:val="single" w:sz="4" w:space="0" w:color="auto"/>
              <w:right w:val="single" w:sz="4" w:space="0" w:color="auto"/>
            </w:tcBorders>
            <w:hideMark/>
          </w:tcPr>
          <w:p w:rsidR="00003ADD" w:rsidRDefault="00003ADD" w:rsidP="00181D8F">
            <w:pPr>
              <w:pStyle w:val="Loendilik"/>
              <w:numPr>
                <w:ilvl w:val="0"/>
                <w:numId w:val="32"/>
              </w:numPr>
              <w:tabs>
                <w:tab w:val="left" w:pos="708"/>
              </w:tabs>
              <w:spacing w:before="60" w:after="0" w:line="240" w:lineRule="auto"/>
              <w:contextualSpacing w:val="0"/>
              <w:rPr>
                <w:rFonts w:asciiTheme="majorHAnsi" w:hAnsiTheme="majorHAnsi"/>
              </w:rPr>
            </w:pPr>
            <w:r>
              <w:rPr>
                <w:rFonts w:asciiTheme="majorHAnsi" w:hAnsiTheme="majorHAnsi"/>
              </w:rPr>
              <w:t xml:space="preserve">Rollimäng - klienditeenindusest </w:t>
            </w:r>
          </w:p>
          <w:p w:rsidR="00003ADD" w:rsidRDefault="00003ADD" w:rsidP="00181D8F">
            <w:pPr>
              <w:pStyle w:val="Loendilik"/>
              <w:numPr>
                <w:ilvl w:val="0"/>
                <w:numId w:val="32"/>
              </w:numPr>
              <w:tabs>
                <w:tab w:val="left" w:pos="708"/>
              </w:tabs>
              <w:spacing w:before="60" w:after="0" w:line="240" w:lineRule="auto"/>
              <w:contextualSpacing w:val="0"/>
              <w:rPr>
                <w:rFonts w:asciiTheme="majorHAnsi" w:hAnsiTheme="majorHAnsi"/>
              </w:rPr>
            </w:pPr>
            <w:r>
              <w:rPr>
                <w:rFonts w:asciiTheme="majorHAnsi" w:hAnsiTheme="majorHAnsi"/>
              </w:rPr>
              <w:t>Praktiline töö – kliendi tagasiside kogumise ja analüüsi kavandamine</w:t>
            </w:r>
          </w:p>
        </w:tc>
        <w:tc>
          <w:tcPr>
            <w:tcW w:w="3710" w:type="dxa"/>
            <w:vMerge w:val="restart"/>
            <w:tcBorders>
              <w:top w:val="single" w:sz="4" w:space="0" w:color="auto"/>
              <w:left w:val="single" w:sz="4" w:space="0" w:color="auto"/>
              <w:bottom w:val="single" w:sz="4" w:space="0" w:color="auto"/>
              <w:right w:val="single" w:sz="4" w:space="0" w:color="auto"/>
            </w:tcBorders>
            <w:hideMark/>
          </w:tcPr>
          <w:p w:rsidR="00003ADD" w:rsidRDefault="00003ADD" w:rsidP="00181D8F">
            <w:pPr>
              <w:pStyle w:val="mooduliteemad"/>
              <w:numPr>
                <w:ilvl w:val="0"/>
                <w:numId w:val="29"/>
              </w:numPr>
              <w:tabs>
                <w:tab w:val="left" w:pos="708"/>
              </w:tabs>
              <w:rPr>
                <w:rStyle w:val="Rhutus"/>
                <w:sz w:val="21"/>
                <w:szCs w:val="20"/>
              </w:rPr>
            </w:pPr>
            <w:r>
              <w:rPr>
                <w:rStyle w:val="Rhutus"/>
                <w:rFonts w:asciiTheme="majorHAnsi" w:hAnsiTheme="majorHAnsi"/>
                <w:sz w:val="21"/>
                <w:szCs w:val="20"/>
              </w:rPr>
              <w:t>Klienditeeninduse korraldamine 2,5 EKAP, sh praktika 1,5</w:t>
            </w:r>
          </w:p>
          <w:p w:rsidR="00003ADD" w:rsidRDefault="00003ADD" w:rsidP="00EA6CEF">
            <w:pPr>
              <w:pStyle w:val="mooduliteemad"/>
              <w:numPr>
                <w:ilvl w:val="0"/>
                <w:numId w:val="0"/>
              </w:numPr>
              <w:tabs>
                <w:tab w:val="left" w:pos="708"/>
              </w:tabs>
              <w:spacing w:before="0"/>
              <w:ind w:left="29"/>
              <w:rPr>
                <w:rStyle w:val="Rhutus"/>
                <w:rFonts w:asciiTheme="majorHAnsi" w:hAnsiTheme="majorHAnsi"/>
                <w:b w:val="0"/>
                <w:sz w:val="20"/>
                <w:szCs w:val="18"/>
              </w:rPr>
            </w:pPr>
            <w:r>
              <w:rPr>
                <w:rStyle w:val="Rhutus"/>
                <w:rFonts w:asciiTheme="majorHAnsi" w:hAnsiTheme="majorHAnsi"/>
                <w:b w:val="0"/>
                <w:sz w:val="20"/>
                <w:szCs w:val="18"/>
              </w:rPr>
              <w:t>Organisatsioonikultuur ja teeninduskultuur</w:t>
            </w:r>
          </w:p>
          <w:p w:rsidR="00003ADD" w:rsidRDefault="00003ADD" w:rsidP="00EA6CEF">
            <w:pPr>
              <w:pStyle w:val="mooduliteemad"/>
              <w:numPr>
                <w:ilvl w:val="0"/>
                <w:numId w:val="0"/>
              </w:numPr>
              <w:tabs>
                <w:tab w:val="left" w:pos="708"/>
              </w:tabs>
              <w:spacing w:before="0"/>
              <w:ind w:left="29"/>
              <w:rPr>
                <w:rStyle w:val="Rhutus"/>
                <w:rFonts w:asciiTheme="majorHAnsi" w:hAnsiTheme="majorHAnsi"/>
                <w:b w:val="0"/>
                <w:sz w:val="20"/>
                <w:szCs w:val="18"/>
              </w:rPr>
            </w:pPr>
            <w:r>
              <w:rPr>
                <w:rStyle w:val="Rhutus"/>
                <w:rFonts w:asciiTheme="majorHAnsi" w:hAnsiTheme="majorHAnsi"/>
                <w:b w:val="0"/>
                <w:sz w:val="20"/>
                <w:szCs w:val="18"/>
              </w:rPr>
              <w:t>Teenindusprotsessi korraldamine</w:t>
            </w:r>
          </w:p>
          <w:p w:rsidR="00003ADD" w:rsidRDefault="00003ADD" w:rsidP="00EA6CEF">
            <w:pPr>
              <w:pStyle w:val="mooduliteemad"/>
              <w:numPr>
                <w:ilvl w:val="0"/>
                <w:numId w:val="0"/>
              </w:numPr>
              <w:tabs>
                <w:tab w:val="left" w:pos="708"/>
              </w:tabs>
              <w:spacing w:before="0"/>
              <w:ind w:left="29"/>
              <w:rPr>
                <w:rStyle w:val="Rhutus"/>
                <w:rFonts w:asciiTheme="majorHAnsi" w:hAnsiTheme="majorHAnsi"/>
                <w:b w:val="0"/>
                <w:sz w:val="20"/>
                <w:szCs w:val="18"/>
              </w:rPr>
            </w:pPr>
            <w:r>
              <w:rPr>
                <w:rStyle w:val="Rhutus"/>
                <w:rFonts w:asciiTheme="majorHAnsi" w:hAnsiTheme="majorHAnsi"/>
                <w:b w:val="0"/>
                <w:sz w:val="20"/>
                <w:szCs w:val="18"/>
              </w:rPr>
              <w:t>Nõustamistehnikad</w:t>
            </w:r>
          </w:p>
          <w:p w:rsidR="00003ADD" w:rsidRDefault="00003ADD" w:rsidP="00EA6CEF">
            <w:pPr>
              <w:pStyle w:val="mooduliteemad"/>
              <w:numPr>
                <w:ilvl w:val="0"/>
                <w:numId w:val="0"/>
              </w:numPr>
              <w:tabs>
                <w:tab w:val="left" w:pos="708"/>
              </w:tabs>
              <w:spacing w:before="0"/>
              <w:ind w:left="29"/>
              <w:rPr>
                <w:rStyle w:val="Rhutus"/>
                <w:rFonts w:asciiTheme="majorHAnsi" w:hAnsiTheme="majorHAnsi"/>
                <w:b w:val="0"/>
                <w:sz w:val="20"/>
                <w:szCs w:val="18"/>
              </w:rPr>
            </w:pPr>
            <w:r>
              <w:rPr>
                <w:rStyle w:val="Rhutus"/>
                <w:rFonts w:asciiTheme="majorHAnsi" w:hAnsiTheme="majorHAnsi"/>
                <w:b w:val="0"/>
                <w:sz w:val="20"/>
                <w:szCs w:val="18"/>
              </w:rPr>
              <w:t>Eesti keel – suuline kõne</w:t>
            </w:r>
          </w:p>
          <w:p w:rsidR="00003ADD" w:rsidRDefault="00003ADD" w:rsidP="00EA6CEF">
            <w:pPr>
              <w:pStyle w:val="mooduliteemad"/>
              <w:numPr>
                <w:ilvl w:val="0"/>
                <w:numId w:val="0"/>
              </w:numPr>
              <w:tabs>
                <w:tab w:val="left" w:pos="708"/>
              </w:tabs>
              <w:spacing w:before="0"/>
              <w:ind w:left="29"/>
              <w:rPr>
                <w:rStyle w:val="Rhutus"/>
                <w:rFonts w:asciiTheme="majorHAnsi" w:hAnsiTheme="majorHAnsi"/>
                <w:b w:val="0"/>
                <w:sz w:val="20"/>
                <w:szCs w:val="18"/>
              </w:rPr>
            </w:pPr>
            <w:r>
              <w:rPr>
                <w:rStyle w:val="Rhutus"/>
                <w:rFonts w:asciiTheme="majorHAnsi" w:hAnsiTheme="majorHAnsi"/>
                <w:b w:val="0"/>
                <w:sz w:val="20"/>
                <w:szCs w:val="18"/>
              </w:rPr>
              <w:t>Inglise keel</w:t>
            </w:r>
          </w:p>
          <w:p w:rsidR="00003ADD" w:rsidRDefault="00003ADD" w:rsidP="00181D8F">
            <w:pPr>
              <w:pStyle w:val="mooduliteemad"/>
              <w:numPr>
                <w:ilvl w:val="0"/>
                <w:numId w:val="29"/>
              </w:numPr>
              <w:tabs>
                <w:tab w:val="left" w:pos="708"/>
              </w:tabs>
              <w:rPr>
                <w:rStyle w:val="Rhutus"/>
                <w:rFonts w:asciiTheme="majorHAnsi" w:hAnsiTheme="majorHAnsi"/>
                <w:sz w:val="21"/>
                <w:szCs w:val="20"/>
              </w:rPr>
            </w:pPr>
            <w:r>
              <w:rPr>
                <w:rStyle w:val="Rhutus"/>
                <w:rFonts w:asciiTheme="majorHAnsi" w:hAnsiTheme="majorHAnsi"/>
                <w:sz w:val="21"/>
                <w:szCs w:val="20"/>
              </w:rPr>
              <w:t>Klientidelt tagasiside kogumine 1,5 EKAP, sh praktika 1</w:t>
            </w:r>
          </w:p>
          <w:p w:rsidR="00003ADD" w:rsidRDefault="00003ADD" w:rsidP="00EA6CEF">
            <w:pPr>
              <w:pStyle w:val="mooduliteemad"/>
              <w:numPr>
                <w:ilvl w:val="0"/>
                <w:numId w:val="0"/>
              </w:numPr>
              <w:tabs>
                <w:tab w:val="left" w:pos="708"/>
              </w:tabs>
              <w:spacing w:before="0"/>
              <w:ind w:left="29"/>
              <w:rPr>
                <w:rStyle w:val="Rhutus"/>
                <w:rFonts w:asciiTheme="majorHAnsi" w:hAnsiTheme="majorHAnsi"/>
                <w:b w:val="0"/>
                <w:sz w:val="20"/>
                <w:szCs w:val="18"/>
              </w:rPr>
            </w:pPr>
            <w:r>
              <w:rPr>
                <w:rStyle w:val="Rhutus"/>
                <w:rFonts w:asciiTheme="majorHAnsi" w:hAnsiTheme="majorHAnsi"/>
                <w:b w:val="0"/>
                <w:sz w:val="20"/>
                <w:szCs w:val="18"/>
              </w:rPr>
              <w:t>Tagasiside kogumine ja analüüs</w:t>
            </w:r>
          </w:p>
          <w:p w:rsidR="00003ADD" w:rsidRDefault="00003ADD" w:rsidP="00EA6CEF">
            <w:pPr>
              <w:pStyle w:val="mooduliteemad"/>
              <w:numPr>
                <w:ilvl w:val="0"/>
                <w:numId w:val="0"/>
              </w:numPr>
              <w:tabs>
                <w:tab w:val="left" w:pos="708"/>
              </w:tabs>
              <w:spacing w:before="0"/>
              <w:ind w:left="29"/>
              <w:rPr>
                <w:rStyle w:val="Rhutus"/>
                <w:rFonts w:asciiTheme="majorHAnsi" w:hAnsiTheme="majorHAnsi"/>
                <w:b w:val="0"/>
                <w:sz w:val="20"/>
                <w:szCs w:val="18"/>
              </w:rPr>
            </w:pPr>
            <w:r>
              <w:rPr>
                <w:rStyle w:val="Rhutus"/>
                <w:rFonts w:asciiTheme="majorHAnsi" w:hAnsiTheme="majorHAnsi"/>
                <w:b w:val="0"/>
                <w:sz w:val="20"/>
                <w:szCs w:val="18"/>
              </w:rPr>
              <w:t>Kaebuste lahendamine</w:t>
            </w:r>
          </w:p>
          <w:p w:rsidR="00003ADD" w:rsidRDefault="00003ADD" w:rsidP="00EA6CEF">
            <w:pPr>
              <w:pStyle w:val="mooduliteemad"/>
              <w:numPr>
                <w:ilvl w:val="0"/>
                <w:numId w:val="0"/>
              </w:numPr>
              <w:tabs>
                <w:tab w:val="left" w:pos="708"/>
              </w:tabs>
              <w:spacing w:before="0"/>
              <w:ind w:left="29"/>
              <w:rPr>
                <w:rStyle w:val="Rhutus"/>
                <w:rFonts w:asciiTheme="majorHAnsi" w:hAnsiTheme="majorHAnsi"/>
                <w:b w:val="0"/>
                <w:sz w:val="20"/>
                <w:szCs w:val="18"/>
              </w:rPr>
            </w:pPr>
            <w:r>
              <w:rPr>
                <w:rStyle w:val="Rhutus"/>
                <w:rFonts w:asciiTheme="majorHAnsi" w:hAnsiTheme="majorHAnsi"/>
                <w:b w:val="0"/>
                <w:sz w:val="20"/>
                <w:szCs w:val="18"/>
              </w:rPr>
              <w:t>Parendustegevused</w:t>
            </w:r>
          </w:p>
          <w:p w:rsidR="00003ADD" w:rsidRDefault="00003ADD" w:rsidP="00EA6CEF">
            <w:pPr>
              <w:pStyle w:val="mooduliteemad"/>
              <w:numPr>
                <w:ilvl w:val="0"/>
                <w:numId w:val="0"/>
              </w:numPr>
              <w:tabs>
                <w:tab w:val="left" w:pos="708"/>
              </w:tabs>
              <w:spacing w:before="0"/>
              <w:ind w:left="29"/>
              <w:rPr>
                <w:iCs/>
              </w:rPr>
            </w:pPr>
            <w:r>
              <w:rPr>
                <w:rStyle w:val="Rhutus"/>
                <w:rFonts w:asciiTheme="majorHAnsi" w:hAnsiTheme="majorHAnsi"/>
                <w:b w:val="0"/>
                <w:sz w:val="20"/>
                <w:szCs w:val="18"/>
              </w:rPr>
              <w:t>Arvuti kasutamine: tabelarvutus, andmetabelid, statistika</w:t>
            </w:r>
          </w:p>
        </w:tc>
      </w:tr>
      <w:tr w:rsidR="00003ADD" w:rsidTr="00003ADD">
        <w:trPr>
          <w:trHeight w:val="1134"/>
        </w:trPr>
        <w:tc>
          <w:tcPr>
            <w:tcW w:w="2099"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pPr>
          </w:p>
        </w:tc>
        <w:tc>
          <w:tcPr>
            <w:tcW w:w="2916" w:type="dxa"/>
            <w:gridSpan w:val="2"/>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hAnsiTheme="majorHAnsi"/>
              </w:rPr>
            </w:pPr>
          </w:p>
        </w:tc>
        <w:tc>
          <w:tcPr>
            <w:tcW w:w="2898"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eastAsia="Times New Roman" w:hAnsiTheme="majorHAnsi" w:cs="Times New Roman"/>
              </w:rPr>
            </w:pPr>
          </w:p>
        </w:tc>
        <w:tc>
          <w:tcPr>
            <w:tcW w:w="3261" w:type="dxa"/>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003ADD" w:rsidRDefault="00003ADD" w:rsidP="00EA6CEF">
            <w:pPr>
              <w:spacing w:line="240" w:lineRule="auto"/>
              <w:rPr>
                <w:rFonts w:asciiTheme="majorHAnsi" w:hAnsiTheme="majorHAnsi"/>
                <w:b/>
                <w:bCs/>
              </w:rPr>
            </w:pPr>
            <w:r>
              <w:rPr>
                <w:rFonts w:asciiTheme="majorHAnsi" w:hAnsiTheme="majorHAnsi"/>
                <w:b/>
                <w:bCs/>
              </w:rPr>
              <w:t>Praktikaaruanne:</w:t>
            </w:r>
          </w:p>
          <w:p w:rsidR="00003ADD" w:rsidRDefault="00003ADD" w:rsidP="00181D8F">
            <w:pPr>
              <w:pStyle w:val="Loendilik"/>
              <w:numPr>
                <w:ilvl w:val="0"/>
                <w:numId w:val="32"/>
              </w:numPr>
              <w:tabs>
                <w:tab w:val="left" w:pos="708"/>
              </w:tabs>
              <w:spacing w:before="60" w:after="0" w:line="240" w:lineRule="auto"/>
              <w:contextualSpacing w:val="0"/>
              <w:rPr>
                <w:rFonts w:asciiTheme="majorHAnsi" w:hAnsiTheme="majorHAnsi"/>
                <w:color w:val="000000"/>
              </w:rPr>
            </w:pPr>
            <w:r>
              <w:rPr>
                <w:rFonts w:asciiTheme="majorHAnsi" w:hAnsiTheme="majorHAnsi"/>
                <w:color w:val="000000"/>
              </w:rPr>
              <w:t>Aruanne kliendikesksest teenindusest praktikaettevõttes.</w:t>
            </w:r>
          </w:p>
          <w:p w:rsidR="00003ADD" w:rsidRDefault="00003ADD" w:rsidP="00EA6CEF">
            <w:pPr>
              <w:pStyle w:val="Loendilik"/>
              <w:tabs>
                <w:tab w:val="left" w:pos="708"/>
              </w:tabs>
              <w:spacing w:line="240" w:lineRule="auto"/>
              <w:ind w:left="417"/>
              <w:rPr>
                <w:rFonts w:asciiTheme="majorHAnsi" w:hAnsiTheme="majorHAnsi"/>
              </w:rPr>
            </w:pPr>
            <w:r>
              <w:rPr>
                <w:rFonts w:asciiTheme="majorHAnsi" w:hAnsiTheme="majorHAnsi"/>
                <w:color w:val="000000"/>
              </w:rPr>
              <w:t xml:space="preserve">Aruandes on esitatud tagasiside kogumise ja </w:t>
            </w:r>
            <w:r>
              <w:rPr>
                <w:rFonts w:asciiTheme="majorHAnsi" w:hAnsiTheme="majorHAnsi"/>
                <w:color w:val="000000"/>
              </w:rPr>
              <w:lastRenderedPageBreak/>
              <w:t xml:space="preserve">analüüsi ettepanekud, lähtudes ettevõtte eesmärkidest </w:t>
            </w:r>
          </w:p>
        </w:tc>
        <w:tc>
          <w:tcPr>
            <w:tcW w:w="3710"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eastAsia="Calibri"/>
                <w:b/>
                <w:iCs/>
              </w:rPr>
            </w:pPr>
          </w:p>
        </w:tc>
      </w:tr>
      <w:tr w:rsidR="00003ADD" w:rsidTr="00003ADD">
        <w:trPr>
          <w:trHeight w:val="964"/>
        </w:trPr>
        <w:tc>
          <w:tcPr>
            <w:tcW w:w="2099"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pPr>
          </w:p>
        </w:tc>
        <w:tc>
          <w:tcPr>
            <w:tcW w:w="2916" w:type="dxa"/>
            <w:gridSpan w:val="2"/>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hAnsiTheme="majorHAnsi"/>
              </w:rPr>
            </w:pPr>
          </w:p>
        </w:tc>
        <w:tc>
          <w:tcPr>
            <w:tcW w:w="2898"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eastAsia="Times New Roman" w:hAnsiTheme="majorHAnsi" w:cs="Times New Roman"/>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eastAsia="Times New Roman" w:hAnsiTheme="majorHAnsi" w:cs="Times New Roman"/>
              </w:rPr>
            </w:pPr>
          </w:p>
        </w:tc>
        <w:tc>
          <w:tcPr>
            <w:tcW w:w="3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03ADD" w:rsidRDefault="00003ADD" w:rsidP="00EA6CEF">
            <w:pPr>
              <w:pStyle w:val="mooduliteemad"/>
              <w:numPr>
                <w:ilvl w:val="0"/>
                <w:numId w:val="0"/>
              </w:numPr>
              <w:tabs>
                <w:tab w:val="left" w:pos="708"/>
              </w:tabs>
              <w:ind w:left="57" w:hanging="57"/>
              <w:rPr>
                <w:rStyle w:val="Rhutus"/>
                <w:sz w:val="21"/>
                <w:szCs w:val="20"/>
              </w:rPr>
            </w:pPr>
            <w:r>
              <w:rPr>
                <w:rStyle w:val="Rhutus"/>
                <w:rFonts w:asciiTheme="majorHAnsi" w:hAnsiTheme="majorHAnsi"/>
                <w:sz w:val="21"/>
                <w:szCs w:val="20"/>
              </w:rPr>
              <w:t>3. Klienditeenindus (1)</w:t>
            </w:r>
          </w:p>
          <w:p w:rsidR="00003ADD" w:rsidRDefault="00003ADD" w:rsidP="00EA6CEF">
            <w:pPr>
              <w:pStyle w:val="mooduliteemad"/>
              <w:numPr>
                <w:ilvl w:val="0"/>
                <w:numId w:val="0"/>
              </w:numPr>
              <w:tabs>
                <w:tab w:val="left" w:pos="708"/>
              </w:tabs>
              <w:ind w:left="57" w:hanging="57"/>
              <w:rPr>
                <w:rStyle w:val="Rhutus"/>
                <w:rFonts w:asciiTheme="majorHAnsi" w:hAnsiTheme="majorHAnsi"/>
                <w:sz w:val="21"/>
                <w:szCs w:val="20"/>
              </w:rPr>
            </w:pPr>
            <w:r>
              <w:rPr>
                <w:rStyle w:val="Rhutus"/>
                <w:rFonts w:asciiTheme="majorHAnsi" w:hAnsiTheme="majorHAnsi"/>
                <w:sz w:val="21"/>
                <w:szCs w:val="20"/>
              </w:rPr>
              <w:t>3. Klientide tagasiside (2)</w:t>
            </w:r>
          </w:p>
          <w:p w:rsidR="00003ADD" w:rsidRDefault="00003ADD" w:rsidP="00EA6CEF">
            <w:pPr>
              <w:pStyle w:val="mooduliteemad"/>
              <w:numPr>
                <w:ilvl w:val="0"/>
                <w:numId w:val="0"/>
              </w:numPr>
              <w:tabs>
                <w:tab w:val="left" w:pos="708"/>
              </w:tabs>
              <w:ind w:left="57" w:hanging="57"/>
              <w:rPr>
                <w:rStyle w:val="Rhutus"/>
                <w:rFonts w:asciiTheme="majorHAnsi" w:hAnsiTheme="majorHAnsi"/>
                <w:sz w:val="21"/>
                <w:szCs w:val="20"/>
              </w:rPr>
            </w:pPr>
            <w:r>
              <w:rPr>
                <w:rStyle w:val="Rhutus"/>
                <w:rFonts w:asciiTheme="majorHAnsi" w:hAnsiTheme="majorHAnsi"/>
                <w:sz w:val="21"/>
                <w:szCs w:val="20"/>
              </w:rPr>
              <w:t>3. Praktika 65 t (3)</w:t>
            </w:r>
          </w:p>
        </w:tc>
      </w:tr>
      <w:tr w:rsidR="00003ADD" w:rsidTr="00003ADD">
        <w:trPr>
          <w:trHeight w:val="1496"/>
        </w:trPr>
        <w:tc>
          <w:tcPr>
            <w:tcW w:w="2099" w:type="dxa"/>
            <w:vMerge w:val="restart"/>
            <w:tcBorders>
              <w:top w:val="single" w:sz="4" w:space="0" w:color="auto"/>
              <w:left w:val="single" w:sz="4" w:space="0" w:color="auto"/>
              <w:bottom w:val="single" w:sz="4" w:space="0" w:color="auto"/>
              <w:right w:val="single" w:sz="4" w:space="0" w:color="auto"/>
            </w:tcBorders>
            <w:hideMark/>
          </w:tcPr>
          <w:p w:rsidR="00003ADD" w:rsidRDefault="00003ADD" w:rsidP="00EA6CEF">
            <w:pPr>
              <w:spacing w:line="240" w:lineRule="auto"/>
            </w:pPr>
            <w:r>
              <w:rPr>
                <w:rFonts w:asciiTheme="majorHAnsi" w:hAnsiTheme="majorHAnsi"/>
                <w:b/>
                <w:bCs/>
                <w:color w:val="FF0000"/>
              </w:rPr>
              <w:t xml:space="preserve">ÕV4. koordineerib </w:t>
            </w:r>
            <w:r>
              <w:rPr>
                <w:rFonts w:asciiTheme="majorHAnsi" w:hAnsiTheme="majorHAnsi"/>
              </w:rPr>
              <w:t xml:space="preserve">ettevõtte äritegevust, järgides ettevõtte eesmärke, õigusakte ning töötervishoiu ja tööohutuse põhimõtteid </w:t>
            </w:r>
          </w:p>
        </w:tc>
        <w:tc>
          <w:tcPr>
            <w:tcW w:w="2916" w:type="dxa"/>
            <w:gridSpan w:val="2"/>
            <w:vMerge w:val="restart"/>
            <w:tcBorders>
              <w:top w:val="single" w:sz="4" w:space="0" w:color="auto"/>
              <w:left w:val="single" w:sz="4" w:space="0" w:color="auto"/>
              <w:bottom w:val="single" w:sz="4" w:space="0" w:color="auto"/>
              <w:right w:val="single" w:sz="4" w:space="0" w:color="auto"/>
            </w:tcBorders>
            <w:hideMark/>
          </w:tcPr>
          <w:p w:rsidR="00003ADD" w:rsidRDefault="00003ADD" w:rsidP="00EA6CEF">
            <w:pPr>
              <w:spacing w:line="240" w:lineRule="auto"/>
              <w:rPr>
                <w:rFonts w:asciiTheme="majorHAnsi" w:hAnsiTheme="majorHAnsi"/>
              </w:rPr>
            </w:pPr>
            <w:r>
              <w:rPr>
                <w:rFonts w:asciiTheme="majorHAnsi" w:hAnsiTheme="majorHAnsi"/>
                <w:b/>
                <w:bCs/>
                <w:color w:val="1339FF"/>
              </w:rPr>
              <w:t>HK4.1. analüüsib</w:t>
            </w:r>
            <w:r>
              <w:rPr>
                <w:rFonts w:asciiTheme="majorHAnsi" w:hAnsiTheme="majorHAnsi"/>
              </w:rPr>
              <w:t xml:space="preserve"> meeskonnatööna äriprotsesside efektiivsust ja kvaliteeti, rakendades otstarbekalt uuenduslikke tehnoloogiad või meetodeid</w:t>
            </w:r>
          </w:p>
          <w:p w:rsidR="00003ADD" w:rsidRDefault="00003ADD" w:rsidP="00EA6CEF">
            <w:pPr>
              <w:spacing w:line="240" w:lineRule="auto"/>
              <w:rPr>
                <w:rFonts w:asciiTheme="majorHAnsi" w:hAnsiTheme="majorHAnsi"/>
              </w:rPr>
            </w:pPr>
            <w:r>
              <w:rPr>
                <w:rFonts w:asciiTheme="majorHAnsi" w:hAnsiTheme="majorHAnsi"/>
                <w:b/>
                <w:bCs/>
                <w:color w:val="1339FF"/>
              </w:rPr>
              <w:t>HK4.2. kavandab</w:t>
            </w:r>
            <w:r>
              <w:rPr>
                <w:rFonts w:asciiTheme="majorHAnsi" w:hAnsiTheme="majorHAnsi"/>
                <w:color w:val="1339FF"/>
              </w:rPr>
              <w:t xml:space="preserve"> </w:t>
            </w:r>
            <w:r>
              <w:rPr>
                <w:rFonts w:asciiTheme="majorHAnsi" w:hAnsiTheme="majorHAnsi"/>
              </w:rPr>
              <w:t xml:space="preserve">meeskonnatööna ettevõtte töötervishoiu ja tööohutuse alase tegevuse, lähtudes kehtivatest õigusaktidest ja ettevõtte tegevusvaldkonnast </w:t>
            </w:r>
          </w:p>
          <w:p w:rsidR="00003ADD" w:rsidRDefault="00003ADD" w:rsidP="00EA6CEF">
            <w:pPr>
              <w:spacing w:line="240" w:lineRule="auto"/>
              <w:rPr>
                <w:rFonts w:asciiTheme="majorHAnsi" w:hAnsiTheme="majorHAnsi"/>
              </w:rPr>
            </w:pPr>
            <w:r>
              <w:rPr>
                <w:rFonts w:asciiTheme="majorHAnsi" w:hAnsiTheme="majorHAnsi"/>
                <w:b/>
                <w:bCs/>
                <w:color w:val="1339FF"/>
              </w:rPr>
              <w:t>HK4.3. teeb ettevalmistusi</w:t>
            </w:r>
            <w:r>
              <w:rPr>
                <w:rFonts w:asciiTheme="majorHAnsi" w:hAnsiTheme="majorHAnsi"/>
                <w:color w:val="1339FF"/>
              </w:rPr>
              <w:t xml:space="preserve">, </w:t>
            </w:r>
            <w:r>
              <w:rPr>
                <w:rFonts w:asciiTheme="majorHAnsi" w:hAnsiTheme="majorHAnsi"/>
                <w:b/>
                <w:bCs/>
              </w:rPr>
              <w:t>sh praktikal</w:t>
            </w:r>
            <w:r>
              <w:rPr>
                <w:rFonts w:asciiTheme="majorHAnsi" w:hAnsiTheme="majorHAnsi"/>
              </w:rPr>
              <w:t xml:space="preserve"> informatsiooni ja dokumentide kogumiseks ja säilitamiseks, lähtudes ettevõtte tegevusvaldkonnast ning dokumendisüsteemi eripärast </w:t>
            </w:r>
          </w:p>
          <w:p w:rsidR="00003ADD" w:rsidRDefault="00003ADD" w:rsidP="00EA6CEF">
            <w:pPr>
              <w:spacing w:line="240" w:lineRule="auto"/>
              <w:rPr>
                <w:rFonts w:asciiTheme="majorHAnsi" w:hAnsiTheme="majorHAnsi"/>
              </w:rPr>
            </w:pPr>
            <w:r>
              <w:rPr>
                <w:rFonts w:asciiTheme="majorHAnsi" w:hAnsiTheme="majorHAnsi"/>
                <w:b/>
                <w:bCs/>
                <w:color w:val="1339FF"/>
              </w:rPr>
              <w:t>HK4.4. valmistab ette</w:t>
            </w:r>
            <w:r>
              <w:rPr>
                <w:rFonts w:asciiTheme="majorHAnsi" w:hAnsiTheme="majorHAnsi"/>
                <w:color w:val="1339FF"/>
              </w:rPr>
              <w:t xml:space="preserve"> </w:t>
            </w:r>
            <w:r>
              <w:rPr>
                <w:rFonts w:asciiTheme="majorHAnsi" w:hAnsiTheme="majorHAnsi"/>
              </w:rPr>
              <w:t>ettevõtte tegevuse lõpetamise, arvestades õigusaktide nõuetega</w:t>
            </w:r>
          </w:p>
        </w:tc>
        <w:tc>
          <w:tcPr>
            <w:tcW w:w="2898" w:type="dxa"/>
            <w:vMerge w:val="restart"/>
            <w:tcBorders>
              <w:top w:val="single" w:sz="4" w:space="0" w:color="auto"/>
              <w:left w:val="single" w:sz="4" w:space="0" w:color="auto"/>
              <w:bottom w:val="single" w:sz="4" w:space="0" w:color="auto"/>
              <w:right w:val="single" w:sz="4" w:space="0" w:color="auto"/>
            </w:tcBorders>
            <w:hideMark/>
          </w:tcPr>
          <w:p w:rsidR="00003ADD" w:rsidRDefault="00003ADD" w:rsidP="00181D8F">
            <w:pPr>
              <w:pStyle w:val="Loendilik"/>
              <w:numPr>
                <w:ilvl w:val="0"/>
                <w:numId w:val="33"/>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Selgitav loeng äriprotsessidest, nende efektiivsusest ja kvaliteedi näitajatest, kontrollimise alustest ja kontrollsüsteemi loomisest</w:t>
            </w:r>
          </w:p>
          <w:p w:rsidR="00003ADD" w:rsidRDefault="00003ADD" w:rsidP="00181D8F">
            <w:pPr>
              <w:pStyle w:val="Loendilik"/>
              <w:numPr>
                <w:ilvl w:val="0"/>
                <w:numId w:val="33"/>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Praktiline rühmatöö – valitud äristrateegia analüüs (PESTEL, SWOT, Porteri 5-jõu mudel, Bostoni maatriks)</w:t>
            </w:r>
          </w:p>
          <w:p w:rsidR="00003ADD" w:rsidRDefault="00003ADD" w:rsidP="00181D8F">
            <w:pPr>
              <w:pStyle w:val="Loendilik"/>
              <w:numPr>
                <w:ilvl w:val="0"/>
                <w:numId w:val="33"/>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Õppekäik- ettevõtte töötervishoiu ja tööohutuse korraldus</w:t>
            </w:r>
          </w:p>
          <w:p w:rsidR="00003ADD" w:rsidRDefault="00003ADD" w:rsidP="00181D8F">
            <w:pPr>
              <w:pStyle w:val="Loendilik"/>
              <w:numPr>
                <w:ilvl w:val="0"/>
                <w:numId w:val="33"/>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Praktiline rühmatöö – ettevõtte töötervishoiu ja tööohutuse alase töö kava</w:t>
            </w:r>
          </w:p>
          <w:p w:rsidR="00003ADD" w:rsidRDefault="00003ADD" w:rsidP="00181D8F">
            <w:pPr>
              <w:pStyle w:val="Loendilik"/>
              <w:numPr>
                <w:ilvl w:val="0"/>
                <w:numId w:val="33"/>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Praktiline töö: ettevõtte infosüsteem ja dokumendiringlus</w:t>
            </w:r>
          </w:p>
          <w:p w:rsidR="00003ADD" w:rsidRDefault="00003ADD" w:rsidP="00181D8F">
            <w:pPr>
              <w:pStyle w:val="Loendilik"/>
              <w:numPr>
                <w:ilvl w:val="0"/>
                <w:numId w:val="33"/>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Selgitav loeng ja arutelu ettevõtte tegevuse lõpetamisest</w:t>
            </w:r>
          </w:p>
          <w:p w:rsidR="00003ADD" w:rsidRDefault="00003ADD" w:rsidP="00181D8F">
            <w:pPr>
              <w:pStyle w:val="Loendilik"/>
              <w:numPr>
                <w:ilvl w:val="0"/>
                <w:numId w:val="33"/>
              </w:numPr>
              <w:tabs>
                <w:tab w:val="left" w:pos="708"/>
              </w:tabs>
              <w:spacing w:before="60" w:after="0" w:line="240" w:lineRule="auto"/>
              <w:contextualSpacing w:val="0"/>
              <w:rPr>
                <w:rFonts w:asciiTheme="majorHAnsi" w:hAnsiTheme="majorHAnsi"/>
              </w:rPr>
            </w:pPr>
            <w:r>
              <w:rPr>
                <w:rFonts w:asciiTheme="majorHAnsi" w:hAnsiTheme="majorHAnsi"/>
                <w:sz w:val="21"/>
                <w:szCs w:val="21"/>
              </w:rPr>
              <w:t>Ülesanne: ettevõtte lõpetamise kava etteantud andmete alusel</w:t>
            </w:r>
          </w:p>
        </w:tc>
        <w:tc>
          <w:tcPr>
            <w:tcW w:w="3261" w:type="dxa"/>
            <w:tcBorders>
              <w:top w:val="single" w:sz="4" w:space="0" w:color="auto"/>
              <w:left w:val="single" w:sz="4" w:space="0" w:color="auto"/>
              <w:bottom w:val="single" w:sz="4" w:space="0" w:color="auto"/>
              <w:right w:val="single" w:sz="4" w:space="0" w:color="auto"/>
            </w:tcBorders>
          </w:tcPr>
          <w:p w:rsidR="00003ADD" w:rsidRDefault="00003ADD" w:rsidP="00181D8F">
            <w:pPr>
              <w:pStyle w:val="Loendilik"/>
              <w:numPr>
                <w:ilvl w:val="0"/>
                <w:numId w:val="34"/>
              </w:numPr>
              <w:tabs>
                <w:tab w:val="left" w:pos="708"/>
              </w:tabs>
              <w:spacing w:before="60" w:after="0" w:line="240" w:lineRule="auto"/>
              <w:contextualSpacing w:val="0"/>
              <w:rPr>
                <w:rFonts w:asciiTheme="majorHAnsi" w:hAnsiTheme="majorHAnsi"/>
              </w:rPr>
            </w:pPr>
            <w:r>
              <w:rPr>
                <w:rFonts w:asciiTheme="majorHAnsi" w:hAnsiTheme="majorHAnsi"/>
              </w:rPr>
              <w:t>Praktiline rühmatöö: valitud äristrateegia analüüs (PESTLE, SWOT, Porteri 5-jõu mudel, Bostoni maatriks) vastavalt juhendile</w:t>
            </w:r>
          </w:p>
          <w:p w:rsidR="00003ADD" w:rsidRDefault="00003ADD" w:rsidP="00181D8F">
            <w:pPr>
              <w:pStyle w:val="Loendilik"/>
              <w:numPr>
                <w:ilvl w:val="0"/>
                <w:numId w:val="34"/>
              </w:numPr>
              <w:tabs>
                <w:tab w:val="left" w:pos="708"/>
              </w:tabs>
              <w:spacing w:before="60" w:after="0" w:line="240" w:lineRule="auto"/>
              <w:contextualSpacing w:val="0"/>
              <w:rPr>
                <w:rFonts w:asciiTheme="majorHAnsi" w:hAnsiTheme="majorHAnsi"/>
              </w:rPr>
            </w:pPr>
            <w:r>
              <w:rPr>
                <w:rFonts w:asciiTheme="majorHAnsi" w:hAnsiTheme="majorHAnsi"/>
              </w:rPr>
              <w:t>Praktiline rühmatöö: ettevõtte töötervishoiu ja tööohutuse alase töö kavandamine</w:t>
            </w:r>
          </w:p>
          <w:p w:rsidR="00003ADD" w:rsidRDefault="00003ADD" w:rsidP="00181D8F">
            <w:pPr>
              <w:pStyle w:val="Loendilik"/>
              <w:numPr>
                <w:ilvl w:val="0"/>
                <w:numId w:val="34"/>
              </w:numPr>
              <w:tabs>
                <w:tab w:val="left" w:pos="708"/>
              </w:tabs>
              <w:spacing w:before="60" w:after="0" w:line="240" w:lineRule="auto"/>
              <w:contextualSpacing w:val="0"/>
              <w:rPr>
                <w:rFonts w:asciiTheme="majorHAnsi" w:hAnsiTheme="majorHAnsi"/>
              </w:rPr>
            </w:pPr>
            <w:r>
              <w:rPr>
                <w:rFonts w:asciiTheme="majorHAnsi" w:hAnsiTheme="majorHAnsi"/>
              </w:rPr>
              <w:t>Praktiline töö: ettevõtte infosüsteem ja dokumendiringlus kavandamine</w:t>
            </w:r>
          </w:p>
          <w:p w:rsidR="00003ADD" w:rsidRDefault="00003ADD" w:rsidP="00181D8F">
            <w:pPr>
              <w:pStyle w:val="Loendilik"/>
              <w:numPr>
                <w:ilvl w:val="0"/>
                <w:numId w:val="34"/>
              </w:numPr>
              <w:tabs>
                <w:tab w:val="left" w:pos="708"/>
              </w:tabs>
              <w:spacing w:before="60" w:after="0" w:line="240" w:lineRule="auto"/>
              <w:contextualSpacing w:val="0"/>
              <w:rPr>
                <w:rFonts w:asciiTheme="majorHAnsi" w:hAnsiTheme="majorHAnsi"/>
              </w:rPr>
            </w:pPr>
            <w:r>
              <w:rPr>
                <w:rFonts w:asciiTheme="majorHAnsi" w:hAnsiTheme="majorHAnsi"/>
              </w:rPr>
              <w:t>Ülesanne: ettevõtte tegevuse  lõpetamise kavandamine</w:t>
            </w:r>
          </w:p>
          <w:p w:rsidR="00003ADD" w:rsidRDefault="00003ADD" w:rsidP="00EA6CEF">
            <w:pPr>
              <w:pStyle w:val="Loendilik"/>
              <w:tabs>
                <w:tab w:val="left" w:pos="708"/>
              </w:tabs>
              <w:spacing w:line="240" w:lineRule="auto"/>
              <w:ind w:left="417"/>
              <w:rPr>
                <w:rFonts w:asciiTheme="majorHAnsi" w:hAnsiTheme="majorHAnsi"/>
              </w:rPr>
            </w:pPr>
          </w:p>
        </w:tc>
        <w:tc>
          <w:tcPr>
            <w:tcW w:w="3710" w:type="dxa"/>
            <w:vMerge w:val="restart"/>
            <w:tcBorders>
              <w:top w:val="single" w:sz="4" w:space="0" w:color="auto"/>
              <w:left w:val="single" w:sz="4" w:space="0" w:color="auto"/>
              <w:bottom w:val="single" w:sz="4" w:space="0" w:color="auto"/>
              <w:right w:val="single" w:sz="4" w:space="0" w:color="auto"/>
            </w:tcBorders>
            <w:hideMark/>
          </w:tcPr>
          <w:p w:rsidR="00003ADD" w:rsidRDefault="00003ADD" w:rsidP="00181D8F">
            <w:pPr>
              <w:pStyle w:val="mooduliteemad"/>
              <w:numPr>
                <w:ilvl w:val="0"/>
                <w:numId w:val="29"/>
              </w:numPr>
              <w:tabs>
                <w:tab w:val="left" w:pos="708"/>
              </w:tabs>
              <w:rPr>
                <w:rStyle w:val="Rhutus"/>
                <w:sz w:val="21"/>
                <w:szCs w:val="20"/>
              </w:rPr>
            </w:pPr>
            <w:r>
              <w:rPr>
                <w:rStyle w:val="Rhutus"/>
                <w:rFonts w:asciiTheme="majorHAnsi" w:hAnsiTheme="majorHAnsi"/>
                <w:sz w:val="21"/>
                <w:szCs w:val="20"/>
              </w:rPr>
              <w:t>Äriprotsesside analüüsimine 1,5 EKAP</w:t>
            </w:r>
          </w:p>
          <w:p w:rsidR="00003ADD" w:rsidRDefault="00003ADD" w:rsidP="00EA6CEF">
            <w:pPr>
              <w:pStyle w:val="mooduliteemad"/>
              <w:numPr>
                <w:ilvl w:val="0"/>
                <w:numId w:val="0"/>
              </w:numPr>
              <w:tabs>
                <w:tab w:val="left" w:pos="708"/>
              </w:tabs>
              <w:spacing w:before="0"/>
              <w:ind w:left="27"/>
              <w:rPr>
                <w:rStyle w:val="Rhutus"/>
                <w:rFonts w:asciiTheme="majorHAnsi" w:hAnsiTheme="majorHAnsi"/>
                <w:b w:val="0"/>
                <w:sz w:val="20"/>
                <w:szCs w:val="18"/>
              </w:rPr>
            </w:pPr>
            <w:r>
              <w:rPr>
                <w:rStyle w:val="Rhutus"/>
                <w:rFonts w:asciiTheme="majorHAnsi" w:hAnsiTheme="majorHAnsi"/>
                <w:b w:val="0"/>
                <w:sz w:val="20"/>
                <w:szCs w:val="18"/>
              </w:rPr>
              <w:t>Äriprotsesside efektiivsuse ja kvaliteedi näitajad</w:t>
            </w:r>
          </w:p>
          <w:p w:rsidR="00003ADD" w:rsidRDefault="00003ADD" w:rsidP="00EA6CEF">
            <w:pPr>
              <w:pStyle w:val="mooduliteemad"/>
              <w:numPr>
                <w:ilvl w:val="0"/>
                <w:numId w:val="0"/>
              </w:numPr>
              <w:tabs>
                <w:tab w:val="left" w:pos="708"/>
              </w:tabs>
              <w:spacing w:before="0"/>
              <w:ind w:left="27"/>
              <w:rPr>
                <w:rStyle w:val="Rhutus"/>
                <w:rFonts w:asciiTheme="majorHAnsi" w:hAnsiTheme="majorHAnsi"/>
                <w:b w:val="0"/>
                <w:sz w:val="20"/>
                <w:szCs w:val="18"/>
              </w:rPr>
            </w:pPr>
            <w:r>
              <w:rPr>
                <w:rStyle w:val="Rhutus"/>
                <w:rFonts w:asciiTheme="majorHAnsi" w:hAnsiTheme="majorHAnsi"/>
                <w:b w:val="0"/>
                <w:sz w:val="20"/>
                <w:szCs w:val="18"/>
              </w:rPr>
              <w:t>Äristrateegia analüüs (PESTEL, Porteri 5-jõu mudel, Bostoni maatriks, SWOT)</w:t>
            </w:r>
          </w:p>
          <w:p w:rsidR="00003ADD" w:rsidRDefault="00003ADD" w:rsidP="00EA6CEF">
            <w:pPr>
              <w:pStyle w:val="mooduliteemad"/>
              <w:numPr>
                <w:ilvl w:val="0"/>
                <w:numId w:val="0"/>
              </w:numPr>
              <w:tabs>
                <w:tab w:val="left" w:pos="708"/>
              </w:tabs>
              <w:spacing w:before="0"/>
              <w:ind w:left="27"/>
              <w:rPr>
                <w:rStyle w:val="Rhutus"/>
                <w:rFonts w:asciiTheme="majorHAnsi" w:hAnsiTheme="majorHAnsi"/>
                <w:b w:val="0"/>
                <w:sz w:val="20"/>
                <w:szCs w:val="18"/>
              </w:rPr>
            </w:pPr>
            <w:r>
              <w:rPr>
                <w:rStyle w:val="Rhutus"/>
                <w:rFonts w:asciiTheme="majorHAnsi" w:hAnsiTheme="majorHAnsi"/>
                <w:b w:val="0"/>
                <w:sz w:val="20"/>
                <w:szCs w:val="18"/>
              </w:rPr>
              <w:t>Kontrollimise alused</w:t>
            </w:r>
          </w:p>
          <w:p w:rsidR="00003ADD" w:rsidRDefault="00003ADD" w:rsidP="00EA6CEF">
            <w:pPr>
              <w:pStyle w:val="mooduliteemad"/>
              <w:numPr>
                <w:ilvl w:val="0"/>
                <w:numId w:val="0"/>
              </w:numPr>
              <w:tabs>
                <w:tab w:val="left" w:pos="708"/>
              </w:tabs>
              <w:spacing w:before="0"/>
              <w:ind w:left="27"/>
              <w:rPr>
                <w:rStyle w:val="Rhutus"/>
                <w:rFonts w:asciiTheme="majorHAnsi" w:hAnsiTheme="majorHAnsi"/>
                <w:b w:val="0"/>
                <w:sz w:val="20"/>
                <w:szCs w:val="18"/>
              </w:rPr>
            </w:pPr>
            <w:r>
              <w:rPr>
                <w:rStyle w:val="Rhutus"/>
                <w:rFonts w:asciiTheme="majorHAnsi" w:hAnsiTheme="majorHAnsi"/>
                <w:b w:val="0"/>
                <w:sz w:val="20"/>
                <w:szCs w:val="18"/>
              </w:rPr>
              <w:t>Kontrollisüsteem ettevõttes</w:t>
            </w:r>
          </w:p>
          <w:p w:rsidR="00003ADD" w:rsidRDefault="00003ADD" w:rsidP="00181D8F">
            <w:pPr>
              <w:pStyle w:val="mooduliteemad"/>
              <w:numPr>
                <w:ilvl w:val="0"/>
                <w:numId w:val="29"/>
              </w:numPr>
              <w:tabs>
                <w:tab w:val="left" w:pos="708"/>
              </w:tabs>
              <w:rPr>
                <w:rStyle w:val="Rhutus"/>
                <w:rFonts w:asciiTheme="majorHAnsi" w:hAnsiTheme="majorHAnsi"/>
                <w:sz w:val="21"/>
                <w:szCs w:val="20"/>
              </w:rPr>
            </w:pPr>
            <w:r>
              <w:rPr>
                <w:rStyle w:val="Rhutus"/>
                <w:rFonts w:asciiTheme="majorHAnsi" w:hAnsiTheme="majorHAnsi"/>
                <w:sz w:val="21"/>
                <w:szCs w:val="20"/>
              </w:rPr>
              <w:t>Ettevõtte töötervishoiu ja tööohutuse alase tegevuse korraldamine 1,5 EKAP</w:t>
            </w:r>
          </w:p>
          <w:p w:rsidR="00003ADD" w:rsidRDefault="00003ADD" w:rsidP="00EA6CEF">
            <w:pPr>
              <w:pStyle w:val="mooduliteemad"/>
              <w:numPr>
                <w:ilvl w:val="0"/>
                <w:numId w:val="0"/>
              </w:numPr>
              <w:tabs>
                <w:tab w:val="left" w:pos="708"/>
              </w:tabs>
              <w:spacing w:before="0"/>
              <w:ind w:left="27"/>
              <w:rPr>
                <w:rStyle w:val="Rhutus"/>
                <w:rFonts w:asciiTheme="majorHAnsi" w:hAnsiTheme="majorHAnsi"/>
                <w:b w:val="0"/>
                <w:sz w:val="20"/>
                <w:szCs w:val="18"/>
              </w:rPr>
            </w:pPr>
            <w:r>
              <w:rPr>
                <w:rStyle w:val="Rhutus"/>
                <w:rFonts w:asciiTheme="majorHAnsi" w:hAnsiTheme="majorHAnsi"/>
                <w:b w:val="0"/>
                <w:sz w:val="20"/>
                <w:szCs w:val="18"/>
              </w:rPr>
              <w:t>Töötervishoid ja tööohutus ettevõttes</w:t>
            </w:r>
          </w:p>
          <w:p w:rsidR="00003ADD" w:rsidRDefault="00003ADD" w:rsidP="00EA6CEF">
            <w:pPr>
              <w:pStyle w:val="mooduliteemad"/>
              <w:numPr>
                <w:ilvl w:val="0"/>
                <w:numId w:val="0"/>
              </w:numPr>
              <w:tabs>
                <w:tab w:val="left" w:pos="708"/>
              </w:tabs>
              <w:spacing w:before="0"/>
              <w:ind w:left="27"/>
              <w:rPr>
                <w:rStyle w:val="Rhutus"/>
                <w:rFonts w:asciiTheme="majorHAnsi" w:hAnsiTheme="majorHAnsi"/>
                <w:b w:val="0"/>
                <w:sz w:val="20"/>
                <w:szCs w:val="18"/>
              </w:rPr>
            </w:pPr>
            <w:r>
              <w:rPr>
                <w:rStyle w:val="Rhutus"/>
                <w:rFonts w:asciiTheme="majorHAnsi" w:hAnsiTheme="majorHAnsi"/>
                <w:b w:val="0"/>
                <w:sz w:val="20"/>
                <w:szCs w:val="18"/>
              </w:rPr>
              <w:t>Esmaabi korraldus</w:t>
            </w:r>
          </w:p>
          <w:p w:rsidR="00003ADD" w:rsidRDefault="00003ADD" w:rsidP="00EA6CEF">
            <w:pPr>
              <w:pStyle w:val="mooduliteemad"/>
              <w:numPr>
                <w:ilvl w:val="0"/>
                <w:numId w:val="0"/>
              </w:numPr>
              <w:tabs>
                <w:tab w:val="left" w:pos="708"/>
              </w:tabs>
              <w:spacing w:before="0"/>
              <w:ind w:left="27"/>
              <w:rPr>
                <w:rStyle w:val="Rhutus"/>
                <w:rFonts w:asciiTheme="majorHAnsi" w:hAnsiTheme="majorHAnsi"/>
                <w:b w:val="0"/>
                <w:sz w:val="20"/>
                <w:szCs w:val="18"/>
              </w:rPr>
            </w:pPr>
            <w:r>
              <w:rPr>
                <w:rStyle w:val="Rhutus"/>
                <w:rFonts w:asciiTheme="majorHAnsi" w:hAnsiTheme="majorHAnsi"/>
                <w:b w:val="0"/>
                <w:sz w:val="20"/>
                <w:szCs w:val="18"/>
              </w:rPr>
              <w:t>Jäätmemajandus</w:t>
            </w:r>
          </w:p>
          <w:p w:rsidR="00003ADD" w:rsidRDefault="00003ADD" w:rsidP="00EA6CEF">
            <w:pPr>
              <w:pStyle w:val="mooduliteemad"/>
              <w:numPr>
                <w:ilvl w:val="0"/>
                <w:numId w:val="0"/>
              </w:numPr>
              <w:tabs>
                <w:tab w:val="left" w:pos="708"/>
              </w:tabs>
              <w:spacing w:before="0"/>
              <w:ind w:left="27"/>
              <w:rPr>
                <w:rStyle w:val="Rhutus"/>
                <w:rFonts w:asciiTheme="majorHAnsi" w:hAnsiTheme="majorHAnsi"/>
                <w:b w:val="0"/>
                <w:sz w:val="20"/>
                <w:szCs w:val="18"/>
              </w:rPr>
            </w:pPr>
            <w:r>
              <w:rPr>
                <w:rStyle w:val="Rhutus"/>
                <w:rFonts w:asciiTheme="majorHAnsi" w:hAnsiTheme="majorHAnsi"/>
                <w:b w:val="0"/>
                <w:sz w:val="20"/>
                <w:szCs w:val="18"/>
              </w:rPr>
              <w:t>Isiku- ja ühiskaitsevahendid</w:t>
            </w:r>
          </w:p>
          <w:p w:rsidR="00003ADD" w:rsidRDefault="00003ADD" w:rsidP="00181D8F">
            <w:pPr>
              <w:pStyle w:val="mooduliteemad"/>
              <w:numPr>
                <w:ilvl w:val="0"/>
                <w:numId w:val="29"/>
              </w:numPr>
              <w:tabs>
                <w:tab w:val="left" w:pos="708"/>
              </w:tabs>
              <w:rPr>
                <w:rStyle w:val="Rhutus"/>
                <w:rFonts w:asciiTheme="majorHAnsi" w:hAnsiTheme="majorHAnsi"/>
                <w:sz w:val="21"/>
                <w:szCs w:val="20"/>
              </w:rPr>
            </w:pPr>
            <w:r>
              <w:rPr>
                <w:rStyle w:val="Rhutus"/>
                <w:rFonts w:asciiTheme="majorHAnsi" w:hAnsiTheme="majorHAnsi"/>
                <w:sz w:val="21"/>
                <w:szCs w:val="20"/>
              </w:rPr>
              <w:t>Informatsiooni ja dokumentide kogumise ning säilitamise korraldamine 1,5 EKAP, sh praktika 1</w:t>
            </w:r>
          </w:p>
          <w:p w:rsidR="00003ADD" w:rsidRDefault="00003ADD" w:rsidP="00EA6CEF">
            <w:pPr>
              <w:pStyle w:val="mooduliteemad"/>
              <w:numPr>
                <w:ilvl w:val="0"/>
                <w:numId w:val="0"/>
              </w:numPr>
              <w:tabs>
                <w:tab w:val="left" w:pos="708"/>
              </w:tabs>
              <w:spacing w:before="0"/>
              <w:ind w:left="27"/>
              <w:rPr>
                <w:rStyle w:val="Rhutus"/>
                <w:rFonts w:asciiTheme="majorHAnsi" w:hAnsiTheme="majorHAnsi"/>
                <w:b w:val="0"/>
                <w:sz w:val="20"/>
                <w:szCs w:val="18"/>
              </w:rPr>
            </w:pPr>
            <w:r>
              <w:rPr>
                <w:rStyle w:val="Rhutus"/>
                <w:rFonts w:asciiTheme="majorHAnsi" w:hAnsiTheme="majorHAnsi"/>
                <w:b w:val="0"/>
                <w:sz w:val="20"/>
                <w:szCs w:val="18"/>
              </w:rPr>
              <w:t>Ettevõtte infosüsteem</w:t>
            </w:r>
          </w:p>
          <w:p w:rsidR="00003ADD" w:rsidRDefault="00003ADD" w:rsidP="00EA6CEF">
            <w:pPr>
              <w:pStyle w:val="mooduliteemad"/>
              <w:numPr>
                <w:ilvl w:val="0"/>
                <w:numId w:val="0"/>
              </w:numPr>
              <w:tabs>
                <w:tab w:val="left" w:pos="708"/>
              </w:tabs>
              <w:spacing w:before="0"/>
              <w:ind w:left="27"/>
              <w:rPr>
                <w:rStyle w:val="Rhutus"/>
                <w:rFonts w:asciiTheme="majorHAnsi" w:hAnsiTheme="majorHAnsi"/>
                <w:b w:val="0"/>
                <w:sz w:val="20"/>
                <w:szCs w:val="18"/>
              </w:rPr>
            </w:pPr>
            <w:r>
              <w:rPr>
                <w:rStyle w:val="Rhutus"/>
                <w:rFonts w:asciiTheme="majorHAnsi" w:hAnsiTheme="majorHAnsi"/>
                <w:b w:val="0"/>
                <w:sz w:val="20"/>
                <w:szCs w:val="18"/>
              </w:rPr>
              <w:t>Ettevõtte dokumendiringlus</w:t>
            </w:r>
          </w:p>
          <w:p w:rsidR="00003ADD" w:rsidRDefault="00003ADD" w:rsidP="00EA6CEF">
            <w:pPr>
              <w:pStyle w:val="mooduliteemad"/>
              <w:numPr>
                <w:ilvl w:val="0"/>
                <w:numId w:val="0"/>
              </w:numPr>
              <w:tabs>
                <w:tab w:val="left" w:pos="708"/>
              </w:tabs>
              <w:spacing w:before="0"/>
              <w:ind w:left="27"/>
              <w:rPr>
                <w:rStyle w:val="Rhutus"/>
                <w:rFonts w:asciiTheme="majorHAnsi" w:hAnsiTheme="majorHAnsi"/>
                <w:b w:val="0"/>
                <w:sz w:val="20"/>
                <w:szCs w:val="18"/>
              </w:rPr>
            </w:pPr>
            <w:r>
              <w:rPr>
                <w:rStyle w:val="Rhutus"/>
                <w:rFonts w:asciiTheme="majorHAnsi" w:hAnsiTheme="majorHAnsi"/>
                <w:b w:val="0"/>
                <w:sz w:val="20"/>
                <w:szCs w:val="18"/>
              </w:rPr>
              <w:t>Arvuti kasutamine: info-, suhtlus- ja äritarkvarade kasutamise põhimõtted</w:t>
            </w:r>
          </w:p>
          <w:p w:rsidR="00003ADD" w:rsidRDefault="00003ADD" w:rsidP="00181D8F">
            <w:pPr>
              <w:pStyle w:val="mooduliteemad"/>
              <w:numPr>
                <w:ilvl w:val="0"/>
                <w:numId w:val="29"/>
              </w:numPr>
              <w:tabs>
                <w:tab w:val="left" w:pos="708"/>
              </w:tabs>
              <w:rPr>
                <w:rStyle w:val="Rhutus"/>
                <w:rFonts w:asciiTheme="majorHAnsi" w:hAnsiTheme="majorHAnsi"/>
                <w:sz w:val="21"/>
                <w:szCs w:val="20"/>
              </w:rPr>
            </w:pPr>
            <w:r>
              <w:rPr>
                <w:rStyle w:val="Rhutus"/>
                <w:rFonts w:asciiTheme="majorHAnsi" w:hAnsiTheme="majorHAnsi"/>
                <w:sz w:val="21"/>
                <w:szCs w:val="20"/>
              </w:rPr>
              <w:t>Ettevõtte tegevuse lõpetamine 0,5 EKAP</w:t>
            </w:r>
          </w:p>
          <w:p w:rsidR="00003ADD" w:rsidRDefault="00003ADD" w:rsidP="00EA6CEF">
            <w:pPr>
              <w:pStyle w:val="mooduliteemad"/>
              <w:numPr>
                <w:ilvl w:val="0"/>
                <w:numId w:val="0"/>
              </w:numPr>
              <w:tabs>
                <w:tab w:val="left" w:pos="708"/>
              </w:tabs>
              <w:spacing w:before="0"/>
              <w:ind w:left="27"/>
              <w:rPr>
                <w:rStyle w:val="Rhutus"/>
                <w:rFonts w:asciiTheme="majorHAnsi" w:hAnsiTheme="majorHAnsi"/>
                <w:b w:val="0"/>
                <w:sz w:val="20"/>
                <w:szCs w:val="18"/>
              </w:rPr>
            </w:pPr>
            <w:r>
              <w:rPr>
                <w:rStyle w:val="Rhutus"/>
                <w:rFonts w:asciiTheme="majorHAnsi" w:hAnsiTheme="majorHAnsi"/>
                <w:b w:val="0"/>
                <w:sz w:val="20"/>
                <w:szCs w:val="18"/>
              </w:rPr>
              <w:t>Ettevõtte vabatahtlik lõpetamine</w:t>
            </w:r>
          </w:p>
          <w:p w:rsidR="00003ADD" w:rsidRDefault="00003ADD" w:rsidP="00EA6CEF">
            <w:pPr>
              <w:pStyle w:val="mooduliteemad"/>
              <w:numPr>
                <w:ilvl w:val="0"/>
                <w:numId w:val="0"/>
              </w:numPr>
              <w:tabs>
                <w:tab w:val="left" w:pos="708"/>
              </w:tabs>
              <w:spacing w:before="0"/>
              <w:ind w:left="27"/>
              <w:rPr>
                <w:rStyle w:val="Rhutus"/>
                <w:rFonts w:asciiTheme="majorHAnsi" w:hAnsiTheme="majorHAnsi"/>
                <w:b w:val="0"/>
                <w:sz w:val="20"/>
                <w:szCs w:val="18"/>
              </w:rPr>
            </w:pPr>
            <w:r>
              <w:rPr>
                <w:rStyle w:val="Rhutus"/>
                <w:rFonts w:asciiTheme="majorHAnsi" w:hAnsiTheme="majorHAnsi"/>
                <w:b w:val="0"/>
                <w:sz w:val="20"/>
                <w:szCs w:val="18"/>
              </w:rPr>
              <w:t>Ettevõte sundlõpetamine</w:t>
            </w:r>
          </w:p>
          <w:p w:rsidR="00003ADD" w:rsidRDefault="00003ADD" w:rsidP="00EA6CEF">
            <w:pPr>
              <w:pStyle w:val="mooduliteemad"/>
              <w:numPr>
                <w:ilvl w:val="0"/>
                <w:numId w:val="0"/>
              </w:numPr>
              <w:tabs>
                <w:tab w:val="left" w:pos="708"/>
              </w:tabs>
              <w:spacing w:before="0"/>
              <w:ind w:left="27"/>
              <w:rPr>
                <w:iCs/>
              </w:rPr>
            </w:pPr>
            <w:r>
              <w:rPr>
                <w:rStyle w:val="Rhutus"/>
                <w:rFonts w:asciiTheme="majorHAnsi" w:hAnsiTheme="majorHAnsi"/>
                <w:b w:val="0"/>
                <w:sz w:val="20"/>
                <w:szCs w:val="18"/>
              </w:rPr>
              <w:t>Pankrotimenetlus</w:t>
            </w:r>
          </w:p>
        </w:tc>
      </w:tr>
      <w:tr w:rsidR="00003ADD" w:rsidTr="00003ADD">
        <w:trPr>
          <w:trHeight w:val="913"/>
        </w:trPr>
        <w:tc>
          <w:tcPr>
            <w:tcW w:w="2099"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pPr>
          </w:p>
        </w:tc>
        <w:tc>
          <w:tcPr>
            <w:tcW w:w="2916" w:type="dxa"/>
            <w:gridSpan w:val="2"/>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hAnsiTheme="majorHAnsi"/>
              </w:rPr>
            </w:pPr>
          </w:p>
        </w:tc>
        <w:tc>
          <w:tcPr>
            <w:tcW w:w="2898"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eastAsia="Times New Roman" w:hAnsiTheme="majorHAnsi" w:cs="Times New Roman"/>
              </w:rPr>
            </w:pPr>
          </w:p>
        </w:tc>
        <w:tc>
          <w:tcPr>
            <w:tcW w:w="3261" w:type="dxa"/>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003ADD" w:rsidRDefault="00003ADD" w:rsidP="00EA6CEF">
            <w:pPr>
              <w:spacing w:line="240" w:lineRule="auto"/>
              <w:rPr>
                <w:rFonts w:asciiTheme="majorHAnsi" w:hAnsiTheme="majorHAnsi"/>
                <w:b/>
                <w:bCs/>
              </w:rPr>
            </w:pPr>
            <w:r>
              <w:rPr>
                <w:rFonts w:asciiTheme="majorHAnsi" w:hAnsiTheme="majorHAnsi"/>
                <w:b/>
                <w:bCs/>
              </w:rPr>
              <w:t>Praktikaaruanne:</w:t>
            </w:r>
          </w:p>
          <w:p w:rsidR="00003ADD" w:rsidRDefault="00003ADD" w:rsidP="00181D8F">
            <w:pPr>
              <w:pStyle w:val="Loendilik"/>
              <w:numPr>
                <w:ilvl w:val="0"/>
                <w:numId w:val="34"/>
              </w:numPr>
              <w:tabs>
                <w:tab w:val="left" w:pos="708"/>
              </w:tabs>
              <w:spacing w:before="60" w:after="0" w:line="240" w:lineRule="auto"/>
              <w:contextualSpacing w:val="0"/>
              <w:rPr>
                <w:rFonts w:asciiTheme="majorHAnsi" w:hAnsiTheme="majorHAnsi"/>
              </w:rPr>
            </w:pPr>
            <w:r>
              <w:rPr>
                <w:rFonts w:asciiTheme="majorHAnsi" w:hAnsiTheme="majorHAnsi"/>
                <w:color w:val="000000"/>
              </w:rPr>
              <w:t xml:space="preserve">Ülevaade ja ettepanekud praktikaettevõttes info ja dokumentide kogumisel ja säilitamisel </w:t>
            </w:r>
          </w:p>
        </w:tc>
        <w:tc>
          <w:tcPr>
            <w:tcW w:w="3710"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eastAsia="Calibri"/>
                <w:b/>
                <w:iCs/>
              </w:rPr>
            </w:pPr>
          </w:p>
        </w:tc>
      </w:tr>
      <w:tr w:rsidR="00003ADD" w:rsidTr="00003ADD">
        <w:trPr>
          <w:trHeight w:val="1191"/>
        </w:trPr>
        <w:tc>
          <w:tcPr>
            <w:tcW w:w="2099"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pPr>
          </w:p>
        </w:tc>
        <w:tc>
          <w:tcPr>
            <w:tcW w:w="2916" w:type="dxa"/>
            <w:gridSpan w:val="2"/>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hAnsiTheme="majorHAnsi"/>
              </w:rPr>
            </w:pPr>
          </w:p>
        </w:tc>
        <w:tc>
          <w:tcPr>
            <w:tcW w:w="2898"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eastAsia="Times New Roman" w:hAnsiTheme="majorHAnsi" w:cs="Times New Roman"/>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eastAsia="Times New Roman" w:hAnsiTheme="majorHAnsi" w:cs="Times New Roman"/>
              </w:rPr>
            </w:pPr>
          </w:p>
        </w:tc>
        <w:tc>
          <w:tcPr>
            <w:tcW w:w="3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03ADD" w:rsidRDefault="00003ADD" w:rsidP="00EA6CEF">
            <w:pPr>
              <w:pStyle w:val="mooduliteemad"/>
              <w:numPr>
                <w:ilvl w:val="0"/>
                <w:numId w:val="0"/>
              </w:numPr>
              <w:tabs>
                <w:tab w:val="left" w:pos="708"/>
              </w:tabs>
              <w:ind w:left="57" w:hanging="57"/>
              <w:rPr>
                <w:rStyle w:val="Rhutus"/>
                <w:sz w:val="21"/>
                <w:szCs w:val="20"/>
              </w:rPr>
            </w:pPr>
            <w:r>
              <w:rPr>
                <w:rStyle w:val="Rhutus"/>
                <w:rFonts w:asciiTheme="majorHAnsi" w:hAnsiTheme="majorHAnsi"/>
                <w:sz w:val="21"/>
                <w:szCs w:val="20"/>
              </w:rPr>
              <w:t>4. Ärianalüüs (1)</w:t>
            </w:r>
          </w:p>
          <w:p w:rsidR="00003ADD" w:rsidRDefault="00003ADD" w:rsidP="00EA6CEF">
            <w:pPr>
              <w:pStyle w:val="mooduliteemad"/>
              <w:numPr>
                <w:ilvl w:val="0"/>
                <w:numId w:val="0"/>
              </w:numPr>
              <w:tabs>
                <w:tab w:val="left" w:pos="708"/>
              </w:tabs>
              <w:ind w:left="57" w:hanging="57"/>
              <w:rPr>
                <w:rStyle w:val="Rhutus"/>
                <w:rFonts w:asciiTheme="majorHAnsi" w:hAnsiTheme="majorHAnsi"/>
                <w:sz w:val="21"/>
                <w:szCs w:val="20"/>
              </w:rPr>
            </w:pPr>
            <w:r>
              <w:rPr>
                <w:rStyle w:val="Rhutus"/>
                <w:rFonts w:asciiTheme="majorHAnsi" w:hAnsiTheme="majorHAnsi"/>
                <w:sz w:val="21"/>
                <w:szCs w:val="20"/>
              </w:rPr>
              <w:t>4. Jäätmemajandus (2)</w:t>
            </w:r>
          </w:p>
          <w:p w:rsidR="00003ADD" w:rsidRDefault="00003ADD" w:rsidP="00EA6CEF">
            <w:pPr>
              <w:pStyle w:val="mooduliteemad"/>
              <w:numPr>
                <w:ilvl w:val="0"/>
                <w:numId w:val="0"/>
              </w:numPr>
              <w:tabs>
                <w:tab w:val="left" w:pos="708"/>
              </w:tabs>
              <w:ind w:left="57" w:hanging="57"/>
              <w:rPr>
                <w:rStyle w:val="Rhutus"/>
                <w:rFonts w:asciiTheme="majorHAnsi" w:hAnsiTheme="majorHAnsi"/>
                <w:sz w:val="21"/>
                <w:szCs w:val="20"/>
              </w:rPr>
            </w:pPr>
            <w:r>
              <w:rPr>
                <w:rStyle w:val="Rhutus"/>
                <w:rFonts w:asciiTheme="majorHAnsi" w:hAnsiTheme="majorHAnsi"/>
                <w:sz w:val="21"/>
                <w:szCs w:val="20"/>
              </w:rPr>
              <w:t>4. Esmaabi (2)</w:t>
            </w:r>
          </w:p>
          <w:p w:rsidR="00003ADD" w:rsidRDefault="00003ADD" w:rsidP="00EA6CEF">
            <w:pPr>
              <w:pStyle w:val="mooduliteemad"/>
              <w:numPr>
                <w:ilvl w:val="0"/>
                <w:numId w:val="0"/>
              </w:numPr>
              <w:tabs>
                <w:tab w:val="left" w:pos="708"/>
              </w:tabs>
              <w:ind w:left="57" w:hanging="57"/>
              <w:rPr>
                <w:rStyle w:val="Rhutus"/>
                <w:rFonts w:asciiTheme="majorHAnsi" w:hAnsiTheme="majorHAnsi"/>
                <w:sz w:val="21"/>
                <w:szCs w:val="20"/>
              </w:rPr>
            </w:pPr>
            <w:r>
              <w:rPr>
                <w:rStyle w:val="Rhutus"/>
                <w:rFonts w:asciiTheme="majorHAnsi" w:hAnsiTheme="majorHAnsi"/>
                <w:sz w:val="21"/>
                <w:szCs w:val="20"/>
              </w:rPr>
              <w:t xml:space="preserve">4. Ettevõtte </w:t>
            </w:r>
            <w:proofErr w:type="spellStart"/>
            <w:r>
              <w:rPr>
                <w:rStyle w:val="Rhutus"/>
                <w:rFonts w:asciiTheme="majorHAnsi" w:hAnsiTheme="majorHAnsi"/>
                <w:sz w:val="21"/>
                <w:szCs w:val="20"/>
              </w:rPr>
              <w:t>infosüsteemid</w:t>
            </w:r>
            <w:proofErr w:type="spellEnd"/>
            <w:r>
              <w:rPr>
                <w:rStyle w:val="Rhutus"/>
                <w:rFonts w:asciiTheme="majorHAnsi" w:hAnsiTheme="majorHAnsi"/>
                <w:sz w:val="21"/>
                <w:szCs w:val="20"/>
              </w:rPr>
              <w:t xml:space="preserve"> (3)</w:t>
            </w:r>
          </w:p>
          <w:p w:rsidR="00003ADD" w:rsidRDefault="00003ADD" w:rsidP="00EA6CEF">
            <w:pPr>
              <w:pStyle w:val="mooduliteemad"/>
              <w:numPr>
                <w:ilvl w:val="0"/>
                <w:numId w:val="0"/>
              </w:numPr>
              <w:tabs>
                <w:tab w:val="left" w:pos="708"/>
              </w:tabs>
              <w:ind w:left="57" w:hanging="57"/>
              <w:rPr>
                <w:rStyle w:val="Rhutus"/>
                <w:rFonts w:asciiTheme="majorHAnsi" w:hAnsiTheme="majorHAnsi"/>
                <w:sz w:val="21"/>
                <w:szCs w:val="20"/>
              </w:rPr>
            </w:pPr>
            <w:r>
              <w:rPr>
                <w:rStyle w:val="Rhutus"/>
                <w:rFonts w:asciiTheme="majorHAnsi" w:hAnsiTheme="majorHAnsi"/>
                <w:sz w:val="21"/>
                <w:szCs w:val="20"/>
              </w:rPr>
              <w:lastRenderedPageBreak/>
              <w:t>4. Ettevõtte tegevuse lõpetamine  (4)</w:t>
            </w:r>
          </w:p>
          <w:p w:rsidR="00003ADD" w:rsidRDefault="00003ADD" w:rsidP="00EA6CEF">
            <w:pPr>
              <w:pStyle w:val="mooduliteemad"/>
              <w:numPr>
                <w:ilvl w:val="0"/>
                <w:numId w:val="0"/>
              </w:numPr>
              <w:tabs>
                <w:tab w:val="left" w:pos="708"/>
              </w:tabs>
              <w:ind w:left="57" w:hanging="57"/>
              <w:rPr>
                <w:rStyle w:val="Rhutus"/>
                <w:rFonts w:asciiTheme="majorHAnsi" w:hAnsiTheme="majorHAnsi"/>
                <w:sz w:val="21"/>
                <w:szCs w:val="20"/>
              </w:rPr>
            </w:pPr>
            <w:r>
              <w:rPr>
                <w:rStyle w:val="Rhutus"/>
                <w:rFonts w:asciiTheme="majorHAnsi" w:hAnsiTheme="majorHAnsi"/>
                <w:sz w:val="21"/>
                <w:szCs w:val="20"/>
              </w:rPr>
              <w:t>4. Praktika (5)</w:t>
            </w:r>
          </w:p>
        </w:tc>
      </w:tr>
      <w:tr w:rsidR="00003ADD" w:rsidTr="00003ADD">
        <w:trPr>
          <w:trHeight w:val="1134"/>
        </w:trPr>
        <w:tc>
          <w:tcPr>
            <w:tcW w:w="2099" w:type="dxa"/>
            <w:vMerge w:val="restart"/>
            <w:tcBorders>
              <w:top w:val="single" w:sz="4" w:space="0" w:color="auto"/>
              <w:left w:val="single" w:sz="4" w:space="0" w:color="auto"/>
              <w:bottom w:val="single" w:sz="4" w:space="0" w:color="auto"/>
              <w:right w:val="single" w:sz="4" w:space="0" w:color="auto"/>
            </w:tcBorders>
            <w:hideMark/>
          </w:tcPr>
          <w:p w:rsidR="00003ADD" w:rsidRDefault="00003ADD" w:rsidP="00EA6CEF">
            <w:pPr>
              <w:spacing w:line="240" w:lineRule="auto"/>
            </w:pPr>
            <w:r>
              <w:rPr>
                <w:rFonts w:asciiTheme="majorHAnsi" w:hAnsiTheme="majorHAnsi"/>
                <w:b/>
                <w:bCs/>
                <w:color w:val="FF0000"/>
              </w:rPr>
              <w:lastRenderedPageBreak/>
              <w:t>ÕV5. hindab</w:t>
            </w:r>
            <w:r>
              <w:rPr>
                <w:rFonts w:asciiTheme="majorHAnsi" w:hAnsiTheme="majorHAnsi"/>
                <w:color w:val="FF0000"/>
              </w:rPr>
              <w:t xml:space="preserve"> </w:t>
            </w:r>
            <w:r>
              <w:rPr>
                <w:rFonts w:asciiTheme="majorHAnsi" w:hAnsiTheme="majorHAnsi"/>
              </w:rPr>
              <w:t xml:space="preserve">ettevõtte äritegevust, vastavalt ettevõtte eesmärkidele, innovaatilisusele ja õigusaktidele </w:t>
            </w:r>
          </w:p>
        </w:tc>
        <w:tc>
          <w:tcPr>
            <w:tcW w:w="2916" w:type="dxa"/>
            <w:gridSpan w:val="2"/>
            <w:vMerge w:val="restart"/>
            <w:tcBorders>
              <w:top w:val="single" w:sz="4" w:space="0" w:color="auto"/>
              <w:left w:val="single" w:sz="4" w:space="0" w:color="auto"/>
              <w:bottom w:val="single" w:sz="4" w:space="0" w:color="auto"/>
              <w:right w:val="single" w:sz="4" w:space="0" w:color="auto"/>
            </w:tcBorders>
            <w:hideMark/>
          </w:tcPr>
          <w:p w:rsidR="00003ADD" w:rsidRDefault="00003ADD" w:rsidP="00EA6CEF">
            <w:pPr>
              <w:spacing w:line="240" w:lineRule="auto"/>
              <w:rPr>
                <w:rFonts w:asciiTheme="majorHAnsi" w:hAnsiTheme="majorHAnsi"/>
              </w:rPr>
            </w:pPr>
            <w:r>
              <w:rPr>
                <w:rFonts w:asciiTheme="majorHAnsi" w:hAnsiTheme="majorHAnsi"/>
                <w:b/>
                <w:bCs/>
                <w:color w:val="1339FF"/>
              </w:rPr>
              <w:t>HK5.1. analüüsib</w:t>
            </w:r>
            <w:r>
              <w:rPr>
                <w:rFonts w:asciiTheme="majorHAnsi" w:hAnsiTheme="majorHAnsi"/>
                <w:color w:val="1339FF"/>
              </w:rPr>
              <w:t xml:space="preserve"> </w:t>
            </w:r>
            <w:r>
              <w:rPr>
                <w:rFonts w:asciiTheme="majorHAnsi" w:hAnsiTheme="majorHAnsi"/>
              </w:rPr>
              <w:t xml:space="preserve">meeskonnatööna, </w:t>
            </w:r>
            <w:r>
              <w:rPr>
                <w:rFonts w:asciiTheme="majorHAnsi" w:hAnsiTheme="majorHAnsi"/>
                <w:b/>
                <w:bCs/>
              </w:rPr>
              <w:t>sh praktikal</w:t>
            </w:r>
            <w:r>
              <w:rPr>
                <w:rFonts w:asciiTheme="majorHAnsi" w:hAnsiTheme="majorHAnsi"/>
              </w:rPr>
              <w:t xml:space="preserve"> ettevõtte äritegevusega seotud võimalusi ja riske eesti ja inglise keeles, kasutades neid ettevõtte arendamiseks ja äriplaani uuendamiseks</w:t>
            </w:r>
          </w:p>
          <w:p w:rsidR="00003ADD" w:rsidRDefault="00003ADD" w:rsidP="00EA6CEF">
            <w:pPr>
              <w:spacing w:line="240" w:lineRule="auto"/>
              <w:rPr>
                <w:rFonts w:asciiTheme="majorHAnsi" w:hAnsiTheme="majorHAnsi"/>
              </w:rPr>
            </w:pPr>
            <w:r>
              <w:rPr>
                <w:rFonts w:asciiTheme="majorHAnsi" w:hAnsiTheme="majorHAnsi"/>
                <w:b/>
                <w:bCs/>
                <w:color w:val="1339FF"/>
              </w:rPr>
              <w:t xml:space="preserve">HK5.2. hindab </w:t>
            </w:r>
            <w:r>
              <w:rPr>
                <w:rFonts w:asciiTheme="majorHAnsi" w:hAnsiTheme="majorHAnsi"/>
              </w:rPr>
              <w:t>meeskonnatööna uuenduslike lahenduste mõju äritegevusele, määratledes nõuded ja kasu ettevõttele</w:t>
            </w:r>
          </w:p>
        </w:tc>
        <w:tc>
          <w:tcPr>
            <w:tcW w:w="2898" w:type="dxa"/>
            <w:vMerge w:val="restart"/>
            <w:tcBorders>
              <w:top w:val="single" w:sz="4" w:space="0" w:color="auto"/>
              <w:left w:val="single" w:sz="4" w:space="0" w:color="auto"/>
              <w:bottom w:val="single" w:sz="4" w:space="0" w:color="auto"/>
              <w:right w:val="single" w:sz="4" w:space="0" w:color="auto"/>
            </w:tcBorders>
            <w:hideMark/>
          </w:tcPr>
          <w:p w:rsidR="00003ADD" w:rsidRDefault="00003ADD" w:rsidP="00181D8F">
            <w:pPr>
              <w:pStyle w:val="Loendilik"/>
              <w:numPr>
                <w:ilvl w:val="0"/>
                <w:numId w:val="35"/>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Selgitav loeng kvaliteedi-juhtimisest ja kvaliteedi-hindamisest</w:t>
            </w:r>
          </w:p>
          <w:p w:rsidR="00003ADD" w:rsidRDefault="00003ADD" w:rsidP="00181D8F">
            <w:pPr>
              <w:pStyle w:val="Loendilik"/>
              <w:numPr>
                <w:ilvl w:val="0"/>
                <w:numId w:val="35"/>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Praktiline rühmatöö: ettevõtte äritegevusega seotud võimalused ja riskid, analüüs koos järelduste ja ettepanekutega eesti ja inglise keeles</w:t>
            </w:r>
          </w:p>
          <w:p w:rsidR="00003ADD" w:rsidRDefault="00003ADD" w:rsidP="00181D8F">
            <w:pPr>
              <w:pStyle w:val="Loendilik"/>
              <w:numPr>
                <w:ilvl w:val="0"/>
                <w:numId w:val="35"/>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Selgitav loeng muudatuste ja innovatsiooni juhtimisest organisatsioonis</w:t>
            </w:r>
          </w:p>
          <w:p w:rsidR="00003ADD" w:rsidRDefault="00003ADD" w:rsidP="00181D8F">
            <w:pPr>
              <w:pStyle w:val="Loendilik"/>
              <w:numPr>
                <w:ilvl w:val="0"/>
                <w:numId w:val="35"/>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Praktiline rühmatöö: ettevõtte sidusgruppide kaardistamine ja ettepanekud koostöö arendamiseks</w:t>
            </w:r>
          </w:p>
          <w:p w:rsidR="00003ADD" w:rsidRDefault="00003ADD" w:rsidP="00181D8F">
            <w:pPr>
              <w:pStyle w:val="Loendilik"/>
              <w:numPr>
                <w:ilvl w:val="0"/>
                <w:numId w:val="35"/>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Selgitav loeng juhtimiseetikast</w:t>
            </w:r>
          </w:p>
          <w:p w:rsidR="00003ADD" w:rsidRDefault="00003ADD" w:rsidP="00181D8F">
            <w:pPr>
              <w:pStyle w:val="Loendilik"/>
              <w:numPr>
                <w:ilvl w:val="0"/>
                <w:numId w:val="35"/>
              </w:numPr>
              <w:tabs>
                <w:tab w:val="left" w:pos="708"/>
              </w:tabs>
              <w:spacing w:before="60" w:after="0" w:line="240" w:lineRule="auto"/>
              <w:contextualSpacing w:val="0"/>
              <w:rPr>
                <w:rFonts w:asciiTheme="majorHAnsi" w:hAnsiTheme="majorHAnsi"/>
              </w:rPr>
            </w:pPr>
            <w:r>
              <w:rPr>
                <w:rFonts w:asciiTheme="majorHAnsi" w:hAnsiTheme="majorHAnsi"/>
                <w:sz w:val="21"/>
                <w:szCs w:val="21"/>
              </w:rPr>
              <w:t>Diskussioon juhtimiseetikast juhtumite põhjal</w:t>
            </w:r>
          </w:p>
        </w:tc>
        <w:tc>
          <w:tcPr>
            <w:tcW w:w="3261" w:type="dxa"/>
            <w:tcBorders>
              <w:top w:val="single" w:sz="4" w:space="0" w:color="auto"/>
              <w:left w:val="single" w:sz="4" w:space="0" w:color="auto"/>
              <w:bottom w:val="single" w:sz="4" w:space="0" w:color="auto"/>
              <w:right w:val="single" w:sz="4" w:space="0" w:color="auto"/>
            </w:tcBorders>
            <w:hideMark/>
          </w:tcPr>
          <w:p w:rsidR="00003ADD" w:rsidRDefault="00003ADD" w:rsidP="00181D8F">
            <w:pPr>
              <w:pStyle w:val="Loendilik"/>
              <w:numPr>
                <w:ilvl w:val="0"/>
                <w:numId w:val="36"/>
              </w:numPr>
              <w:tabs>
                <w:tab w:val="left" w:pos="708"/>
              </w:tabs>
              <w:spacing w:before="60" w:after="0" w:line="240" w:lineRule="auto"/>
              <w:contextualSpacing w:val="0"/>
              <w:rPr>
                <w:rFonts w:asciiTheme="majorHAnsi" w:hAnsiTheme="majorHAnsi"/>
              </w:rPr>
            </w:pPr>
            <w:r>
              <w:rPr>
                <w:rFonts w:asciiTheme="majorHAnsi" w:hAnsiTheme="majorHAnsi"/>
              </w:rPr>
              <w:t>Praktiline rühmatöö: ettevõtte äritegevusega seotud võimaluste ja riskide  ning sidusgruppide analüüs eesti ja inglise keeles</w:t>
            </w:r>
          </w:p>
          <w:p w:rsidR="00003ADD" w:rsidRDefault="00003ADD" w:rsidP="00181D8F">
            <w:pPr>
              <w:pStyle w:val="Loendilik"/>
              <w:numPr>
                <w:ilvl w:val="0"/>
                <w:numId w:val="36"/>
              </w:numPr>
              <w:tabs>
                <w:tab w:val="left" w:pos="708"/>
              </w:tabs>
              <w:spacing w:before="60" w:after="0" w:line="240" w:lineRule="auto"/>
              <w:contextualSpacing w:val="0"/>
              <w:rPr>
                <w:rFonts w:asciiTheme="majorHAnsi" w:hAnsiTheme="majorHAnsi"/>
              </w:rPr>
            </w:pPr>
            <w:r>
              <w:rPr>
                <w:rFonts w:asciiTheme="majorHAnsi" w:hAnsiTheme="majorHAnsi"/>
              </w:rPr>
              <w:t>Rühmatööna juhtumianalüüs: uuenduslike lahenduste mõju hindamine äritegevusele</w:t>
            </w:r>
            <w:r>
              <w:rPr>
                <w:rFonts w:asciiTheme="majorHAnsi" w:hAnsiTheme="majorHAnsi"/>
              </w:rPr>
              <w:br/>
            </w:r>
          </w:p>
        </w:tc>
        <w:tc>
          <w:tcPr>
            <w:tcW w:w="3710" w:type="dxa"/>
            <w:vMerge w:val="restart"/>
            <w:tcBorders>
              <w:top w:val="single" w:sz="4" w:space="0" w:color="auto"/>
              <w:left w:val="single" w:sz="4" w:space="0" w:color="auto"/>
              <w:bottom w:val="single" w:sz="4" w:space="0" w:color="auto"/>
              <w:right w:val="single" w:sz="4" w:space="0" w:color="auto"/>
            </w:tcBorders>
            <w:hideMark/>
          </w:tcPr>
          <w:p w:rsidR="00003ADD" w:rsidRDefault="00003ADD" w:rsidP="00181D8F">
            <w:pPr>
              <w:pStyle w:val="mooduliteemad"/>
              <w:numPr>
                <w:ilvl w:val="0"/>
                <w:numId w:val="29"/>
              </w:numPr>
              <w:tabs>
                <w:tab w:val="left" w:pos="708"/>
              </w:tabs>
              <w:rPr>
                <w:rStyle w:val="Rhutus"/>
                <w:sz w:val="21"/>
                <w:szCs w:val="20"/>
              </w:rPr>
            </w:pPr>
            <w:r>
              <w:rPr>
                <w:rStyle w:val="Rhutus"/>
                <w:rFonts w:asciiTheme="majorHAnsi" w:hAnsiTheme="majorHAnsi"/>
                <w:sz w:val="21"/>
                <w:szCs w:val="20"/>
              </w:rPr>
              <w:t>Äritegevuse analüüsimine 3 EKAP, sh praktika 2</w:t>
            </w:r>
          </w:p>
          <w:p w:rsidR="00003ADD" w:rsidRDefault="00003ADD" w:rsidP="00EA6CEF">
            <w:pPr>
              <w:pStyle w:val="mooduliteemad"/>
              <w:numPr>
                <w:ilvl w:val="0"/>
                <w:numId w:val="0"/>
              </w:numPr>
              <w:tabs>
                <w:tab w:val="left" w:pos="708"/>
              </w:tabs>
              <w:spacing w:before="0"/>
              <w:ind w:left="27"/>
              <w:rPr>
                <w:rStyle w:val="Rhutus"/>
                <w:rFonts w:asciiTheme="majorHAnsi" w:hAnsiTheme="majorHAnsi"/>
                <w:b w:val="0"/>
                <w:sz w:val="20"/>
                <w:szCs w:val="18"/>
              </w:rPr>
            </w:pPr>
            <w:r>
              <w:rPr>
                <w:rStyle w:val="Rhutus"/>
                <w:rFonts w:asciiTheme="majorHAnsi" w:hAnsiTheme="majorHAnsi"/>
                <w:b w:val="0"/>
                <w:sz w:val="20"/>
                <w:szCs w:val="18"/>
              </w:rPr>
              <w:t>Võimalused ja riskid</w:t>
            </w:r>
          </w:p>
          <w:p w:rsidR="00003ADD" w:rsidRDefault="00003ADD" w:rsidP="00EA6CEF">
            <w:pPr>
              <w:pStyle w:val="mooduliteemad"/>
              <w:numPr>
                <w:ilvl w:val="0"/>
                <w:numId w:val="0"/>
              </w:numPr>
              <w:tabs>
                <w:tab w:val="left" w:pos="708"/>
              </w:tabs>
              <w:spacing w:before="0"/>
              <w:ind w:left="27"/>
              <w:rPr>
                <w:rStyle w:val="Rhutus"/>
                <w:rFonts w:asciiTheme="majorHAnsi" w:hAnsiTheme="majorHAnsi"/>
                <w:b w:val="0"/>
                <w:sz w:val="20"/>
                <w:szCs w:val="18"/>
              </w:rPr>
            </w:pPr>
            <w:r>
              <w:rPr>
                <w:rStyle w:val="Rhutus"/>
                <w:rFonts w:asciiTheme="majorHAnsi" w:hAnsiTheme="majorHAnsi"/>
                <w:b w:val="0"/>
                <w:sz w:val="20"/>
                <w:szCs w:val="18"/>
              </w:rPr>
              <w:t>Kvaliteedijuhtimise alused</w:t>
            </w:r>
          </w:p>
          <w:p w:rsidR="00003ADD" w:rsidRDefault="00003ADD" w:rsidP="00EA6CEF">
            <w:pPr>
              <w:pStyle w:val="mooduliteemad"/>
              <w:numPr>
                <w:ilvl w:val="0"/>
                <w:numId w:val="0"/>
              </w:numPr>
              <w:tabs>
                <w:tab w:val="left" w:pos="708"/>
              </w:tabs>
              <w:spacing w:before="0"/>
              <w:ind w:left="27"/>
              <w:rPr>
                <w:rStyle w:val="Rhutus"/>
                <w:rFonts w:asciiTheme="majorHAnsi" w:hAnsiTheme="majorHAnsi"/>
                <w:b w:val="0"/>
                <w:sz w:val="20"/>
                <w:szCs w:val="18"/>
              </w:rPr>
            </w:pPr>
            <w:r>
              <w:rPr>
                <w:rStyle w:val="Rhutus"/>
                <w:rFonts w:asciiTheme="majorHAnsi" w:hAnsiTheme="majorHAnsi"/>
                <w:b w:val="0"/>
                <w:sz w:val="20"/>
                <w:szCs w:val="18"/>
              </w:rPr>
              <w:t xml:space="preserve">Ettevõtte </w:t>
            </w:r>
            <w:proofErr w:type="spellStart"/>
            <w:r>
              <w:rPr>
                <w:rStyle w:val="Rhutus"/>
                <w:rFonts w:asciiTheme="majorHAnsi" w:hAnsiTheme="majorHAnsi"/>
                <w:b w:val="0"/>
                <w:sz w:val="20"/>
                <w:szCs w:val="18"/>
              </w:rPr>
              <w:t>sise-hindamine</w:t>
            </w:r>
            <w:proofErr w:type="spellEnd"/>
            <w:r>
              <w:rPr>
                <w:rStyle w:val="Rhutus"/>
                <w:rFonts w:asciiTheme="majorHAnsi" w:hAnsiTheme="majorHAnsi"/>
                <w:b w:val="0"/>
                <w:sz w:val="20"/>
                <w:szCs w:val="18"/>
              </w:rPr>
              <w:t>/</w:t>
            </w:r>
            <w:proofErr w:type="spellStart"/>
            <w:r>
              <w:rPr>
                <w:rStyle w:val="Rhutus"/>
                <w:rFonts w:asciiTheme="majorHAnsi" w:hAnsiTheme="majorHAnsi"/>
                <w:b w:val="0"/>
                <w:sz w:val="20"/>
                <w:szCs w:val="18"/>
              </w:rPr>
              <w:t>enese-analüüs</w:t>
            </w:r>
            <w:proofErr w:type="spellEnd"/>
          </w:p>
          <w:p w:rsidR="00003ADD" w:rsidRDefault="00003ADD" w:rsidP="00EA6CEF">
            <w:pPr>
              <w:pStyle w:val="mooduliteemad"/>
              <w:numPr>
                <w:ilvl w:val="0"/>
                <w:numId w:val="0"/>
              </w:numPr>
              <w:tabs>
                <w:tab w:val="left" w:pos="708"/>
              </w:tabs>
              <w:spacing w:before="0"/>
              <w:ind w:left="27"/>
              <w:rPr>
                <w:rStyle w:val="Rhutus"/>
                <w:rFonts w:asciiTheme="majorHAnsi" w:hAnsiTheme="majorHAnsi"/>
                <w:b w:val="0"/>
                <w:sz w:val="20"/>
                <w:szCs w:val="18"/>
              </w:rPr>
            </w:pPr>
            <w:r>
              <w:rPr>
                <w:rStyle w:val="Rhutus"/>
                <w:rFonts w:asciiTheme="majorHAnsi" w:hAnsiTheme="majorHAnsi"/>
                <w:b w:val="0"/>
                <w:sz w:val="20"/>
                <w:szCs w:val="18"/>
              </w:rPr>
              <w:t>Kvaliteedijuhtimis-süsteemid</w:t>
            </w:r>
          </w:p>
          <w:p w:rsidR="00003ADD" w:rsidRDefault="00003ADD" w:rsidP="00EA6CEF">
            <w:pPr>
              <w:pStyle w:val="mooduliteemad"/>
              <w:numPr>
                <w:ilvl w:val="0"/>
                <w:numId w:val="0"/>
              </w:numPr>
              <w:tabs>
                <w:tab w:val="left" w:pos="708"/>
              </w:tabs>
              <w:spacing w:before="0"/>
              <w:ind w:left="27"/>
              <w:rPr>
                <w:rStyle w:val="Rhutus"/>
                <w:rFonts w:asciiTheme="majorHAnsi" w:hAnsiTheme="majorHAnsi"/>
                <w:b w:val="0"/>
                <w:sz w:val="20"/>
                <w:szCs w:val="18"/>
              </w:rPr>
            </w:pPr>
            <w:r>
              <w:rPr>
                <w:rStyle w:val="Rhutus"/>
                <w:rFonts w:asciiTheme="majorHAnsi" w:hAnsiTheme="majorHAnsi"/>
                <w:b w:val="0"/>
                <w:sz w:val="20"/>
                <w:szCs w:val="18"/>
              </w:rPr>
              <w:t>Eesti keel</w:t>
            </w:r>
          </w:p>
          <w:p w:rsidR="00003ADD" w:rsidRDefault="00003ADD" w:rsidP="00EA6CEF">
            <w:pPr>
              <w:pStyle w:val="mooduliteemad"/>
              <w:numPr>
                <w:ilvl w:val="0"/>
                <w:numId w:val="0"/>
              </w:numPr>
              <w:tabs>
                <w:tab w:val="left" w:pos="708"/>
              </w:tabs>
              <w:spacing w:before="0"/>
              <w:ind w:left="27"/>
              <w:rPr>
                <w:rStyle w:val="Rhutus"/>
                <w:rFonts w:asciiTheme="majorHAnsi" w:hAnsiTheme="majorHAnsi"/>
                <w:b w:val="0"/>
                <w:sz w:val="20"/>
                <w:szCs w:val="18"/>
              </w:rPr>
            </w:pPr>
            <w:r>
              <w:rPr>
                <w:rStyle w:val="Rhutus"/>
                <w:rFonts w:asciiTheme="majorHAnsi" w:hAnsiTheme="majorHAnsi"/>
                <w:b w:val="0"/>
                <w:sz w:val="20"/>
                <w:szCs w:val="18"/>
              </w:rPr>
              <w:t>Inglise keel</w:t>
            </w:r>
          </w:p>
          <w:p w:rsidR="00003ADD" w:rsidRDefault="00003ADD" w:rsidP="00181D8F">
            <w:pPr>
              <w:pStyle w:val="mooduliteemad"/>
              <w:numPr>
                <w:ilvl w:val="0"/>
                <w:numId w:val="29"/>
              </w:numPr>
              <w:tabs>
                <w:tab w:val="left" w:pos="708"/>
              </w:tabs>
              <w:rPr>
                <w:rStyle w:val="Rhutus"/>
                <w:rFonts w:asciiTheme="majorHAnsi" w:hAnsiTheme="majorHAnsi"/>
                <w:sz w:val="21"/>
                <w:szCs w:val="20"/>
              </w:rPr>
            </w:pPr>
            <w:r>
              <w:rPr>
                <w:rStyle w:val="Rhutus"/>
                <w:rFonts w:asciiTheme="majorHAnsi" w:hAnsiTheme="majorHAnsi"/>
                <w:sz w:val="21"/>
                <w:szCs w:val="20"/>
              </w:rPr>
              <w:t>Koostöö tegemine erinevate partneritega 2 EKAP, sh praktika 1</w:t>
            </w:r>
          </w:p>
          <w:p w:rsidR="00003ADD" w:rsidRDefault="00003ADD" w:rsidP="00EA6CEF">
            <w:pPr>
              <w:pStyle w:val="mooduliteemad"/>
              <w:numPr>
                <w:ilvl w:val="0"/>
                <w:numId w:val="0"/>
              </w:numPr>
              <w:tabs>
                <w:tab w:val="left" w:pos="708"/>
              </w:tabs>
              <w:spacing w:before="0"/>
              <w:ind w:left="27"/>
              <w:rPr>
                <w:rStyle w:val="Rhutus"/>
                <w:rFonts w:asciiTheme="majorHAnsi" w:hAnsiTheme="majorHAnsi"/>
                <w:b w:val="0"/>
                <w:sz w:val="20"/>
                <w:szCs w:val="18"/>
              </w:rPr>
            </w:pPr>
            <w:r>
              <w:rPr>
                <w:rStyle w:val="Rhutus"/>
                <w:rFonts w:asciiTheme="majorHAnsi" w:hAnsiTheme="majorHAnsi"/>
                <w:b w:val="0"/>
                <w:sz w:val="20"/>
                <w:szCs w:val="18"/>
              </w:rPr>
              <w:t>Ettevõtte sidusgrupid</w:t>
            </w:r>
          </w:p>
          <w:p w:rsidR="00003ADD" w:rsidRDefault="00003ADD" w:rsidP="00EA6CEF">
            <w:pPr>
              <w:pStyle w:val="mooduliteemad"/>
              <w:numPr>
                <w:ilvl w:val="0"/>
                <w:numId w:val="0"/>
              </w:numPr>
              <w:tabs>
                <w:tab w:val="left" w:pos="708"/>
              </w:tabs>
              <w:spacing w:before="0"/>
              <w:ind w:left="27"/>
              <w:rPr>
                <w:rStyle w:val="Rhutus"/>
                <w:rFonts w:asciiTheme="majorHAnsi" w:hAnsiTheme="majorHAnsi"/>
                <w:b w:val="0"/>
                <w:sz w:val="20"/>
                <w:szCs w:val="18"/>
              </w:rPr>
            </w:pPr>
            <w:r>
              <w:rPr>
                <w:rStyle w:val="Rhutus"/>
                <w:rFonts w:asciiTheme="majorHAnsi" w:hAnsiTheme="majorHAnsi"/>
                <w:b w:val="0"/>
                <w:sz w:val="20"/>
                <w:szCs w:val="18"/>
              </w:rPr>
              <w:t xml:space="preserve">Juhtimiseetika </w:t>
            </w:r>
          </w:p>
          <w:p w:rsidR="00003ADD" w:rsidRDefault="00003ADD" w:rsidP="00181D8F">
            <w:pPr>
              <w:pStyle w:val="mooduliteemad"/>
              <w:numPr>
                <w:ilvl w:val="0"/>
                <w:numId w:val="29"/>
              </w:numPr>
              <w:tabs>
                <w:tab w:val="left" w:pos="708"/>
              </w:tabs>
              <w:rPr>
                <w:rStyle w:val="Rhutus"/>
                <w:rFonts w:asciiTheme="majorHAnsi" w:hAnsiTheme="majorHAnsi"/>
                <w:sz w:val="21"/>
                <w:szCs w:val="20"/>
              </w:rPr>
            </w:pPr>
            <w:r>
              <w:rPr>
                <w:rStyle w:val="Rhutus"/>
                <w:rFonts w:asciiTheme="majorHAnsi" w:hAnsiTheme="majorHAnsi"/>
                <w:sz w:val="21"/>
                <w:szCs w:val="20"/>
              </w:rPr>
              <w:t>Uuenduste elluviimine 1,5 EKAP</w:t>
            </w:r>
          </w:p>
          <w:p w:rsidR="00003ADD" w:rsidRDefault="00003ADD" w:rsidP="00EA6CEF">
            <w:pPr>
              <w:pStyle w:val="mooduliteemad"/>
              <w:numPr>
                <w:ilvl w:val="0"/>
                <w:numId w:val="0"/>
              </w:numPr>
              <w:tabs>
                <w:tab w:val="left" w:pos="708"/>
              </w:tabs>
              <w:spacing w:before="0"/>
              <w:ind w:left="27"/>
              <w:rPr>
                <w:rStyle w:val="Rhutus"/>
                <w:rFonts w:asciiTheme="majorHAnsi" w:hAnsiTheme="majorHAnsi"/>
                <w:b w:val="0"/>
                <w:sz w:val="20"/>
                <w:szCs w:val="18"/>
              </w:rPr>
            </w:pPr>
            <w:r>
              <w:rPr>
                <w:rStyle w:val="Rhutus"/>
                <w:rFonts w:asciiTheme="majorHAnsi" w:hAnsiTheme="majorHAnsi"/>
                <w:b w:val="0"/>
                <w:sz w:val="20"/>
                <w:szCs w:val="18"/>
              </w:rPr>
              <w:t>Tehnoloogia ja innovatsiooni alused</w:t>
            </w:r>
          </w:p>
          <w:p w:rsidR="00003ADD" w:rsidRDefault="00003ADD" w:rsidP="00EA6CEF">
            <w:pPr>
              <w:pStyle w:val="mooduliteemad"/>
              <w:numPr>
                <w:ilvl w:val="0"/>
                <w:numId w:val="0"/>
              </w:numPr>
              <w:tabs>
                <w:tab w:val="left" w:pos="708"/>
              </w:tabs>
              <w:spacing w:before="0"/>
              <w:ind w:left="27"/>
              <w:rPr>
                <w:rStyle w:val="Rhutus"/>
                <w:rFonts w:asciiTheme="majorHAnsi" w:hAnsiTheme="majorHAnsi"/>
                <w:b w:val="0"/>
                <w:sz w:val="20"/>
                <w:szCs w:val="18"/>
              </w:rPr>
            </w:pPr>
            <w:r>
              <w:rPr>
                <w:rStyle w:val="Rhutus"/>
                <w:rFonts w:asciiTheme="majorHAnsi" w:hAnsiTheme="majorHAnsi"/>
                <w:b w:val="0"/>
                <w:sz w:val="20"/>
                <w:szCs w:val="18"/>
              </w:rPr>
              <w:t>Muudatused ja muutmisprotsess</w:t>
            </w:r>
          </w:p>
          <w:p w:rsidR="00003ADD" w:rsidRDefault="00003ADD" w:rsidP="00EA6CEF">
            <w:pPr>
              <w:pStyle w:val="mooduliteemad"/>
              <w:numPr>
                <w:ilvl w:val="0"/>
                <w:numId w:val="0"/>
              </w:numPr>
              <w:tabs>
                <w:tab w:val="left" w:pos="708"/>
              </w:tabs>
              <w:spacing w:before="0"/>
              <w:ind w:left="27"/>
              <w:rPr>
                <w:rStyle w:val="Rhutus"/>
                <w:rFonts w:asciiTheme="majorHAnsi" w:hAnsiTheme="majorHAnsi"/>
                <w:b w:val="0"/>
                <w:sz w:val="20"/>
                <w:szCs w:val="18"/>
              </w:rPr>
            </w:pPr>
            <w:r>
              <w:rPr>
                <w:rStyle w:val="Rhutus"/>
                <w:rFonts w:asciiTheme="majorHAnsi" w:hAnsiTheme="majorHAnsi"/>
                <w:b w:val="0"/>
                <w:sz w:val="20"/>
                <w:szCs w:val="18"/>
              </w:rPr>
              <w:t>Organisatsioonilised muudatused</w:t>
            </w:r>
          </w:p>
          <w:p w:rsidR="00003ADD" w:rsidRDefault="00003ADD" w:rsidP="00EA6CEF">
            <w:pPr>
              <w:pStyle w:val="mooduliteemad"/>
              <w:numPr>
                <w:ilvl w:val="0"/>
                <w:numId w:val="0"/>
              </w:numPr>
              <w:tabs>
                <w:tab w:val="left" w:pos="708"/>
              </w:tabs>
              <w:spacing w:before="0"/>
              <w:ind w:left="27"/>
              <w:rPr>
                <w:rStyle w:val="Rhutus"/>
                <w:rFonts w:asciiTheme="majorHAnsi" w:hAnsiTheme="majorHAnsi"/>
                <w:b w:val="0"/>
                <w:sz w:val="20"/>
                <w:szCs w:val="18"/>
              </w:rPr>
            </w:pPr>
            <w:r>
              <w:rPr>
                <w:rStyle w:val="Rhutus"/>
                <w:rFonts w:asciiTheme="majorHAnsi" w:hAnsiTheme="majorHAnsi"/>
                <w:b w:val="0"/>
                <w:sz w:val="20"/>
                <w:szCs w:val="18"/>
              </w:rPr>
              <w:t>Muudatuste ja innovatsiooni juhtimine</w:t>
            </w:r>
          </w:p>
          <w:p w:rsidR="00003ADD" w:rsidRDefault="00003ADD" w:rsidP="00181D8F">
            <w:pPr>
              <w:pStyle w:val="mooduliteemad"/>
              <w:numPr>
                <w:ilvl w:val="0"/>
                <w:numId w:val="29"/>
              </w:numPr>
              <w:tabs>
                <w:tab w:val="left" w:pos="708"/>
              </w:tabs>
              <w:rPr>
                <w:rStyle w:val="Rhutus"/>
                <w:rFonts w:asciiTheme="majorHAnsi" w:hAnsiTheme="majorHAnsi"/>
                <w:sz w:val="21"/>
                <w:szCs w:val="20"/>
              </w:rPr>
            </w:pPr>
            <w:r>
              <w:rPr>
                <w:rStyle w:val="Rhutus"/>
                <w:rFonts w:asciiTheme="majorHAnsi" w:hAnsiTheme="majorHAnsi"/>
                <w:sz w:val="21"/>
                <w:szCs w:val="20"/>
              </w:rPr>
              <w:t>Uuenduste tulemuslikkuse hindamine 0,5 EKAP</w:t>
            </w:r>
          </w:p>
          <w:p w:rsidR="00003ADD" w:rsidRDefault="00003ADD" w:rsidP="00EA6CEF">
            <w:pPr>
              <w:pStyle w:val="mooduliteemad"/>
              <w:numPr>
                <w:ilvl w:val="0"/>
                <w:numId w:val="0"/>
              </w:numPr>
              <w:tabs>
                <w:tab w:val="left" w:pos="708"/>
              </w:tabs>
              <w:spacing w:before="0"/>
              <w:ind w:left="29"/>
              <w:rPr>
                <w:rStyle w:val="Rhutus"/>
                <w:rFonts w:asciiTheme="majorHAnsi" w:hAnsiTheme="majorHAnsi"/>
                <w:b w:val="0"/>
                <w:sz w:val="20"/>
                <w:szCs w:val="18"/>
              </w:rPr>
            </w:pPr>
            <w:r>
              <w:rPr>
                <w:rStyle w:val="Rhutus"/>
                <w:rFonts w:asciiTheme="majorHAnsi" w:hAnsiTheme="majorHAnsi"/>
                <w:b w:val="0"/>
                <w:sz w:val="20"/>
                <w:szCs w:val="18"/>
              </w:rPr>
              <w:t>Uuenduste mõju äritegevusele</w:t>
            </w:r>
          </w:p>
        </w:tc>
      </w:tr>
      <w:tr w:rsidR="00003ADD" w:rsidTr="00003ADD">
        <w:trPr>
          <w:trHeight w:val="549"/>
        </w:trPr>
        <w:tc>
          <w:tcPr>
            <w:tcW w:w="2099"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pPr>
          </w:p>
        </w:tc>
        <w:tc>
          <w:tcPr>
            <w:tcW w:w="2916" w:type="dxa"/>
            <w:gridSpan w:val="2"/>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hAnsiTheme="majorHAnsi"/>
              </w:rPr>
            </w:pPr>
          </w:p>
        </w:tc>
        <w:tc>
          <w:tcPr>
            <w:tcW w:w="2898"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eastAsia="Times New Roman" w:hAnsiTheme="majorHAnsi" w:cs="Times New Roman"/>
              </w:rPr>
            </w:pPr>
          </w:p>
        </w:tc>
        <w:tc>
          <w:tcPr>
            <w:tcW w:w="3261" w:type="dxa"/>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003ADD" w:rsidRDefault="00003ADD" w:rsidP="00EA6CEF">
            <w:pPr>
              <w:spacing w:line="240" w:lineRule="auto"/>
              <w:rPr>
                <w:bCs/>
              </w:rPr>
            </w:pPr>
            <w:r>
              <w:rPr>
                <w:rFonts w:asciiTheme="majorHAnsi" w:hAnsiTheme="majorHAnsi"/>
                <w:b/>
                <w:bCs/>
              </w:rPr>
              <w:t>Praktikaaruanne:</w:t>
            </w:r>
          </w:p>
          <w:p w:rsidR="00003ADD" w:rsidRDefault="00003ADD" w:rsidP="00181D8F">
            <w:pPr>
              <w:pStyle w:val="Loendilik"/>
              <w:numPr>
                <w:ilvl w:val="0"/>
                <w:numId w:val="36"/>
              </w:numPr>
              <w:tabs>
                <w:tab w:val="left" w:pos="708"/>
              </w:tabs>
              <w:spacing w:before="60" w:after="0" w:line="240" w:lineRule="auto"/>
              <w:contextualSpacing w:val="0"/>
              <w:rPr>
                <w:rFonts w:asciiTheme="majorHAnsi" w:hAnsiTheme="majorHAnsi"/>
              </w:rPr>
            </w:pPr>
            <w:r>
              <w:rPr>
                <w:rFonts w:asciiTheme="majorHAnsi" w:hAnsiTheme="majorHAnsi"/>
                <w:color w:val="000000"/>
              </w:rPr>
              <w:t xml:space="preserve">Praktikaettevõtte analüüs: PESTLE, SWOT ja ettepanekud (min 3) arendustegevusteks </w:t>
            </w:r>
          </w:p>
        </w:tc>
        <w:tc>
          <w:tcPr>
            <w:tcW w:w="3710"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Style w:val="Rhutus"/>
                <w:rFonts w:asciiTheme="majorHAnsi" w:eastAsia="Calibri" w:hAnsiTheme="majorHAnsi"/>
                <w:szCs w:val="18"/>
              </w:rPr>
            </w:pPr>
          </w:p>
        </w:tc>
      </w:tr>
      <w:tr w:rsidR="00003ADD" w:rsidTr="00003ADD">
        <w:trPr>
          <w:trHeight w:val="168"/>
        </w:trPr>
        <w:tc>
          <w:tcPr>
            <w:tcW w:w="2099"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pPr>
          </w:p>
        </w:tc>
        <w:tc>
          <w:tcPr>
            <w:tcW w:w="2916" w:type="dxa"/>
            <w:gridSpan w:val="2"/>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hAnsiTheme="majorHAnsi"/>
              </w:rPr>
            </w:pPr>
          </w:p>
        </w:tc>
        <w:tc>
          <w:tcPr>
            <w:tcW w:w="2898"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eastAsia="Times New Roman" w:hAnsiTheme="majorHAnsi" w:cs="Times New Roman"/>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eastAsia="Times New Roman" w:hAnsiTheme="majorHAnsi" w:cs="Times New Roman"/>
              </w:rPr>
            </w:pPr>
          </w:p>
        </w:tc>
        <w:tc>
          <w:tcPr>
            <w:tcW w:w="3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03ADD" w:rsidRDefault="00003ADD" w:rsidP="00EA6CEF">
            <w:pPr>
              <w:pStyle w:val="mooduliteemad"/>
              <w:numPr>
                <w:ilvl w:val="0"/>
                <w:numId w:val="0"/>
              </w:numPr>
              <w:tabs>
                <w:tab w:val="left" w:pos="708"/>
              </w:tabs>
              <w:ind w:left="57" w:hanging="57"/>
              <w:rPr>
                <w:rStyle w:val="Rhutus"/>
                <w:sz w:val="21"/>
                <w:szCs w:val="20"/>
              </w:rPr>
            </w:pPr>
            <w:r>
              <w:rPr>
                <w:rStyle w:val="Rhutus"/>
                <w:rFonts w:asciiTheme="majorHAnsi" w:hAnsiTheme="majorHAnsi"/>
                <w:sz w:val="21"/>
                <w:szCs w:val="20"/>
              </w:rPr>
              <w:t>5. Kvaliteedijuhtimine (1)</w:t>
            </w:r>
          </w:p>
          <w:p w:rsidR="00003ADD" w:rsidRDefault="00003ADD" w:rsidP="00EA6CEF">
            <w:pPr>
              <w:pStyle w:val="mooduliteemad"/>
              <w:numPr>
                <w:ilvl w:val="0"/>
                <w:numId w:val="0"/>
              </w:numPr>
              <w:tabs>
                <w:tab w:val="left" w:pos="708"/>
              </w:tabs>
              <w:ind w:left="57" w:hanging="57"/>
              <w:rPr>
                <w:rStyle w:val="Rhutus"/>
                <w:rFonts w:asciiTheme="majorHAnsi" w:hAnsiTheme="majorHAnsi"/>
                <w:sz w:val="21"/>
                <w:szCs w:val="20"/>
              </w:rPr>
            </w:pPr>
            <w:r>
              <w:rPr>
                <w:rStyle w:val="Rhutus"/>
                <w:rFonts w:asciiTheme="majorHAnsi" w:hAnsiTheme="majorHAnsi"/>
                <w:sz w:val="21"/>
                <w:szCs w:val="20"/>
              </w:rPr>
              <w:t>5. Koostöövõrgustikud (1)</w:t>
            </w:r>
          </w:p>
          <w:p w:rsidR="00003ADD" w:rsidRDefault="00003ADD" w:rsidP="00EA6CEF">
            <w:pPr>
              <w:pStyle w:val="mooduliteemad"/>
              <w:numPr>
                <w:ilvl w:val="0"/>
                <w:numId w:val="0"/>
              </w:numPr>
              <w:tabs>
                <w:tab w:val="left" w:pos="708"/>
              </w:tabs>
              <w:ind w:left="57" w:hanging="57"/>
              <w:rPr>
                <w:rStyle w:val="Rhutus"/>
                <w:rFonts w:asciiTheme="majorHAnsi" w:hAnsiTheme="majorHAnsi"/>
                <w:sz w:val="21"/>
                <w:szCs w:val="20"/>
              </w:rPr>
            </w:pPr>
            <w:r>
              <w:rPr>
                <w:rStyle w:val="Rhutus"/>
                <w:rFonts w:asciiTheme="majorHAnsi" w:hAnsiTheme="majorHAnsi"/>
                <w:sz w:val="21"/>
                <w:szCs w:val="20"/>
              </w:rPr>
              <w:t>5. Innovatsioon ja muudatused (2)</w:t>
            </w:r>
          </w:p>
          <w:p w:rsidR="00003ADD" w:rsidRDefault="00003ADD" w:rsidP="00EA6CEF">
            <w:pPr>
              <w:pStyle w:val="mooduliteemad"/>
              <w:numPr>
                <w:ilvl w:val="0"/>
                <w:numId w:val="0"/>
              </w:numPr>
              <w:tabs>
                <w:tab w:val="left" w:pos="708"/>
              </w:tabs>
              <w:ind w:left="57" w:hanging="57"/>
              <w:rPr>
                <w:rStyle w:val="Rhutus"/>
                <w:rFonts w:asciiTheme="majorHAnsi" w:hAnsiTheme="majorHAnsi"/>
                <w:sz w:val="21"/>
                <w:szCs w:val="20"/>
              </w:rPr>
            </w:pPr>
            <w:r>
              <w:rPr>
                <w:rStyle w:val="Rhutus"/>
                <w:rFonts w:asciiTheme="majorHAnsi" w:hAnsiTheme="majorHAnsi"/>
                <w:sz w:val="21"/>
                <w:szCs w:val="20"/>
              </w:rPr>
              <w:t>5. Inglise keel (1)</w:t>
            </w:r>
          </w:p>
          <w:p w:rsidR="00003ADD" w:rsidRDefault="00003ADD" w:rsidP="00EA6CEF">
            <w:pPr>
              <w:pStyle w:val="mooduliteemad"/>
              <w:numPr>
                <w:ilvl w:val="0"/>
                <w:numId w:val="0"/>
              </w:numPr>
              <w:tabs>
                <w:tab w:val="left" w:pos="708"/>
              </w:tabs>
              <w:ind w:left="57" w:hanging="57"/>
              <w:rPr>
                <w:rStyle w:val="Rhutus"/>
                <w:rFonts w:asciiTheme="majorHAnsi" w:hAnsiTheme="majorHAnsi"/>
                <w:sz w:val="21"/>
                <w:szCs w:val="20"/>
              </w:rPr>
            </w:pPr>
            <w:r>
              <w:rPr>
                <w:rStyle w:val="Rhutus"/>
                <w:rFonts w:asciiTheme="majorHAnsi" w:hAnsiTheme="majorHAnsi"/>
                <w:sz w:val="21"/>
                <w:szCs w:val="20"/>
              </w:rPr>
              <w:t>5. Praktika 78 t (3)</w:t>
            </w:r>
          </w:p>
        </w:tc>
      </w:tr>
      <w:tr w:rsidR="00003ADD" w:rsidTr="00003ADD">
        <w:trPr>
          <w:trHeight w:val="566"/>
        </w:trPr>
        <w:tc>
          <w:tcPr>
            <w:tcW w:w="2099" w:type="dxa"/>
            <w:tcBorders>
              <w:top w:val="single" w:sz="4" w:space="0" w:color="auto"/>
              <w:left w:val="single" w:sz="4" w:space="0" w:color="auto"/>
              <w:bottom w:val="single" w:sz="4" w:space="0" w:color="auto"/>
              <w:right w:val="single" w:sz="4" w:space="0" w:color="auto"/>
            </w:tcBorders>
            <w:hideMark/>
          </w:tcPr>
          <w:p w:rsidR="00003ADD" w:rsidRDefault="00003ADD" w:rsidP="00EA6CEF">
            <w:pPr>
              <w:tabs>
                <w:tab w:val="left" w:pos="945"/>
                <w:tab w:val="left" w:pos="1800"/>
              </w:tabs>
              <w:spacing w:before="60" w:after="0" w:line="240" w:lineRule="auto"/>
              <w:rPr>
                <w:b/>
                <w:color w:val="000000"/>
              </w:rPr>
            </w:pPr>
            <w:r>
              <w:rPr>
                <w:rFonts w:asciiTheme="majorHAnsi" w:hAnsiTheme="majorHAnsi"/>
                <w:b/>
                <w:color w:val="000000"/>
              </w:rPr>
              <w:t>Iseseisev töö moodulis</w:t>
            </w:r>
          </w:p>
        </w:tc>
        <w:tc>
          <w:tcPr>
            <w:tcW w:w="12785" w:type="dxa"/>
            <w:gridSpan w:val="5"/>
            <w:tcBorders>
              <w:top w:val="single" w:sz="4" w:space="0" w:color="auto"/>
              <w:left w:val="single" w:sz="4" w:space="0" w:color="auto"/>
              <w:bottom w:val="single" w:sz="4" w:space="0" w:color="auto"/>
              <w:right w:val="single" w:sz="4" w:space="0" w:color="auto"/>
            </w:tcBorders>
            <w:hideMark/>
          </w:tcPr>
          <w:p w:rsidR="00003ADD" w:rsidRDefault="00003ADD" w:rsidP="00181D8F">
            <w:pPr>
              <w:pStyle w:val="Loendilik"/>
              <w:numPr>
                <w:ilvl w:val="0"/>
                <w:numId w:val="37"/>
              </w:numPr>
              <w:tabs>
                <w:tab w:val="left" w:pos="708"/>
              </w:tabs>
              <w:spacing w:before="60" w:after="0" w:line="240" w:lineRule="auto"/>
              <w:ind w:left="357" w:hanging="357"/>
              <w:contextualSpacing w:val="0"/>
              <w:rPr>
                <w:rFonts w:asciiTheme="majorHAnsi" w:hAnsiTheme="majorHAnsi"/>
              </w:rPr>
            </w:pPr>
            <w:r>
              <w:rPr>
                <w:rFonts w:asciiTheme="majorHAnsi" w:hAnsiTheme="majorHAnsi"/>
              </w:rPr>
              <w:t>Lugemine – valdkonna õigusaktid, õppematerjalid</w:t>
            </w:r>
          </w:p>
          <w:p w:rsidR="00003ADD" w:rsidRDefault="00003ADD" w:rsidP="00181D8F">
            <w:pPr>
              <w:pStyle w:val="Loendilik"/>
              <w:numPr>
                <w:ilvl w:val="0"/>
                <w:numId w:val="37"/>
              </w:numPr>
              <w:tabs>
                <w:tab w:val="left" w:pos="708"/>
              </w:tabs>
              <w:spacing w:before="0" w:after="0" w:line="240" w:lineRule="auto"/>
              <w:ind w:left="357" w:hanging="357"/>
              <w:contextualSpacing w:val="0"/>
              <w:rPr>
                <w:rFonts w:asciiTheme="majorHAnsi" w:hAnsiTheme="majorHAnsi"/>
              </w:rPr>
            </w:pPr>
            <w:r>
              <w:rPr>
                <w:rFonts w:asciiTheme="majorHAnsi" w:hAnsiTheme="majorHAnsi"/>
              </w:rPr>
              <w:t>Raport õppekäigust</w:t>
            </w:r>
          </w:p>
          <w:p w:rsidR="00003ADD" w:rsidRDefault="00003ADD" w:rsidP="00181D8F">
            <w:pPr>
              <w:pStyle w:val="Loendilik"/>
              <w:numPr>
                <w:ilvl w:val="0"/>
                <w:numId w:val="37"/>
              </w:numPr>
              <w:tabs>
                <w:tab w:val="left" w:pos="708"/>
              </w:tabs>
              <w:spacing w:before="0" w:after="0" w:line="240" w:lineRule="auto"/>
              <w:ind w:left="357" w:hanging="357"/>
              <w:contextualSpacing w:val="0"/>
              <w:rPr>
                <w:rFonts w:asciiTheme="majorHAnsi" w:hAnsiTheme="majorHAnsi"/>
              </w:rPr>
            </w:pPr>
            <w:r>
              <w:rPr>
                <w:rFonts w:asciiTheme="majorHAnsi" w:hAnsiTheme="majorHAnsi"/>
              </w:rPr>
              <w:t xml:space="preserve">Eneseanalüüs, ajaplaani koostamine ja analüüs </w:t>
            </w:r>
          </w:p>
          <w:p w:rsidR="00003ADD" w:rsidRDefault="00003ADD" w:rsidP="00181D8F">
            <w:pPr>
              <w:pStyle w:val="Loendilik"/>
              <w:numPr>
                <w:ilvl w:val="0"/>
                <w:numId w:val="37"/>
              </w:numPr>
              <w:tabs>
                <w:tab w:val="left" w:pos="708"/>
              </w:tabs>
              <w:spacing w:before="0" w:after="0" w:line="240" w:lineRule="auto"/>
              <w:ind w:left="357" w:hanging="357"/>
              <w:contextualSpacing w:val="0"/>
              <w:rPr>
                <w:rFonts w:asciiTheme="majorHAnsi" w:hAnsiTheme="majorHAnsi"/>
              </w:rPr>
            </w:pPr>
            <w:r>
              <w:rPr>
                <w:rFonts w:asciiTheme="majorHAnsi" w:hAnsiTheme="majorHAnsi"/>
              </w:rPr>
              <w:t>Praktilised tööd ja nende vormistamine</w:t>
            </w:r>
          </w:p>
          <w:p w:rsidR="00003ADD" w:rsidRDefault="00003ADD" w:rsidP="00181D8F">
            <w:pPr>
              <w:pStyle w:val="Loendilik"/>
              <w:numPr>
                <w:ilvl w:val="0"/>
                <w:numId w:val="37"/>
              </w:numPr>
              <w:tabs>
                <w:tab w:val="left" w:pos="708"/>
              </w:tabs>
              <w:spacing w:before="0" w:after="0" w:line="240" w:lineRule="auto"/>
              <w:ind w:left="357" w:hanging="357"/>
              <w:contextualSpacing w:val="0"/>
              <w:rPr>
                <w:rFonts w:asciiTheme="majorHAnsi" w:hAnsiTheme="majorHAnsi"/>
              </w:rPr>
            </w:pPr>
            <w:r>
              <w:rPr>
                <w:rFonts w:asciiTheme="majorHAnsi" w:hAnsiTheme="majorHAnsi"/>
              </w:rPr>
              <w:t>Praktikaaruande koostamine ja vormistamine</w:t>
            </w:r>
          </w:p>
        </w:tc>
      </w:tr>
      <w:tr w:rsidR="00003ADD" w:rsidTr="00003ADD">
        <w:trPr>
          <w:trHeight w:val="1131"/>
        </w:trPr>
        <w:tc>
          <w:tcPr>
            <w:tcW w:w="2099" w:type="dxa"/>
            <w:tcBorders>
              <w:top w:val="single" w:sz="4" w:space="0" w:color="auto"/>
              <w:left w:val="single" w:sz="4" w:space="0" w:color="auto"/>
              <w:bottom w:val="single" w:sz="4" w:space="0" w:color="auto"/>
              <w:right w:val="single" w:sz="4" w:space="0" w:color="auto"/>
            </w:tcBorders>
          </w:tcPr>
          <w:p w:rsidR="00003ADD" w:rsidRDefault="00003ADD" w:rsidP="00EA6CEF">
            <w:pPr>
              <w:tabs>
                <w:tab w:val="left" w:pos="945"/>
                <w:tab w:val="left" w:pos="1800"/>
              </w:tabs>
              <w:spacing w:before="60" w:after="0" w:line="240" w:lineRule="auto"/>
              <w:rPr>
                <w:rFonts w:asciiTheme="majorHAnsi" w:hAnsiTheme="majorHAnsi"/>
                <w:b/>
                <w:color w:val="000000"/>
              </w:rPr>
            </w:pPr>
            <w:r>
              <w:rPr>
                <w:rFonts w:asciiTheme="majorHAnsi" w:hAnsiTheme="majorHAnsi"/>
                <w:b/>
                <w:color w:val="000000"/>
              </w:rPr>
              <w:lastRenderedPageBreak/>
              <w:t>Mooduli hinde kujunemine</w:t>
            </w:r>
          </w:p>
          <w:p w:rsidR="00003ADD" w:rsidRDefault="00003ADD" w:rsidP="00EA6CEF">
            <w:pPr>
              <w:shd w:val="clear" w:color="auto" w:fill="FFFFFF"/>
              <w:snapToGrid w:val="0"/>
              <w:spacing w:before="60" w:after="0" w:line="240" w:lineRule="auto"/>
              <w:ind w:left="720"/>
              <w:rPr>
                <w:rFonts w:asciiTheme="majorHAnsi" w:hAnsiTheme="majorHAnsi"/>
                <w:b/>
                <w:color w:val="000000"/>
              </w:rPr>
            </w:pPr>
          </w:p>
        </w:tc>
        <w:tc>
          <w:tcPr>
            <w:tcW w:w="12785" w:type="dxa"/>
            <w:gridSpan w:val="5"/>
            <w:tcBorders>
              <w:top w:val="single" w:sz="4" w:space="0" w:color="auto"/>
              <w:left w:val="single" w:sz="4" w:space="0" w:color="auto"/>
              <w:bottom w:val="single" w:sz="4" w:space="0" w:color="auto"/>
              <w:right w:val="single" w:sz="4" w:space="0" w:color="auto"/>
            </w:tcBorders>
            <w:hideMark/>
          </w:tcPr>
          <w:p w:rsidR="00003ADD" w:rsidRDefault="00003ADD" w:rsidP="00EA6CEF">
            <w:pPr>
              <w:autoSpaceDE w:val="0"/>
              <w:autoSpaceDN w:val="0"/>
              <w:adjustRightInd w:val="0"/>
              <w:spacing w:before="60" w:after="0" w:line="240" w:lineRule="auto"/>
              <w:rPr>
                <w:rFonts w:asciiTheme="majorHAnsi" w:hAnsiTheme="majorHAnsi"/>
                <w:color w:val="000000"/>
              </w:rPr>
            </w:pPr>
            <w:r>
              <w:rPr>
                <w:rFonts w:asciiTheme="majorHAnsi" w:hAnsiTheme="majorHAnsi"/>
                <w:color w:val="000000"/>
              </w:rPr>
              <w:t xml:space="preserve">Moodulit hinnatakse mitteeristavalt. </w:t>
            </w:r>
          </w:p>
          <w:p w:rsidR="00003ADD" w:rsidRDefault="00003ADD" w:rsidP="00EA6CEF">
            <w:pPr>
              <w:tabs>
                <w:tab w:val="left" w:pos="5094"/>
              </w:tabs>
              <w:autoSpaceDE w:val="0"/>
              <w:autoSpaceDN w:val="0"/>
              <w:adjustRightInd w:val="0"/>
              <w:spacing w:before="60" w:after="0" w:line="240" w:lineRule="auto"/>
              <w:rPr>
                <w:rFonts w:asciiTheme="majorHAnsi" w:hAnsiTheme="majorHAnsi"/>
                <w:color w:val="000000"/>
              </w:rPr>
            </w:pPr>
            <w:r>
              <w:rPr>
                <w:rFonts w:asciiTheme="majorHAnsi" w:hAnsiTheme="majorHAnsi"/>
                <w:color w:val="000000"/>
              </w:rPr>
              <w:t>Hindamise eelduseks on seminaridel ja aruteludel osalemine, iseseisvate tööde esitamine taasesitatavas vormis, rühmatööde kokkuvõtete koostamine ja esitlemine ning praktikaaruande koostamine.</w:t>
            </w:r>
          </w:p>
          <w:p w:rsidR="00003ADD" w:rsidRDefault="00003ADD" w:rsidP="00EA6CEF">
            <w:pPr>
              <w:tabs>
                <w:tab w:val="left" w:pos="5094"/>
              </w:tabs>
              <w:autoSpaceDE w:val="0"/>
              <w:autoSpaceDN w:val="0"/>
              <w:adjustRightInd w:val="0"/>
              <w:spacing w:before="60" w:after="0" w:line="240" w:lineRule="auto"/>
              <w:rPr>
                <w:rFonts w:asciiTheme="majorHAnsi" w:hAnsiTheme="majorHAnsi"/>
                <w:color w:val="000000"/>
              </w:rPr>
            </w:pPr>
            <w:r>
              <w:rPr>
                <w:rFonts w:asciiTheme="majorHAnsi" w:hAnsiTheme="majorHAnsi"/>
                <w:color w:val="000000"/>
              </w:rPr>
              <w:t xml:space="preserve">Mooduli hinne kujuneb õpiväljundite hindamisülesannete esitamise, praktikaaruande esitamise ja kaitsmise tulemusena. </w:t>
            </w:r>
          </w:p>
          <w:p w:rsidR="00003ADD" w:rsidRDefault="00003ADD" w:rsidP="00EA6CEF">
            <w:pPr>
              <w:spacing w:before="0" w:line="240" w:lineRule="auto"/>
              <w:rPr>
                <w:rFonts w:asciiTheme="majorHAnsi" w:hAnsiTheme="majorHAnsi"/>
              </w:rPr>
            </w:pPr>
            <w:r>
              <w:rPr>
                <w:rFonts w:asciiTheme="majorHAnsi" w:hAnsiTheme="majorHAnsi"/>
                <w:color w:val="000000"/>
              </w:rPr>
              <w:t>Moodul loetakse arvestatuks, kui mooduli hindamiskriteeriumid on täidetud lävendi tasemel ja mooduli õpiväljundid on saavutatud</w:t>
            </w:r>
          </w:p>
        </w:tc>
      </w:tr>
      <w:tr w:rsidR="00003ADD" w:rsidTr="00003ADD">
        <w:tc>
          <w:tcPr>
            <w:tcW w:w="2099" w:type="dxa"/>
            <w:tcBorders>
              <w:top w:val="single" w:sz="4" w:space="0" w:color="auto"/>
              <w:left w:val="single" w:sz="4" w:space="0" w:color="auto"/>
              <w:bottom w:val="single" w:sz="4" w:space="0" w:color="auto"/>
              <w:right w:val="single" w:sz="4" w:space="0" w:color="auto"/>
            </w:tcBorders>
            <w:hideMark/>
          </w:tcPr>
          <w:p w:rsidR="00003ADD" w:rsidRDefault="00003ADD" w:rsidP="00EA6CEF">
            <w:pPr>
              <w:widowControl w:val="0"/>
              <w:shd w:val="clear" w:color="auto" w:fill="FFFFFF"/>
              <w:snapToGrid w:val="0"/>
              <w:spacing w:before="60" w:after="0" w:line="240" w:lineRule="auto"/>
              <w:rPr>
                <w:rFonts w:asciiTheme="majorHAnsi" w:hAnsiTheme="majorHAnsi"/>
                <w:b/>
                <w:color w:val="000000"/>
              </w:rPr>
            </w:pPr>
            <w:r>
              <w:rPr>
                <w:rFonts w:asciiTheme="majorHAnsi" w:hAnsiTheme="majorHAnsi"/>
                <w:b/>
                <w:color w:val="000000"/>
              </w:rPr>
              <w:t>Kasutatav õppevara</w:t>
            </w:r>
          </w:p>
        </w:tc>
        <w:tc>
          <w:tcPr>
            <w:tcW w:w="12785" w:type="dxa"/>
            <w:gridSpan w:val="5"/>
            <w:tcBorders>
              <w:top w:val="single" w:sz="4" w:space="0" w:color="auto"/>
              <w:left w:val="single" w:sz="4" w:space="0" w:color="auto"/>
              <w:bottom w:val="single" w:sz="4" w:space="0" w:color="auto"/>
              <w:right w:val="single" w:sz="4" w:space="0" w:color="auto"/>
            </w:tcBorders>
            <w:hideMark/>
          </w:tcPr>
          <w:p w:rsidR="00003ADD" w:rsidRDefault="00003ADD" w:rsidP="00181D8F">
            <w:pPr>
              <w:pStyle w:val="Loendilik"/>
              <w:numPr>
                <w:ilvl w:val="0"/>
                <w:numId w:val="38"/>
              </w:numPr>
              <w:tabs>
                <w:tab w:val="left" w:pos="708"/>
              </w:tabs>
              <w:spacing w:before="0" w:after="0" w:line="240" w:lineRule="auto"/>
              <w:rPr>
                <w:rFonts w:asciiTheme="majorHAnsi" w:hAnsiTheme="majorHAnsi"/>
              </w:rPr>
            </w:pPr>
            <w:r>
              <w:rPr>
                <w:rFonts w:asciiTheme="majorHAnsi" w:hAnsiTheme="majorHAnsi"/>
              </w:rPr>
              <w:t xml:space="preserve">Alas, R. (2005). </w:t>
            </w:r>
            <w:r>
              <w:rPr>
                <w:rFonts w:asciiTheme="majorHAnsi" w:hAnsiTheme="majorHAnsi"/>
                <w:i/>
              </w:rPr>
              <w:t>Personalijuhtimine</w:t>
            </w:r>
            <w:r>
              <w:rPr>
                <w:rFonts w:asciiTheme="majorHAnsi" w:hAnsiTheme="majorHAnsi"/>
              </w:rPr>
              <w:t xml:space="preserve">. Tallinn: </w:t>
            </w:r>
            <w:proofErr w:type="spellStart"/>
            <w:r>
              <w:rPr>
                <w:rFonts w:asciiTheme="majorHAnsi" w:hAnsiTheme="majorHAnsi"/>
              </w:rPr>
              <w:t>Külim</w:t>
            </w:r>
            <w:proofErr w:type="spellEnd"/>
            <w:r>
              <w:rPr>
                <w:rFonts w:asciiTheme="majorHAnsi" w:hAnsiTheme="majorHAnsi"/>
              </w:rPr>
              <w:t xml:space="preserve"> </w:t>
            </w:r>
          </w:p>
          <w:p w:rsidR="00003ADD" w:rsidRDefault="00003ADD" w:rsidP="00181D8F">
            <w:pPr>
              <w:pStyle w:val="Loendilik"/>
              <w:numPr>
                <w:ilvl w:val="0"/>
                <w:numId w:val="38"/>
              </w:numPr>
              <w:tabs>
                <w:tab w:val="left" w:pos="708"/>
              </w:tabs>
              <w:spacing w:before="0" w:after="0" w:line="240" w:lineRule="auto"/>
              <w:rPr>
                <w:rFonts w:asciiTheme="majorHAnsi" w:hAnsiTheme="majorHAnsi"/>
              </w:rPr>
            </w:pPr>
            <w:proofErr w:type="spellStart"/>
            <w:r>
              <w:rPr>
                <w:rFonts w:asciiTheme="majorHAnsi" w:hAnsiTheme="majorHAnsi"/>
              </w:rPr>
              <w:t>Arvola</w:t>
            </w:r>
            <w:proofErr w:type="spellEnd"/>
            <w:r>
              <w:rPr>
                <w:rFonts w:asciiTheme="majorHAnsi" w:hAnsiTheme="majorHAnsi"/>
              </w:rPr>
              <w:t xml:space="preserve">, R. (2002). </w:t>
            </w:r>
            <w:r>
              <w:rPr>
                <w:rFonts w:asciiTheme="majorHAnsi" w:hAnsiTheme="majorHAnsi"/>
                <w:i/>
              </w:rPr>
              <w:t>Turunduskommunikatsioon</w:t>
            </w:r>
            <w:r>
              <w:rPr>
                <w:rFonts w:asciiTheme="majorHAnsi" w:hAnsiTheme="majorHAnsi"/>
              </w:rPr>
              <w:t xml:space="preserve">. </w:t>
            </w:r>
            <w:proofErr w:type="spellStart"/>
            <w:r>
              <w:rPr>
                <w:rFonts w:asciiTheme="majorHAnsi" w:hAnsiTheme="majorHAnsi"/>
              </w:rPr>
              <w:t>Tallin</w:t>
            </w:r>
            <w:proofErr w:type="spellEnd"/>
            <w:r>
              <w:rPr>
                <w:rFonts w:asciiTheme="majorHAnsi" w:hAnsiTheme="majorHAnsi"/>
              </w:rPr>
              <w:t xml:space="preserve">:, </w:t>
            </w:r>
            <w:proofErr w:type="spellStart"/>
            <w:r>
              <w:rPr>
                <w:rFonts w:asciiTheme="majorHAnsi" w:hAnsiTheme="majorHAnsi"/>
              </w:rPr>
              <w:t>Külim</w:t>
            </w:r>
            <w:proofErr w:type="spellEnd"/>
            <w:r>
              <w:rPr>
                <w:rFonts w:asciiTheme="majorHAnsi" w:hAnsiTheme="majorHAnsi"/>
              </w:rPr>
              <w:t xml:space="preserve"> </w:t>
            </w:r>
          </w:p>
          <w:p w:rsidR="00003ADD" w:rsidRDefault="00003ADD" w:rsidP="00181D8F">
            <w:pPr>
              <w:pStyle w:val="Loendilik"/>
              <w:numPr>
                <w:ilvl w:val="0"/>
                <w:numId w:val="38"/>
              </w:numPr>
              <w:tabs>
                <w:tab w:val="left" w:pos="708"/>
              </w:tabs>
              <w:spacing w:before="0" w:after="0" w:line="240" w:lineRule="auto"/>
              <w:rPr>
                <w:rFonts w:asciiTheme="majorHAnsi" w:hAnsiTheme="majorHAnsi"/>
              </w:rPr>
            </w:pPr>
            <w:proofErr w:type="spellStart"/>
            <w:r>
              <w:rPr>
                <w:rFonts w:asciiTheme="majorHAnsi" w:hAnsiTheme="majorHAnsi"/>
              </w:rPr>
              <w:t>Kotler</w:t>
            </w:r>
            <w:proofErr w:type="spellEnd"/>
            <w:r>
              <w:rPr>
                <w:rFonts w:asciiTheme="majorHAnsi" w:hAnsiTheme="majorHAnsi"/>
              </w:rPr>
              <w:t xml:space="preserve">, P. (2007). </w:t>
            </w:r>
            <w:proofErr w:type="spellStart"/>
            <w:r>
              <w:rPr>
                <w:rFonts w:asciiTheme="majorHAnsi" w:hAnsiTheme="majorHAnsi"/>
              </w:rPr>
              <w:t>Kotleri</w:t>
            </w:r>
            <w:proofErr w:type="spellEnd"/>
            <w:r>
              <w:rPr>
                <w:rFonts w:asciiTheme="majorHAnsi" w:hAnsiTheme="majorHAnsi"/>
              </w:rPr>
              <w:t xml:space="preserve"> turundus. Tallinn: Pegasus </w:t>
            </w:r>
          </w:p>
          <w:p w:rsidR="00003ADD" w:rsidRDefault="00003ADD" w:rsidP="00181D8F">
            <w:pPr>
              <w:pStyle w:val="Loendilik"/>
              <w:numPr>
                <w:ilvl w:val="0"/>
                <w:numId w:val="38"/>
              </w:numPr>
              <w:tabs>
                <w:tab w:val="left" w:pos="708"/>
              </w:tabs>
              <w:spacing w:before="0" w:after="0" w:line="240" w:lineRule="auto"/>
              <w:rPr>
                <w:rFonts w:asciiTheme="majorHAnsi" w:hAnsiTheme="majorHAnsi"/>
              </w:rPr>
            </w:pPr>
            <w:proofErr w:type="spellStart"/>
            <w:r>
              <w:rPr>
                <w:rFonts w:asciiTheme="majorHAnsi" w:hAnsiTheme="majorHAnsi"/>
              </w:rPr>
              <w:t>Mauring</w:t>
            </w:r>
            <w:proofErr w:type="spellEnd"/>
            <w:r>
              <w:rPr>
                <w:rFonts w:asciiTheme="majorHAnsi" w:hAnsiTheme="majorHAnsi"/>
              </w:rPr>
              <w:t xml:space="preserve">, T. (1997). </w:t>
            </w:r>
            <w:r>
              <w:rPr>
                <w:rFonts w:asciiTheme="majorHAnsi" w:hAnsiTheme="majorHAnsi"/>
                <w:i/>
              </w:rPr>
              <w:t>Isiklik müük</w:t>
            </w:r>
            <w:r>
              <w:rPr>
                <w:rFonts w:asciiTheme="majorHAnsi" w:hAnsiTheme="majorHAnsi"/>
              </w:rPr>
              <w:t>. TÜ Kirjastus</w:t>
            </w:r>
          </w:p>
          <w:p w:rsidR="00003ADD" w:rsidRDefault="00003ADD" w:rsidP="00181D8F">
            <w:pPr>
              <w:pStyle w:val="Loendilik"/>
              <w:numPr>
                <w:ilvl w:val="0"/>
                <w:numId w:val="38"/>
              </w:numPr>
              <w:tabs>
                <w:tab w:val="left" w:pos="708"/>
              </w:tabs>
              <w:spacing w:before="0" w:after="0" w:line="240" w:lineRule="auto"/>
              <w:rPr>
                <w:rFonts w:asciiTheme="majorHAnsi" w:hAnsiTheme="majorHAnsi"/>
              </w:rPr>
            </w:pPr>
            <w:r>
              <w:rPr>
                <w:rFonts w:asciiTheme="majorHAnsi" w:hAnsiTheme="majorHAnsi"/>
              </w:rPr>
              <w:t xml:space="preserve">Oakland, J.  (2006). </w:t>
            </w:r>
            <w:r>
              <w:rPr>
                <w:rFonts w:asciiTheme="majorHAnsi" w:hAnsiTheme="majorHAnsi"/>
                <w:i/>
              </w:rPr>
              <w:t>Terviklik kvaliteedijuhtimine</w:t>
            </w:r>
            <w:r>
              <w:rPr>
                <w:rFonts w:asciiTheme="majorHAnsi" w:hAnsiTheme="majorHAnsi"/>
              </w:rPr>
              <w:t xml:space="preserve">. Tallinn: </w:t>
            </w:r>
            <w:proofErr w:type="spellStart"/>
            <w:r>
              <w:rPr>
                <w:rFonts w:asciiTheme="majorHAnsi" w:hAnsiTheme="majorHAnsi"/>
              </w:rPr>
              <w:t>Külim</w:t>
            </w:r>
            <w:proofErr w:type="spellEnd"/>
            <w:r>
              <w:rPr>
                <w:rFonts w:asciiTheme="majorHAnsi" w:hAnsiTheme="majorHAnsi"/>
              </w:rPr>
              <w:t xml:space="preserve"> </w:t>
            </w:r>
          </w:p>
          <w:p w:rsidR="00003ADD" w:rsidRDefault="00003ADD" w:rsidP="00181D8F">
            <w:pPr>
              <w:pStyle w:val="Loendilik"/>
              <w:numPr>
                <w:ilvl w:val="0"/>
                <w:numId w:val="38"/>
              </w:numPr>
              <w:tabs>
                <w:tab w:val="left" w:pos="708"/>
              </w:tabs>
              <w:spacing w:before="0" w:after="0" w:line="240" w:lineRule="auto"/>
              <w:rPr>
                <w:rFonts w:asciiTheme="majorHAnsi" w:hAnsiTheme="majorHAnsi"/>
              </w:rPr>
            </w:pPr>
            <w:r>
              <w:rPr>
                <w:rFonts w:asciiTheme="majorHAnsi" w:hAnsiTheme="majorHAnsi"/>
              </w:rPr>
              <w:t xml:space="preserve">Salu, M. (2004). </w:t>
            </w:r>
            <w:r>
              <w:rPr>
                <w:rFonts w:asciiTheme="majorHAnsi" w:hAnsiTheme="majorHAnsi"/>
                <w:i/>
              </w:rPr>
              <w:t>Ettevõtluse alused</w:t>
            </w:r>
            <w:r>
              <w:rPr>
                <w:rFonts w:asciiTheme="majorHAnsi" w:hAnsiTheme="majorHAnsi"/>
              </w:rPr>
              <w:t>. Tallinn: Argo</w:t>
            </w:r>
          </w:p>
          <w:p w:rsidR="00003ADD" w:rsidRDefault="00003ADD" w:rsidP="00181D8F">
            <w:pPr>
              <w:pStyle w:val="Loendilik"/>
              <w:numPr>
                <w:ilvl w:val="0"/>
                <w:numId w:val="38"/>
              </w:numPr>
              <w:tabs>
                <w:tab w:val="left" w:pos="708"/>
              </w:tabs>
              <w:spacing w:before="0" w:after="0" w:line="240" w:lineRule="auto"/>
              <w:rPr>
                <w:rFonts w:asciiTheme="majorHAnsi" w:hAnsiTheme="majorHAnsi"/>
              </w:rPr>
            </w:pPr>
            <w:r>
              <w:rPr>
                <w:rFonts w:asciiTheme="majorHAnsi" w:hAnsiTheme="majorHAnsi"/>
                <w:i/>
              </w:rPr>
              <w:t>Töökeskkonna käsiraamat</w:t>
            </w:r>
            <w:r>
              <w:rPr>
                <w:rFonts w:asciiTheme="majorHAnsi" w:hAnsiTheme="majorHAnsi"/>
              </w:rPr>
              <w:t xml:space="preserve"> 2009/ www.ti.ee</w:t>
            </w:r>
          </w:p>
          <w:p w:rsidR="00003ADD" w:rsidRDefault="00003ADD" w:rsidP="00181D8F">
            <w:pPr>
              <w:pStyle w:val="Loendilik"/>
              <w:numPr>
                <w:ilvl w:val="0"/>
                <w:numId w:val="38"/>
              </w:numPr>
              <w:tabs>
                <w:tab w:val="left" w:pos="708"/>
              </w:tabs>
              <w:spacing w:before="0" w:after="0" w:line="240" w:lineRule="auto"/>
              <w:rPr>
                <w:rFonts w:asciiTheme="majorHAnsi" w:hAnsiTheme="majorHAnsi"/>
              </w:rPr>
            </w:pPr>
            <w:proofErr w:type="spellStart"/>
            <w:r>
              <w:rPr>
                <w:rFonts w:asciiTheme="majorHAnsi" w:hAnsiTheme="majorHAnsi"/>
              </w:rPr>
              <w:t>Laugen</w:t>
            </w:r>
            <w:proofErr w:type="spellEnd"/>
            <w:r>
              <w:rPr>
                <w:rFonts w:asciiTheme="majorHAnsi" w:hAnsiTheme="majorHAnsi"/>
              </w:rPr>
              <w:t xml:space="preserve">, K., Kaidis, V., Raik, I., </w:t>
            </w:r>
            <w:proofErr w:type="spellStart"/>
            <w:r>
              <w:rPr>
                <w:rFonts w:asciiTheme="majorHAnsi" w:hAnsiTheme="majorHAnsi"/>
              </w:rPr>
              <w:t>Haidak</w:t>
            </w:r>
            <w:proofErr w:type="spellEnd"/>
            <w:r>
              <w:rPr>
                <w:rFonts w:asciiTheme="majorHAnsi" w:hAnsiTheme="majorHAnsi"/>
              </w:rPr>
              <w:t xml:space="preserve">, M. (2012). </w:t>
            </w:r>
            <w:r>
              <w:rPr>
                <w:rFonts w:asciiTheme="majorHAnsi" w:hAnsiTheme="majorHAnsi"/>
                <w:i/>
              </w:rPr>
              <w:t>Töötervishoiu ja tööohutuse käsiraamat kutsekoolidele.</w:t>
            </w:r>
            <w:r>
              <w:rPr>
                <w:rFonts w:asciiTheme="majorHAnsi" w:hAnsiTheme="majorHAnsi"/>
              </w:rPr>
              <w:t xml:space="preserve"> Tln: Sotsiaalministeerium</w:t>
            </w:r>
          </w:p>
          <w:p w:rsidR="00003ADD" w:rsidRDefault="00003ADD" w:rsidP="00181D8F">
            <w:pPr>
              <w:pStyle w:val="Loendilik"/>
              <w:numPr>
                <w:ilvl w:val="0"/>
                <w:numId w:val="38"/>
              </w:numPr>
              <w:tabs>
                <w:tab w:val="left" w:pos="708"/>
              </w:tabs>
              <w:spacing w:before="0" w:after="0" w:line="240" w:lineRule="auto"/>
              <w:rPr>
                <w:rFonts w:asciiTheme="majorHAnsi" w:hAnsiTheme="majorHAnsi"/>
              </w:rPr>
            </w:pPr>
            <w:proofErr w:type="spellStart"/>
            <w:r>
              <w:rPr>
                <w:rFonts w:asciiTheme="majorHAnsi" w:hAnsiTheme="majorHAnsi"/>
              </w:rPr>
              <w:t>Varendi</w:t>
            </w:r>
            <w:proofErr w:type="spellEnd"/>
            <w:r>
              <w:rPr>
                <w:rFonts w:asciiTheme="majorHAnsi" w:hAnsiTheme="majorHAnsi"/>
              </w:rPr>
              <w:t xml:space="preserve">, M., Teder, J. (2008). </w:t>
            </w:r>
            <w:r>
              <w:rPr>
                <w:rFonts w:asciiTheme="majorHAnsi" w:hAnsiTheme="majorHAnsi"/>
                <w:i/>
              </w:rPr>
              <w:t>Mis toimub ettevõttes? Ettevõtte hindamine ja arendamine</w:t>
            </w:r>
            <w:r>
              <w:rPr>
                <w:rFonts w:asciiTheme="majorHAnsi" w:hAnsiTheme="majorHAnsi"/>
              </w:rPr>
              <w:t>. Tln: SA Innove</w:t>
            </w:r>
          </w:p>
          <w:p w:rsidR="00003ADD" w:rsidRDefault="00003ADD" w:rsidP="00181D8F">
            <w:pPr>
              <w:pStyle w:val="Loendilik"/>
              <w:numPr>
                <w:ilvl w:val="0"/>
                <w:numId w:val="38"/>
              </w:numPr>
              <w:tabs>
                <w:tab w:val="left" w:pos="708"/>
              </w:tabs>
              <w:spacing w:before="0" w:after="0" w:line="240" w:lineRule="auto"/>
              <w:rPr>
                <w:rFonts w:asciiTheme="majorHAnsi" w:hAnsiTheme="majorHAnsi"/>
              </w:rPr>
            </w:pPr>
            <w:proofErr w:type="spellStart"/>
            <w:r>
              <w:rPr>
                <w:rFonts w:asciiTheme="majorHAnsi" w:hAnsiTheme="majorHAnsi"/>
              </w:rPr>
              <w:t>Vihalem</w:t>
            </w:r>
            <w:proofErr w:type="spellEnd"/>
            <w:r>
              <w:rPr>
                <w:rFonts w:asciiTheme="majorHAnsi" w:hAnsiTheme="majorHAnsi"/>
              </w:rPr>
              <w:t xml:space="preserve">, A. (2008). </w:t>
            </w:r>
            <w:r>
              <w:rPr>
                <w:rFonts w:asciiTheme="majorHAnsi" w:hAnsiTheme="majorHAnsi"/>
                <w:i/>
              </w:rPr>
              <w:t>Turunduse alused</w:t>
            </w:r>
            <w:r>
              <w:rPr>
                <w:rFonts w:asciiTheme="majorHAnsi" w:hAnsiTheme="majorHAnsi"/>
              </w:rPr>
              <w:t xml:space="preserve">. Tallinn: </w:t>
            </w:r>
            <w:proofErr w:type="spellStart"/>
            <w:r>
              <w:rPr>
                <w:rFonts w:asciiTheme="majorHAnsi" w:hAnsiTheme="majorHAnsi"/>
              </w:rPr>
              <w:t>Külim</w:t>
            </w:r>
            <w:proofErr w:type="spellEnd"/>
            <w:r>
              <w:rPr>
                <w:rFonts w:asciiTheme="majorHAnsi" w:hAnsiTheme="majorHAnsi"/>
              </w:rPr>
              <w:t xml:space="preserve"> </w:t>
            </w:r>
          </w:p>
          <w:p w:rsidR="00003ADD" w:rsidRDefault="00003ADD" w:rsidP="00181D8F">
            <w:pPr>
              <w:pStyle w:val="Loendilik"/>
              <w:numPr>
                <w:ilvl w:val="0"/>
                <w:numId w:val="38"/>
              </w:numPr>
              <w:tabs>
                <w:tab w:val="left" w:pos="708"/>
              </w:tabs>
              <w:spacing w:before="0" w:after="0" w:line="240" w:lineRule="auto"/>
              <w:rPr>
                <w:rFonts w:asciiTheme="majorHAnsi" w:hAnsiTheme="majorHAnsi"/>
              </w:rPr>
            </w:pPr>
            <w:proofErr w:type="spellStart"/>
            <w:r>
              <w:rPr>
                <w:rFonts w:asciiTheme="majorHAnsi" w:hAnsiTheme="majorHAnsi"/>
              </w:rPr>
              <w:t>Vihalem</w:t>
            </w:r>
            <w:proofErr w:type="spellEnd"/>
            <w:r>
              <w:rPr>
                <w:rFonts w:asciiTheme="majorHAnsi" w:hAnsiTheme="majorHAnsi"/>
              </w:rPr>
              <w:t xml:space="preserve">, A.  (2001). </w:t>
            </w:r>
            <w:r>
              <w:rPr>
                <w:rFonts w:asciiTheme="majorHAnsi" w:hAnsiTheme="majorHAnsi"/>
                <w:i/>
              </w:rPr>
              <w:t>Turundusuuringu alused</w:t>
            </w:r>
            <w:r>
              <w:rPr>
                <w:rFonts w:asciiTheme="majorHAnsi" w:hAnsiTheme="majorHAnsi"/>
              </w:rPr>
              <w:t xml:space="preserve">. Tallinn: </w:t>
            </w:r>
            <w:proofErr w:type="spellStart"/>
            <w:r>
              <w:rPr>
                <w:rFonts w:asciiTheme="majorHAnsi" w:hAnsiTheme="majorHAnsi"/>
              </w:rPr>
              <w:t>Külim</w:t>
            </w:r>
            <w:proofErr w:type="spellEnd"/>
          </w:p>
          <w:p w:rsidR="00003ADD" w:rsidRDefault="00003ADD" w:rsidP="00181D8F">
            <w:pPr>
              <w:pStyle w:val="Loendilik"/>
              <w:numPr>
                <w:ilvl w:val="0"/>
                <w:numId w:val="38"/>
              </w:numPr>
              <w:tabs>
                <w:tab w:val="left" w:pos="708"/>
              </w:tabs>
              <w:spacing w:before="0" w:after="0" w:line="240" w:lineRule="auto"/>
              <w:rPr>
                <w:rFonts w:asciiTheme="majorHAnsi" w:hAnsiTheme="majorHAnsi"/>
              </w:rPr>
            </w:pPr>
            <w:r>
              <w:rPr>
                <w:rFonts w:asciiTheme="majorHAnsi" w:hAnsiTheme="majorHAnsi"/>
              </w:rPr>
              <w:t xml:space="preserve">Villemi, M. (2008). </w:t>
            </w:r>
            <w:r>
              <w:rPr>
                <w:rFonts w:asciiTheme="majorHAnsi" w:hAnsiTheme="majorHAnsi"/>
                <w:i/>
              </w:rPr>
              <w:t>Logistika alused</w:t>
            </w:r>
            <w:r>
              <w:rPr>
                <w:rFonts w:asciiTheme="majorHAnsi" w:hAnsiTheme="majorHAnsi"/>
              </w:rPr>
              <w:t xml:space="preserve">. Tln: Infotrükk </w:t>
            </w:r>
          </w:p>
          <w:p w:rsidR="00003ADD" w:rsidRDefault="00003ADD" w:rsidP="00181D8F">
            <w:pPr>
              <w:pStyle w:val="Loendilik"/>
              <w:numPr>
                <w:ilvl w:val="0"/>
                <w:numId w:val="38"/>
              </w:numPr>
              <w:tabs>
                <w:tab w:val="left" w:pos="708"/>
              </w:tabs>
              <w:spacing w:before="0" w:after="0" w:line="240" w:lineRule="auto"/>
              <w:rPr>
                <w:rFonts w:asciiTheme="majorHAnsi" w:hAnsiTheme="majorHAnsi"/>
              </w:rPr>
            </w:pPr>
            <w:r>
              <w:rPr>
                <w:rFonts w:asciiTheme="majorHAnsi" w:hAnsiTheme="majorHAnsi"/>
              </w:rPr>
              <w:t xml:space="preserve">Kull, A. (2011). </w:t>
            </w:r>
            <w:proofErr w:type="spellStart"/>
            <w:r>
              <w:rPr>
                <w:rFonts w:asciiTheme="majorHAnsi" w:hAnsiTheme="majorHAnsi"/>
                <w:i/>
              </w:rPr>
              <w:t>Turundusmeetmestik</w:t>
            </w:r>
            <w:proofErr w:type="spellEnd"/>
            <w:r>
              <w:rPr>
                <w:rFonts w:asciiTheme="majorHAnsi" w:hAnsiTheme="majorHAnsi"/>
              </w:rPr>
              <w:t xml:space="preserve">. Õpiobjekt. </w:t>
            </w:r>
            <w:hyperlink r:id="rId15" w:history="1">
              <w:r>
                <w:rPr>
                  <w:rStyle w:val="Hperlink"/>
                  <w:rFonts w:asciiTheme="majorHAnsi" w:hAnsiTheme="majorHAnsi"/>
                  <w:color w:val="auto"/>
                </w:rPr>
                <w:t>http://eope.eek.ee/oo/2011/turundusmeetmestik/index.html</w:t>
              </w:r>
            </w:hyperlink>
          </w:p>
          <w:p w:rsidR="00003ADD" w:rsidRDefault="00003ADD" w:rsidP="00181D8F">
            <w:pPr>
              <w:pStyle w:val="Loendilik"/>
              <w:numPr>
                <w:ilvl w:val="0"/>
                <w:numId w:val="38"/>
              </w:numPr>
              <w:tabs>
                <w:tab w:val="left" w:pos="708"/>
              </w:tabs>
              <w:spacing w:before="0" w:after="0" w:line="240" w:lineRule="auto"/>
              <w:rPr>
                <w:rFonts w:asciiTheme="majorHAnsi" w:hAnsiTheme="majorHAnsi"/>
              </w:rPr>
            </w:pPr>
            <w:r>
              <w:rPr>
                <w:rFonts w:asciiTheme="majorHAnsi" w:hAnsiTheme="majorHAnsi"/>
              </w:rPr>
              <w:t xml:space="preserve">Kuusik, A. (2012). </w:t>
            </w:r>
            <w:r>
              <w:rPr>
                <w:rFonts w:asciiTheme="majorHAnsi" w:hAnsiTheme="majorHAnsi"/>
                <w:i/>
              </w:rPr>
              <w:t>Turundus ja selle eripärad rahvusvahelises kontekstis.</w:t>
            </w:r>
            <w:r>
              <w:rPr>
                <w:rFonts w:asciiTheme="majorHAnsi" w:hAnsiTheme="majorHAnsi"/>
              </w:rPr>
              <w:t xml:space="preserve"> Videoloeng.  </w:t>
            </w:r>
            <w:hyperlink r:id="rId16" w:history="1">
              <w:r>
                <w:rPr>
                  <w:rStyle w:val="Hperlink"/>
                  <w:rFonts w:asciiTheme="majorHAnsi" w:hAnsiTheme="majorHAnsi"/>
                  <w:color w:val="auto"/>
                </w:rPr>
                <w:t>http://www.uttv.ee/naita?id=8519</w:t>
              </w:r>
            </w:hyperlink>
          </w:p>
        </w:tc>
      </w:tr>
      <w:tr w:rsidR="00003ADD" w:rsidTr="00003ADD">
        <w:tc>
          <w:tcPr>
            <w:tcW w:w="2099" w:type="dxa"/>
            <w:tcBorders>
              <w:top w:val="single" w:sz="4" w:space="0" w:color="auto"/>
              <w:left w:val="single" w:sz="4" w:space="0" w:color="auto"/>
              <w:bottom w:val="single" w:sz="4" w:space="0" w:color="auto"/>
              <w:right w:val="single" w:sz="4" w:space="0" w:color="auto"/>
            </w:tcBorders>
            <w:shd w:val="clear" w:color="auto" w:fill="B6DDE8"/>
            <w:hideMark/>
          </w:tcPr>
          <w:p w:rsidR="00003ADD" w:rsidRDefault="00003ADD" w:rsidP="00EA6CEF">
            <w:pPr>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t>Mooduli nr</w:t>
            </w:r>
          </w:p>
        </w:tc>
        <w:tc>
          <w:tcPr>
            <w:tcW w:w="9075" w:type="dxa"/>
            <w:gridSpan w:val="4"/>
            <w:tcBorders>
              <w:top w:val="single" w:sz="4" w:space="0" w:color="auto"/>
              <w:left w:val="single" w:sz="4" w:space="0" w:color="auto"/>
              <w:bottom w:val="single" w:sz="4" w:space="0" w:color="auto"/>
              <w:right w:val="single" w:sz="4" w:space="0" w:color="auto"/>
            </w:tcBorders>
            <w:shd w:val="clear" w:color="auto" w:fill="B6DDE8"/>
            <w:hideMark/>
          </w:tcPr>
          <w:p w:rsidR="00003ADD" w:rsidRDefault="00003ADD" w:rsidP="00EA6CEF">
            <w:pPr>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t>Mooduli nimetus</w:t>
            </w:r>
          </w:p>
        </w:tc>
        <w:tc>
          <w:tcPr>
            <w:tcW w:w="3710" w:type="dxa"/>
            <w:tcBorders>
              <w:top w:val="single" w:sz="4" w:space="0" w:color="auto"/>
              <w:left w:val="single" w:sz="4" w:space="0" w:color="auto"/>
              <w:bottom w:val="single" w:sz="4" w:space="0" w:color="auto"/>
              <w:right w:val="single" w:sz="4" w:space="0" w:color="auto"/>
            </w:tcBorders>
            <w:shd w:val="clear" w:color="auto" w:fill="B6DDE8"/>
            <w:hideMark/>
          </w:tcPr>
          <w:p w:rsidR="00003ADD" w:rsidRDefault="00003ADD" w:rsidP="00EA6CEF">
            <w:pPr>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t>Maht</w:t>
            </w:r>
          </w:p>
        </w:tc>
      </w:tr>
      <w:tr w:rsidR="00003ADD" w:rsidTr="00003ADD">
        <w:tc>
          <w:tcPr>
            <w:tcW w:w="2099" w:type="dxa"/>
            <w:tcBorders>
              <w:top w:val="single" w:sz="4" w:space="0" w:color="auto"/>
              <w:left w:val="single" w:sz="4" w:space="0" w:color="auto"/>
              <w:bottom w:val="single" w:sz="4" w:space="0" w:color="auto"/>
              <w:right w:val="single" w:sz="4" w:space="0" w:color="auto"/>
            </w:tcBorders>
            <w:shd w:val="clear" w:color="auto" w:fill="B6DDE8"/>
            <w:hideMark/>
          </w:tcPr>
          <w:p w:rsidR="00003ADD" w:rsidRDefault="00003ADD" w:rsidP="00EA6CEF">
            <w:pPr>
              <w:spacing w:after="0" w:line="240" w:lineRule="auto"/>
              <w:jc w:val="center"/>
              <w:rPr>
                <w:rFonts w:asciiTheme="majorHAnsi" w:eastAsia="Times New Roman" w:hAnsiTheme="majorHAnsi" w:cs="Times New Roman"/>
                <w:b/>
                <w:sz w:val="24"/>
              </w:rPr>
            </w:pPr>
            <w:r>
              <w:rPr>
                <w:rFonts w:asciiTheme="majorHAnsi" w:eastAsia="Times New Roman" w:hAnsiTheme="majorHAnsi" w:cs="Times New Roman"/>
                <w:b/>
                <w:sz w:val="24"/>
              </w:rPr>
              <w:t>4</w:t>
            </w:r>
          </w:p>
        </w:tc>
        <w:tc>
          <w:tcPr>
            <w:tcW w:w="9075" w:type="dxa"/>
            <w:gridSpan w:val="4"/>
            <w:tcBorders>
              <w:top w:val="single" w:sz="4" w:space="0" w:color="auto"/>
              <w:left w:val="single" w:sz="4" w:space="0" w:color="auto"/>
              <w:bottom w:val="single" w:sz="4" w:space="0" w:color="auto"/>
              <w:right w:val="single" w:sz="4" w:space="0" w:color="auto"/>
            </w:tcBorders>
            <w:shd w:val="clear" w:color="auto" w:fill="B6DDE8"/>
            <w:hideMark/>
          </w:tcPr>
          <w:p w:rsidR="00003ADD" w:rsidRDefault="00003ADD" w:rsidP="00EA6CEF">
            <w:pPr>
              <w:pStyle w:val="Pealkiri1"/>
              <w:rPr>
                <w:lang w:eastAsia="en-US"/>
              </w:rPr>
            </w:pPr>
            <w:bookmarkStart w:id="5" w:name="_TOOTEARENDUS"/>
            <w:bookmarkEnd w:id="5"/>
            <w:r>
              <w:rPr>
                <w:lang w:eastAsia="en-US"/>
              </w:rPr>
              <w:t>TOOTEARENDUS</w:t>
            </w:r>
          </w:p>
        </w:tc>
        <w:tc>
          <w:tcPr>
            <w:tcW w:w="3710" w:type="dxa"/>
            <w:tcBorders>
              <w:top w:val="single" w:sz="4" w:space="0" w:color="auto"/>
              <w:left w:val="single" w:sz="4" w:space="0" w:color="auto"/>
              <w:bottom w:val="single" w:sz="4" w:space="0" w:color="auto"/>
              <w:right w:val="single" w:sz="4" w:space="0" w:color="auto"/>
            </w:tcBorders>
            <w:shd w:val="clear" w:color="auto" w:fill="B6DDE8"/>
            <w:hideMark/>
          </w:tcPr>
          <w:p w:rsidR="00003ADD" w:rsidRDefault="00003ADD" w:rsidP="00EA6CEF">
            <w:pPr>
              <w:spacing w:after="0" w:line="240" w:lineRule="auto"/>
              <w:jc w:val="center"/>
              <w:rPr>
                <w:rFonts w:asciiTheme="majorHAnsi" w:eastAsia="Times New Roman" w:hAnsiTheme="majorHAnsi" w:cs="Times New Roman"/>
                <w:b/>
                <w:sz w:val="24"/>
              </w:rPr>
            </w:pPr>
            <w:r>
              <w:rPr>
                <w:rFonts w:asciiTheme="majorHAnsi" w:eastAsia="Times New Roman" w:hAnsiTheme="majorHAnsi" w:cs="Times New Roman"/>
                <w:b/>
                <w:sz w:val="24"/>
              </w:rPr>
              <w:t>12 EKAP, sh praktika 4 EKAP</w:t>
            </w:r>
          </w:p>
        </w:tc>
      </w:tr>
      <w:tr w:rsidR="00003ADD" w:rsidTr="00003ADD">
        <w:tc>
          <w:tcPr>
            <w:tcW w:w="14884" w:type="dxa"/>
            <w:gridSpan w:val="6"/>
            <w:tcBorders>
              <w:top w:val="single" w:sz="4" w:space="0" w:color="auto"/>
              <w:left w:val="single" w:sz="4" w:space="0" w:color="auto"/>
              <w:bottom w:val="single" w:sz="4" w:space="0" w:color="auto"/>
              <w:right w:val="single" w:sz="4" w:space="0" w:color="auto"/>
            </w:tcBorders>
            <w:hideMark/>
          </w:tcPr>
          <w:p w:rsidR="00003ADD" w:rsidRDefault="00003ADD" w:rsidP="00EA6CEF">
            <w:pPr>
              <w:shd w:val="clear" w:color="auto" w:fill="FFFFFF"/>
              <w:spacing w:before="60" w:after="0" w:line="240" w:lineRule="auto"/>
              <w:rPr>
                <w:rFonts w:asciiTheme="majorHAnsi" w:eastAsia="Times New Roman" w:hAnsiTheme="majorHAnsi" w:cs="Times New Roman"/>
              </w:rPr>
            </w:pPr>
            <w:r>
              <w:rPr>
                <w:rFonts w:asciiTheme="majorHAnsi" w:eastAsia="Times New Roman" w:hAnsiTheme="majorHAnsi" w:cs="Times New Roman"/>
                <w:b/>
              </w:rPr>
              <w:t>Eesmärk:</w:t>
            </w:r>
            <w:r>
              <w:rPr>
                <w:rFonts w:asciiTheme="majorHAnsi" w:eastAsia="Times New Roman" w:hAnsiTheme="majorHAnsi" w:cs="Times New Roman"/>
              </w:rPr>
              <w:t xml:space="preserve"> </w:t>
            </w:r>
            <w:r>
              <w:rPr>
                <w:rFonts w:asciiTheme="majorHAnsi" w:eastAsia="Times New Roman" w:hAnsiTheme="majorHAnsi" w:cs="Times New Roman"/>
                <w:iCs/>
              </w:rPr>
              <w:t>õpetusega taotletakse, et õpilane tuleb turunõudlusest lähtuvalt toime toote ja teenuse arendamisega</w:t>
            </w:r>
          </w:p>
        </w:tc>
      </w:tr>
      <w:tr w:rsidR="00003ADD" w:rsidTr="00003ADD">
        <w:trPr>
          <w:trHeight w:val="326"/>
        </w:trPr>
        <w:tc>
          <w:tcPr>
            <w:tcW w:w="14884" w:type="dxa"/>
            <w:gridSpan w:val="6"/>
            <w:tcBorders>
              <w:top w:val="single" w:sz="4" w:space="0" w:color="auto"/>
              <w:left w:val="single" w:sz="4" w:space="0" w:color="auto"/>
              <w:bottom w:val="single" w:sz="4" w:space="0" w:color="auto"/>
              <w:right w:val="single" w:sz="4" w:space="0" w:color="auto"/>
            </w:tcBorders>
            <w:hideMark/>
          </w:tcPr>
          <w:p w:rsidR="00003ADD" w:rsidRDefault="00003ADD" w:rsidP="00EA6CEF">
            <w:pPr>
              <w:shd w:val="clear" w:color="auto" w:fill="FFFFFF"/>
              <w:spacing w:before="60" w:after="0" w:line="240" w:lineRule="auto"/>
              <w:rPr>
                <w:rFonts w:asciiTheme="majorHAnsi" w:eastAsia="Times New Roman" w:hAnsiTheme="majorHAnsi" w:cs="Times New Roman"/>
                <w:b/>
              </w:rPr>
            </w:pPr>
            <w:r>
              <w:rPr>
                <w:rFonts w:asciiTheme="majorHAnsi" w:eastAsia="Times New Roman" w:hAnsiTheme="majorHAnsi" w:cs="Times New Roman"/>
                <w:b/>
              </w:rPr>
              <w:t>Õpetajad: Anne Lember, Marve Koppel, Evi Ustel – Hallimäe, Jane Mägi, Anne-Li Tilk, Ian Pettersson</w:t>
            </w:r>
          </w:p>
        </w:tc>
      </w:tr>
      <w:tr w:rsidR="00003ADD" w:rsidTr="00003ADD">
        <w:trPr>
          <w:trHeight w:val="437"/>
        </w:trPr>
        <w:tc>
          <w:tcPr>
            <w:tcW w:w="2099" w:type="dxa"/>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tabs>
                <w:tab w:val="left" w:pos="945"/>
                <w:tab w:val="left" w:pos="1800"/>
              </w:tabs>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t>Õpiväljundid</w:t>
            </w:r>
          </w:p>
        </w:tc>
        <w:tc>
          <w:tcPr>
            <w:tcW w:w="2907" w:type="dxa"/>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tabs>
                <w:tab w:val="left" w:pos="945"/>
                <w:tab w:val="left" w:pos="1800"/>
              </w:tabs>
              <w:spacing w:after="0" w:line="240" w:lineRule="auto"/>
              <w:ind w:left="372"/>
              <w:jc w:val="center"/>
              <w:rPr>
                <w:rFonts w:asciiTheme="majorHAnsi" w:eastAsia="Times New Roman" w:hAnsiTheme="majorHAnsi" w:cs="Times New Roman"/>
                <w:b/>
              </w:rPr>
            </w:pPr>
            <w:r>
              <w:rPr>
                <w:rFonts w:asciiTheme="majorHAnsi" w:eastAsia="Times New Roman" w:hAnsiTheme="majorHAnsi" w:cs="Times New Roman"/>
                <w:b/>
              </w:rPr>
              <w:t>Hindamiskriteeriumid</w:t>
            </w:r>
          </w:p>
        </w:tc>
        <w:tc>
          <w:tcPr>
            <w:tcW w:w="2907" w:type="dxa"/>
            <w:gridSpan w:val="2"/>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tabs>
                <w:tab w:val="left" w:pos="945"/>
                <w:tab w:val="left" w:pos="1800"/>
              </w:tabs>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t>Õppemeetodid</w:t>
            </w:r>
          </w:p>
        </w:tc>
        <w:tc>
          <w:tcPr>
            <w:tcW w:w="3261" w:type="dxa"/>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tabs>
                <w:tab w:val="left" w:pos="945"/>
                <w:tab w:val="left" w:pos="1800"/>
              </w:tabs>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t>Hindamismeetodid ja ülesanded</w:t>
            </w:r>
          </w:p>
        </w:tc>
        <w:tc>
          <w:tcPr>
            <w:tcW w:w="3710" w:type="dxa"/>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after="0" w:line="240" w:lineRule="auto"/>
              <w:jc w:val="center"/>
              <w:rPr>
                <w:rFonts w:asciiTheme="majorHAnsi" w:eastAsia="Times New Roman" w:hAnsiTheme="majorHAnsi" w:cs="Times New Roman"/>
              </w:rPr>
            </w:pPr>
            <w:r>
              <w:rPr>
                <w:rFonts w:asciiTheme="majorHAnsi" w:eastAsia="Times New Roman" w:hAnsiTheme="majorHAnsi" w:cs="Times New Roman"/>
                <w:b/>
              </w:rPr>
              <w:t>Mooduli teemad ja sisu</w:t>
            </w:r>
          </w:p>
        </w:tc>
      </w:tr>
      <w:tr w:rsidR="00003ADD" w:rsidTr="00003ADD">
        <w:trPr>
          <w:cantSplit/>
          <w:trHeight w:val="844"/>
        </w:trPr>
        <w:tc>
          <w:tcPr>
            <w:tcW w:w="2099" w:type="dxa"/>
            <w:vMerge w:val="restart"/>
            <w:tcBorders>
              <w:top w:val="single" w:sz="4" w:space="0" w:color="000000"/>
              <w:left w:val="single" w:sz="4" w:space="0" w:color="000000"/>
              <w:bottom w:val="single" w:sz="4" w:space="0" w:color="000000"/>
              <w:right w:val="nil"/>
            </w:tcBorders>
            <w:hideMark/>
          </w:tcPr>
          <w:p w:rsidR="00003ADD" w:rsidRDefault="00003ADD" w:rsidP="00EA6CEF">
            <w:pPr>
              <w:spacing w:line="240" w:lineRule="auto"/>
              <w:rPr>
                <w:rFonts w:asciiTheme="majorHAnsi" w:hAnsiTheme="majorHAnsi"/>
              </w:rPr>
            </w:pPr>
            <w:r>
              <w:rPr>
                <w:rFonts w:asciiTheme="majorHAnsi" w:hAnsiTheme="majorHAnsi"/>
                <w:b/>
                <w:bCs/>
                <w:color w:val="FF0000"/>
              </w:rPr>
              <w:t xml:space="preserve">ÕV1. selgitab välja </w:t>
            </w:r>
            <w:r>
              <w:rPr>
                <w:rFonts w:asciiTheme="majorHAnsi" w:hAnsiTheme="majorHAnsi"/>
              </w:rPr>
              <w:t xml:space="preserve">kavandatava toote keskkonnategurid </w:t>
            </w:r>
            <w:r>
              <w:rPr>
                <w:rFonts w:asciiTheme="majorHAnsi" w:hAnsiTheme="majorHAnsi"/>
              </w:rPr>
              <w:lastRenderedPageBreak/>
              <w:t xml:space="preserve">lähtuvalt ettevõtte eesmärkidele </w:t>
            </w:r>
          </w:p>
        </w:tc>
        <w:tc>
          <w:tcPr>
            <w:tcW w:w="2916" w:type="dxa"/>
            <w:gridSpan w:val="2"/>
            <w:vMerge w:val="restart"/>
            <w:tcBorders>
              <w:top w:val="single" w:sz="4" w:space="0" w:color="000000"/>
              <w:left w:val="single" w:sz="4" w:space="0" w:color="000000"/>
              <w:bottom w:val="single" w:sz="4" w:space="0" w:color="000000"/>
              <w:right w:val="nil"/>
            </w:tcBorders>
            <w:hideMark/>
          </w:tcPr>
          <w:p w:rsidR="00003ADD" w:rsidRDefault="00003ADD" w:rsidP="00EA6CEF">
            <w:pPr>
              <w:spacing w:line="240" w:lineRule="auto"/>
              <w:rPr>
                <w:rFonts w:asciiTheme="majorHAnsi" w:hAnsiTheme="majorHAnsi"/>
              </w:rPr>
            </w:pPr>
            <w:r>
              <w:rPr>
                <w:rFonts w:asciiTheme="majorHAnsi" w:hAnsiTheme="majorHAnsi"/>
                <w:b/>
                <w:bCs/>
                <w:color w:val="1339FF"/>
              </w:rPr>
              <w:lastRenderedPageBreak/>
              <w:t xml:space="preserve">HK1.1. analüüsib </w:t>
            </w:r>
            <w:r>
              <w:rPr>
                <w:rFonts w:asciiTheme="majorHAnsi" w:hAnsiTheme="majorHAnsi"/>
              </w:rPr>
              <w:t xml:space="preserve">meeskonnatööna, </w:t>
            </w:r>
            <w:r>
              <w:rPr>
                <w:rFonts w:asciiTheme="majorHAnsi" w:hAnsiTheme="majorHAnsi"/>
                <w:b/>
                <w:bCs/>
              </w:rPr>
              <w:t>sh praktikal</w:t>
            </w:r>
            <w:r>
              <w:rPr>
                <w:rFonts w:asciiTheme="majorHAnsi" w:hAnsiTheme="majorHAnsi"/>
              </w:rPr>
              <w:t xml:space="preserve"> toote idee sobivust eesti ja </w:t>
            </w:r>
            <w:r>
              <w:rPr>
                <w:rFonts w:asciiTheme="majorHAnsi" w:hAnsiTheme="majorHAnsi"/>
              </w:rPr>
              <w:lastRenderedPageBreak/>
              <w:t xml:space="preserve">inglise keeles, arvestades väljatöötatava toote turgu ja ettevõtluskeskkonda </w:t>
            </w:r>
          </w:p>
        </w:tc>
        <w:tc>
          <w:tcPr>
            <w:tcW w:w="2898" w:type="dxa"/>
            <w:vMerge w:val="restart"/>
            <w:tcBorders>
              <w:top w:val="single" w:sz="4" w:space="0" w:color="000000"/>
              <w:left w:val="single" w:sz="4" w:space="0" w:color="000000"/>
              <w:bottom w:val="single" w:sz="4" w:space="0" w:color="000000"/>
              <w:right w:val="nil"/>
            </w:tcBorders>
            <w:hideMark/>
          </w:tcPr>
          <w:p w:rsidR="00003ADD" w:rsidRDefault="00003ADD" w:rsidP="00181D8F">
            <w:pPr>
              <w:pStyle w:val="Loendilik"/>
              <w:numPr>
                <w:ilvl w:val="0"/>
                <w:numId w:val="39"/>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lastRenderedPageBreak/>
              <w:t xml:space="preserve">Loeng ja arutelu – ettevõte, turg, toode ja tootearendus lähtudes ettevõtluskeskkonna </w:t>
            </w:r>
            <w:r>
              <w:rPr>
                <w:rFonts w:asciiTheme="majorHAnsi" w:hAnsiTheme="majorHAnsi"/>
                <w:sz w:val="21"/>
                <w:szCs w:val="21"/>
              </w:rPr>
              <w:lastRenderedPageBreak/>
              <w:t>teguritest ja nende mõjudest.</w:t>
            </w:r>
          </w:p>
          <w:p w:rsidR="00003ADD" w:rsidRDefault="00003ADD" w:rsidP="00181D8F">
            <w:pPr>
              <w:pStyle w:val="Loendilik"/>
              <w:numPr>
                <w:ilvl w:val="0"/>
                <w:numId w:val="39"/>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 xml:space="preserve">Õppekäik ettevõttesse. </w:t>
            </w:r>
          </w:p>
          <w:p w:rsidR="00003ADD" w:rsidRDefault="00003ADD" w:rsidP="00181D8F">
            <w:pPr>
              <w:pStyle w:val="Loendilik"/>
              <w:numPr>
                <w:ilvl w:val="0"/>
                <w:numId w:val="39"/>
              </w:numPr>
              <w:tabs>
                <w:tab w:val="left" w:pos="708"/>
              </w:tabs>
              <w:spacing w:before="60" w:after="0" w:line="240" w:lineRule="auto"/>
              <w:contextualSpacing w:val="0"/>
              <w:rPr>
                <w:rFonts w:asciiTheme="majorHAnsi" w:hAnsiTheme="majorHAnsi"/>
              </w:rPr>
            </w:pPr>
            <w:r>
              <w:rPr>
                <w:rFonts w:asciiTheme="majorHAnsi" w:hAnsiTheme="majorHAnsi"/>
                <w:sz w:val="21"/>
                <w:szCs w:val="21"/>
              </w:rPr>
              <w:t>Ajurünnak toote ideede sobivusest</w:t>
            </w:r>
          </w:p>
        </w:tc>
        <w:tc>
          <w:tcPr>
            <w:tcW w:w="3261" w:type="dxa"/>
            <w:tcBorders>
              <w:top w:val="single" w:sz="4" w:space="0" w:color="000000"/>
              <w:left w:val="single" w:sz="4" w:space="0" w:color="000000"/>
              <w:bottom w:val="single" w:sz="4" w:space="0" w:color="000000"/>
              <w:right w:val="nil"/>
            </w:tcBorders>
            <w:hideMark/>
          </w:tcPr>
          <w:p w:rsidR="00003ADD" w:rsidRDefault="00003ADD" w:rsidP="00181D8F">
            <w:pPr>
              <w:pStyle w:val="Loendilik"/>
              <w:numPr>
                <w:ilvl w:val="0"/>
                <w:numId w:val="40"/>
              </w:numPr>
              <w:tabs>
                <w:tab w:val="left" w:pos="708"/>
              </w:tabs>
              <w:spacing w:before="60" w:after="0" w:line="240" w:lineRule="auto"/>
              <w:contextualSpacing w:val="0"/>
              <w:rPr>
                <w:rFonts w:asciiTheme="majorHAnsi" w:hAnsiTheme="majorHAnsi"/>
              </w:rPr>
            </w:pPr>
            <w:r>
              <w:rPr>
                <w:rFonts w:asciiTheme="majorHAnsi" w:hAnsiTheme="majorHAnsi"/>
              </w:rPr>
              <w:lastRenderedPageBreak/>
              <w:t>Praktiline rühmatöö: toote idee sobivuse analüüs eesti ja inglise keeles</w:t>
            </w:r>
            <w:r>
              <w:rPr>
                <w:rFonts w:asciiTheme="majorHAnsi" w:hAnsiTheme="majorHAnsi"/>
              </w:rPr>
              <w:br/>
            </w:r>
          </w:p>
        </w:tc>
        <w:tc>
          <w:tcPr>
            <w:tcW w:w="3710" w:type="dxa"/>
            <w:vMerge w:val="restart"/>
            <w:tcBorders>
              <w:top w:val="single" w:sz="4" w:space="0" w:color="000000"/>
              <w:left w:val="single" w:sz="4" w:space="0" w:color="000000"/>
              <w:bottom w:val="single" w:sz="4" w:space="0" w:color="auto"/>
              <w:right w:val="single" w:sz="4" w:space="0" w:color="000000"/>
            </w:tcBorders>
            <w:hideMark/>
          </w:tcPr>
          <w:p w:rsidR="00003ADD" w:rsidRDefault="00003ADD" w:rsidP="00181D8F">
            <w:pPr>
              <w:pStyle w:val="mooduliteemad"/>
              <w:numPr>
                <w:ilvl w:val="0"/>
                <w:numId w:val="41"/>
              </w:numPr>
              <w:tabs>
                <w:tab w:val="left" w:pos="708"/>
              </w:tabs>
              <w:rPr>
                <w:rStyle w:val="Rhutus"/>
                <w:sz w:val="21"/>
                <w:szCs w:val="20"/>
              </w:rPr>
            </w:pPr>
            <w:r>
              <w:rPr>
                <w:rStyle w:val="Rhutus"/>
                <w:rFonts w:asciiTheme="majorHAnsi" w:hAnsiTheme="majorHAnsi"/>
                <w:sz w:val="21"/>
                <w:szCs w:val="20"/>
              </w:rPr>
              <w:t>Kavandatava toote keskkonnategurite väljaselgitamine 3 EKAP, sh praktika 1</w:t>
            </w:r>
          </w:p>
          <w:p w:rsidR="00003ADD" w:rsidRDefault="00003ADD" w:rsidP="00EA6CEF">
            <w:pPr>
              <w:pStyle w:val="mooduliteemad"/>
              <w:numPr>
                <w:ilvl w:val="0"/>
                <w:numId w:val="0"/>
              </w:numPr>
              <w:tabs>
                <w:tab w:val="left" w:pos="708"/>
              </w:tabs>
              <w:spacing w:before="0"/>
              <w:ind w:left="27"/>
              <w:rPr>
                <w:rStyle w:val="Rhutus"/>
                <w:rFonts w:asciiTheme="majorHAnsi" w:hAnsiTheme="majorHAnsi"/>
                <w:b w:val="0"/>
                <w:sz w:val="20"/>
                <w:szCs w:val="18"/>
              </w:rPr>
            </w:pPr>
            <w:r>
              <w:rPr>
                <w:rStyle w:val="Rhutus"/>
                <w:rFonts w:asciiTheme="majorHAnsi" w:hAnsiTheme="majorHAnsi"/>
                <w:b w:val="0"/>
                <w:sz w:val="20"/>
                <w:szCs w:val="18"/>
              </w:rPr>
              <w:t>Ettevõtte makrokeskkonna tegurite mõjud.</w:t>
            </w:r>
          </w:p>
          <w:p w:rsidR="00003ADD" w:rsidRDefault="00003ADD" w:rsidP="00EA6CEF">
            <w:pPr>
              <w:pStyle w:val="mooduliteemad"/>
              <w:numPr>
                <w:ilvl w:val="0"/>
                <w:numId w:val="0"/>
              </w:numPr>
              <w:tabs>
                <w:tab w:val="left" w:pos="708"/>
              </w:tabs>
              <w:spacing w:before="0"/>
              <w:ind w:left="29"/>
              <w:rPr>
                <w:rStyle w:val="Rhutus"/>
                <w:rFonts w:asciiTheme="majorHAnsi" w:hAnsiTheme="majorHAnsi"/>
                <w:b w:val="0"/>
                <w:sz w:val="20"/>
                <w:szCs w:val="18"/>
              </w:rPr>
            </w:pPr>
            <w:r>
              <w:rPr>
                <w:rStyle w:val="Rhutus"/>
                <w:rFonts w:asciiTheme="majorHAnsi" w:hAnsiTheme="majorHAnsi"/>
                <w:b w:val="0"/>
                <w:sz w:val="20"/>
                <w:szCs w:val="18"/>
              </w:rPr>
              <w:lastRenderedPageBreak/>
              <w:t>Toote elutsükkel</w:t>
            </w:r>
          </w:p>
          <w:p w:rsidR="00003ADD" w:rsidRDefault="00003ADD" w:rsidP="00EA6CEF">
            <w:pPr>
              <w:pStyle w:val="mooduliteemad"/>
              <w:numPr>
                <w:ilvl w:val="0"/>
                <w:numId w:val="0"/>
              </w:numPr>
              <w:tabs>
                <w:tab w:val="left" w:pos="708"/>
              </w:tabs>
              <w:spacing w:before="0"/>
              <w:ind w:left="29"/>
              <w:rPr>
                <w:rStyle w:val="Rhutus"/>
                <w:rFonts w:asciiTheme="majorHAnsi" w:hAnsiTheme="majorHAnsi"/>
                <w:b w:val="0"/>
                <w:sz w:val="20"/>
                <w:szCs w:val="18"/>
              </w:rPr>
            </w:pPr>
            <w:r>
              <w:rPr>
                <w:rStyle w:val="Rhutus"/>
                <w:rFonts w:asciiTheme="majorHAnsi" w:hAnsiTheme="majorHAnsi"/>
                <w:b w:val="0"/>
                <w:sz w:val="20"/>
                <w:szCs w:val="18"/>
              </w:rPr>
              <w:t xml:space="preserve">Uue kaubamärgi </w:t>
            </w:r>
            <w:proofErr w:type="spellStart"/>
            <w:r>
              <w:rPr>
                <w:rStyle w:val="Rhutus"/>
                <w:rFonts w:asciiTheme="majorHAnsi" w:hAnsiTheme="majorHAnsi"/>
                <w:b w:val="0"/>
                <w:sz w:val="20"/>
                <w:szCs w:val="18"/>
              </w:rPr>
              <w:t>turuletoomine</w:t>
            </w:r>
            <w:proofErr w:type="spellEnd"/>
          </w:p>
          <w:p w:rsidR="00003ADD" w:rsidRDefault="00003ADD" w:rsidP="00EA6CEF">
            <w:pPr>
              <w:pStyle w:val="mooduliteemad"/>
              <w:numPr>
                <w:ilvl w:val="0"/>
                <w:numId w:val="0"/>
              </w:numPr>
              <w:tabs>
                <w:tab w:val="left" w:pos="708"/>
              </w:tabs>
              <w:spacing w:before="0"/>
              <w:ind w:left="29"/>
              <w:rPr>
                <w:rStyle w:val="Rhutus"/>
                <w:rFonts w:asciiTheme="majorHAnsi" w:hAnsiTheme="majorHAnsi"/>
                <w:b w:val="0"/>
                <w:sz w:val="20"/>
                <w:szCs w:val="18"/>
              </w:rPr>
            </w:pPr>
            <w:r>
              <w:rPr>
                <w:rStyle w:val="Rhutus"/>
                <w:rFonts w:asciiTheme="majorHAnsi" w:hAnsiTheme="majorHAnsi"/>
                <w:b w:val="0"/>
                <w:sz w:val="20"/>
                <w:szCs w:val="18"/>
              </w:rPr>
              <w:t xml:space="preserve"> Tootedisain</w:t>
            </w:r>
          </w:p>
          <w:p w:rsidR="00003ADD" w:rsidRDefault="00003ADD" w:rsidP="00EA6CEF">
            <w:pPr>
              <w:pStyle w:val="mooduliteemad"/>
              <w:numPr>
                <w:ilvl w:val="0"/>
                <w:numId w:val="0"/>
              </w:numPr>
              <w:tabs>
                <w:tab w:val="left" w:pos="708"/>
              </w:tabs>
              <w:spacing w:before="0"/>
              <w:ind w:left="29"/>
              <w:rPr>
                <w:rStyle w:val="Rhutus"/>
                <w:rFonts w:asciiTheme="majorHAnsi" w:hAnsiTheme="majorHAnsi"/>
                <w:b w:val="0"/>
                <w:sz w:val="20"/>
                <w:szCs w:val="18"/>
              </w:rPr>
            </w:pPr>
            <w:r>
              <w:rPr>
                <w:rStyle w:val="Rhutus"/>
                <w:rFonts w:asciiTheme="majorHAnsi" w:hAnsiTheme="majorHAnsi"/>
                <w:b w:val="0"/>
                <w:sz w:val="20"/>
                <w:szCs w:val="18"/>
              </w:rPr>
              <w:t>Tootearenduse vajaduse sisemised ja välimised indikaatorid</w:t>
            </w:r>
          </w:p>
          <w:p w:rsidR="00003ADD" w:rsidRDefault="00003ADD" w:rsidP="00EA6CEF">
            <w:pPr>
              <w:pStyle w:val="mooduliteemad"/>
              <w:numPr>
                <w:ilvl w:val="0"/>
                <w:numId w:val="0"/>
              </w:numPr>
              <w:tabs>
                <w:tab w:val="left" w:pos="708"/>
              </w:tabs>
              <w:spacing w:before="0"/>
              <w:ind w:left="29"/>
              <w:rPr>
                <w:rStyle w:val="Rhutus"/>
                <w:rFonts w:asciiTheme="majorHAnsi" w:hAnsiTheme="majorHAnsi"/>
                <w:b w:val="0"/>
                <w:sz w:val="20"/>
                <w:szCs w:val="18"/>
              </w:rPr>
            </w:pPr>
            <w:r>
              <w:rPr>
                <w:rStyle w:val="Rhutus"/>
                <w:rFonts w:asciiTheme="majorHAnsi" w:hAnsiTheme="majorHAnsi"/>
                <w:b w:val="0"/>
                <w:sz w:val="20"/>
                <w:szCs w:val="18"/>
              </w:rPr>
              <w:t>Tootearenduse protsess</w:t>
            </w:r>
          </w:p>
          <w:p w:rsidR="00003ADD" w:rsidRDefault="00003ADD" w:rsidP="00EA6CEF">
            <w:pPr>
              <w:pStyle w:val="mooduliteemad"/>
              <w:numPr>
                <w:ilvl w:val="0"/>
                <w:numId w:val="0"/>
              </w:numPr>
              <w:tabs>
                <w:tab w:val="left" w:pos="708"/>
              </w:tabs>
              <w:spacing w:before="0"/>
              <w:ind w:left="29"/>
              <w:rPr>
                <w:iCs/>
              </w:rPr>
            </w:pPr>
            <w:r>
              <w:rPr>
                <w:rStyle w:val="Rhutus"/>
                <w:rFonts w:asciiTheme="majorHAnsi" w:hAnsiTheme="majorHAnsi"/>
                <w:b w:val="0"/>
                <w:sz w:val="20"/>
                <w:szCs w:val="18"/>
              </w:rPr>
              <w:t xml:space="preserve"> Inglise keel</w:t>
            </w:r>
          </w:p>
        </w:tc>
      </w:tr>
      <w:tr w:rsidR="00003ADD" w:rsidTr="00003ADD">
        <w:trPr>
          <w:cantSplit/>
          <w:trHeight w:val="844"/>
        </w:trPr>
        <w:tc>
          <w:tcPr>
            <w:tcW w:w="2099" w:type="dxa"/>
            <w:vMerge/>
            <w:tcBorders>
              <w:top w:val="single" w:sz="4" w:space="0" w:color="000000"/>
              <w:left w:val="single" w:sz="4" w:space="0" w:color="000000"/>
              <w:bottom w:val="single" w:sz="4" w:space="0" w:color="000000"/>
              <w:right w:val="nil"/>
            </w:tcBorders>
            <w:vAlign w:val="center"/>
            <w:hideMark/>
          </w:tcPr>
          <w:p w:rsidR="00003ADD" w:rsidRDefault="00003ADD" w:rsidP="00EA6CEF">
            <w:pPr>
              <w:spacing w:before="0" w:after="0" w:line="240" w:lineRule="auto"/>
              <w:rPr>
                <w:rFonts w:asciiTheme="majorHAnsi" w:hAnsiTheme="majorHAnsi"/>
              </w:rPr>
            </w:pPr>
          </w:p>
        </w:tc>
        <w:tc>
          <w:tcPr>
            <w:tcW w:w="2916" w:type="dxa"/>
            <w:gridSpan w:val="2"/>
            <w:vMerge/>
            <w:tcBorders>
              <w:top w:val="single" w:sz="4" w:space="0" w:color="000000"/>
              <w:left w:val="single" w:sz="4" w:space="0" w:color="000000"/>
              <w:bottom w:val="single" w:sz="4" w:space="0" w:color="000000"/>
              <w:right w:val="nil"/>
            </w:tcBorders>
            <w:vAlign w:val="center"/>
            <w:hideMark/>
          </w:tcPr>
          <w:p w:rsidR="00003ADD" w:rsidRDefault="00003ADD" w:rsidP="00EA6CEF">
            <w:pPr>
              <w:spacing w:before="0" w:after="0" w:line="240" w:lineRule="auto"/>
              <w:rPr>
                <w:rFonts w:asciiTheme="majorHAnsi" w:hAnsiTheme="majorHAnsi"/>
              </w:rPr>
            </w:pPr>
          </w:p>
        </w:tc>
        <w:tc>
          <w:tcPr>
            <w:tcW w:w="2898" w:type="dxa"/>
            <w:vMerge/>
            <w:tcBorders>
              <w:top w:val="single" w:sz="4" w:space="0" w:color="000000"/>
              <w:left w:val="single" w:sz="4" w:space="0" w:color="000000"/>
              <w:bottom w:val="single" w:sz="4" w:space="0" w:color="000000"/>
              <w:right w:val="nil"/>
            </w:tcBorders>
            <w:vAlign w:val="center"/>
            <w:hideMark/>
          </w:tcPr>
          <w:p w:rsidR="00003ADD" w:rsidRDefault="00003ADD" w:rsidP="00EA6CEF">
            <w:pPr>
              <w:spacing w:before="0" w:after="0" w:line="240" w:lineRule="auto"/>
              <w:rPr>
                <w:rFonts w:asciiTheme="majorHAnsi" w:eastAsia="Times New Roman" w:hAnsiTheme="majorHAnsi" w:cs="Times New Roman"/>
              </w:rPr>
            </w:pPr>
          </w:p>
        </w:tc>
        <w:tc>
          <w:tcPr>
            <w:tcW w:w="3261" w:type="dxa"/>
            <w:vMerge w:val="restart"/>
            <w:tcBorders>
              <w:top w:val="single" w:sz="4" w:space="0" w:color="000000"/>
              <w:left w:val="single" w:sz="4" w:space="0" w:color="000000"/>
              <w:bottom w:val="single" w:sz="4" w:space="0" w:color="000000"/>
              <w:right w:val="single" w:sz="4" w:space="0" w:color="000000"/>
            </w:tcBorders>
            <w:shd w:val="clear" w:color="auto" w:fill="DEEAF6" w:themeFill="accent5" w:themeFillTint="33"/>
            <w:hideMark/>
          </w:tcPr>
          <w:p w:rsidR="00003ADD" w:rsidRDefault="00003ADD" w:rsidP="00EA6CEF">
            <w:pPr>
              <w:spacing w:line="240" w:lineRule="auto"/>
              <w:rPr>
                <w:rFonts w:asciiTheme="majorHAnsi" w:hAnsiTheme="majorHAnsi"/>
                <w:b/>
                <w:bCs/>
              </w:rPr>
            </w:pPr>
            <w:r>
              <w:rPr>
                <w:rFonts w:asciiTheme="majorHAnsi" w:hAnsiTheme="majorHAnsi"/>
                <w:b/>
                <w:bCs/>
              </w:rPr>
              <w:t>Praktikaaruanne:</w:t>
            </w:r>
          </w:p>
          <w:p w:rsidR="00003ADD" w:rsidRDefault="00003ADD" w:rsidP="00181D8F">
            <w:pPr>
              <w:pStyle w:val="Loendilik"/>
              <w:numPr>
                <w:ilvl w:val="0"/>
                <w:numId w:val="40"/>
              </w:numPr>
              <w:tabs>
                <w:tab w:val="left" w:pos="708"/>
              </w:tabs>
              <w:spacing w:before="60" w:after="0" w:line="240" w:lineRule="auto"/>
              <w:contextualSpacing w:val="0"/>
              <w:rPr>
                <w:rFonts w:asciiTheme="majorHAnsi" w:hAnsiTheme="majorHAnsi"/>
              </w:rPr>
            </w:pPr>
            <w:r>
              <w:rPr>
                <w:rFonts w:asciiTheme="majorHAnsi" w:hAnsiTheme="majorHAnsi"/>
              </w:rPr>
              <w:t xml:space="preserve">Praktikaettevõttes kavandatava toote analüüs turust ja </w:t>
            </w:r>
            <w:proofErr w:type="spellStart"/>
            <w:r>
              <w:rPr>
                <w:rFonts w:asciiTheme="majorHAnsi" w:hAnsiTheme="majorHAnsi"/>
              </w:rPr>
              <w:t>ettevõtlus-keskkonnast</w:t>
            </w:r>
            <w:proofErr w:type="spellEnd"/>
            <w:r>
              <w:rPr>
                <w:rFonts w:asciiTheme="majorHAnsi" w:hAnsiTheme="majorHAnsi"/>
              </w:rPr>
              <w:t xml:space="preserve"> lähtudes.</w:t>
            </w:r>
          </w:p>
          <w:p w:rsidR="00003ADD" w:rsidRDefault="00003ADD" w:rsidP="00EA6CEF">
            <w:pPr>
              <w:spacing w:line="240" w:lineRule="auto"/>
              <w:rPr>
                <w:rFonts w:asciiTheme="majorHAnsi" w:hAnsiTheme="majorHAnsi"/>
              </w:rPr>
            </w:pPr>
            <w:r>
              <w:rPr>
                <w:rFonts w:asciiTheme="majorHAnsi" w:hAnsiTheme="majorHAnsi"/>
              </w:rPr>
              <w:t>Lisatud toote tasuvusanalüüs ja tootearendusplaan (ÕV2, ÕV3)</w:t>
            </w:r>
          </w:p>
        </w:tc>
        <w:tc>
          <w:tcPr>
            <w:tcW w:w="3710" w:type="dxa"/>
            <w:vMerge/>
            <w:tcBorders>
              <w:top w:val="single" w:sz="4" w:space="0" w:color="000000"/>
              <w:left w:val="single" w:sz="4" w:space="0" w:color="000000"/>
              <w:bottom w:val="single" w:sz="4" w:space="0" w:color="auto"/>
              <w:right w:val="single" w:sz="4" w:space="0" w:color="000000"/>
            </w:tcBorders>
            <w:vAlign w:val="center"/>
            <w:hideMark/>
          </w:tcPr>
          <w:p w:rsidR="00003ADD" w:rsidRDefault="00003ADD" w:rsidP="00EA6CEF">
            <w:pPr>
              <w:spacing w:before="0" w:after="0" w:line="240" w:lineRule="auto"/>
              <w:rPr>
                <w:rFonts w:eastAsia="Calibri"/>
                <w:b/>
                <w:iCs/>
              </w:rPr>
            </w:pPr>
          </w:p>
        </w:tc>
      </w:tr>
      <w:tr w:rsidR="00003ADD" w:rsidTr="00003ADD">
        <w:trPr>
          <w:cantSplit/>
          <w:trHeight w:val="844"/>
        </w:trPr>
        <w:tc>
          <w:tcPr>
            <w:tcW w:w="2099" w:type="dxa"/>
            <w:vMerge/>
            <w:tcBorders>
              <w:top w:val="single" w:sz="4" w:space="0" w:color="000000"/>
              <w:left w:val="single" w:sz="4" w:space="0" w:color="000000"/>
              <w:bottom w:val="single" w:sz="4" w:space="0" w:color="000000"/>
              <w:right w:val="nil"/>
            </w:tcBorders>
            <w:vAlign w:val="center"/>
            <w:hideMark/>
          </w:tcPr>
          <w:p w:rsidR="00003ADD" w:rsidRDefault="00003ADD" w:rsidP="00EA6CEF">
            <w:pPr>
              <w:spacing w:before="0" w:after="0" w:line="240" w:lineRule="auto"/>
              <w:rPr>
                <w:rFonts w:asciiTheme="majorHAnsi" w:hAnsiTheme="majorHAnsi"/>
              </w:rPr>
            </w:pPr>
          </w:p>
        </w:tc>
        <w:tc>
          <w:tcPr>
            <w:tcW w:w="2916" w:type="dxa"/>
            <w:gridSpan w:val="2"/>
            <w:vMerge/>
            <w:tcBorders>
              <w:top w:val="single" w:sz="4" w:space="0" w:color="000000"/>
              <w:left w:val="single" w:sz="4" w:space="0" w:color="000000"/>
              <w:bottom w:val="single" w:sz="4" w:space="0" w:color="000000"/>
              <w:right w:val="nil"/>
            </w:tcBorders>
            <w:vAlign w:val="center"/>
            <w:hideMark/>
          </w:tcPr>
          <w:p w:rsidR="00003ADD" w:rsidRDefault="00003ADD" w:rsidP="00EA6CEF">
            <w:pPr>
              <w:spacing w:before="0" w:after="0" w:line="240" w:lineRule="auto"/>
              <w:rPr>
                <w:rFonts w:asciiTheme="majorHAnsi" w:hAnsiTheme="majorHAnsi"/>
              </w:rPr>
            </w:pPr>
          </w:p>
        </w:tc>
        <w:tc>
          <w:tcPr>
            <w:tcW w:w="2898" w:type="dxa"/>
            <w:vMerge/>
            <w:tcBorders>
              <w:top w:val="single" w:sz="4" w:space="0" w:color="000000"/>
              <w:left w:val="single" w:sz="4" w:space="0" w:color="000000"/>
              <w:bottom w:val="single" w:sz="4" w:space="0" w:color="000000"/>
              <w:right w:val="nil"/>
            </w:tcBorders>
            <w:vAlign w:val="center"/>
            <w:hideMark/>
          </w:tcPr>
          <w:p w:rsidR="00003ADD" w:rsidRDefault="00003ADD" w:rsidP="00EA6CEF">
            <w:pPr>
              <w:spacing w:before="0" w:after="0" w:line="240" w:lineRule="auto"/>
              <w:rPr>
                <w:rFonts w:asciiTheme="majorHAnsi" w:eastAsia="Times New Roman" w:hAnsiTheme="majorHAnsi" w:cs="Times New Roman"/>
              </w:rPr>
            </w:pPr>
          </w:p>
        </w:tc>
        <w:tc>
          <w:tcPr>
            <w:tcW w:w="3261" w:type="dxa"/>
            <w:vMerge/>
            <w:tcBorders>
              <w:top w:val="single" w:sz="4" w:space="0" w:color="000000"/>
              <w:left w:val="single" w:sz="4" w:space="0" w:color="000000"/>
              <w:bottom w:val="single" w:sz="4" w:space="0" w:color="000000"/>
              <w:right w:val="single" w:sz="4" w:space="0" w:color="000000"/>
            </w:tcBorders>
            <w:vAlign w:val="center"/>
            <w:hideMark/>
          </w:tcPr>
          <w:p w:rsidR="00003ADD" w:rsidRDefault="00003ADD" w:rsidP="00EA6CEF">
            <w:pPr>
              <w:spacing w:before="0" w:after="0" w:line="240" w:lineRule="auto"/>
              <w:rPr>
                <w:rFonts w:asciiTheme="majorHAnsi" w:hAnsiTheme="majorHAnsi"/>
              </w:rPr>
            </w:pPr>
          </w:p>
        </w:tc>
        <w:tc>
          <w:tcPr>
            <w:tcW w:w="3710" w:type="dxa"/>
            <w:tcBorders>
              <w:top w:val="single" w:sz="4" w:space="0" w:color="auto"/>
              <w:left w:val="single" w:sz="4" w:space="0" w:color="000000"/>
              <w:bottom w:val="single" w:sz="4" w:space="0" w:color="auto"/>
              <w:right w:val="single" w:sz="4" w:space="0" w:color="auto"/>
            </w:tcBorders>
            <w:shd w:val="clear" w:color="auto" w:fill="D9D9D9" w:themeFill="background1" w:themeFillShade="D9"/>
            <w:hideMark/>
          </w:tcPr>
          <w:p w:rsidR="00003ADD" w:rsidRDefault="00003ADD" w:rsidP="00EA6CEF">
            <w:pPr>
              <w:pStyle w:val="mooduliteemad"/>
              <w:numPr>
                <w:ilvl w:val="0"/>
                <w:numId w:val="0"/>
              </w:numPr>
              <w:tabs>
                <w:tab w:val="left" w:pos="708"/>
              </w:tabs>
              <w:ind w:left="57" w:hanging="57"/>
              <w:rPr>
                <w:rStyle w:val="Rhutus"/>
                <w:sz w:val="21"/>
                <w:szCs w:val="20"/>
              </w:rPr>
            </w:pPr>
            <w:r>
              <w:rPr>
                <w:rStyle w:val="Rhutus"/>
                <w:rFonts w:asciiTheme="majorHAnsi" w:hAnsiTheme="majorHAnsi"/>
                <w:sz w:val="21"/>
                <w:szCs w:val="20"/>
              </w:rPr>
              <w:t>1. Toote keskkonnategurid (1)</w:t>
            </w:r>
          </w:p>
          <w:p w:rsidR="00003ADD" w:rsidRDefault="00003ADD" w:rsidP="00EA6CEF">
            <w:pPr>
              <w:pStyle w:val="mooduliteemad"/>
              <w:numPr>
                <w:ilvl w:val="0"/>
                <w:numId w:val="0"/>
              </w:numPr>
              <w:tabs>
                <w:tab w:val="left" w:pos="708"/>
              </w:tabs>
              <w:ind w:left="57" w:hanging="57"/>
              <w:rPr>
                <w:rStyle w:val="Rhutus"/>
                <w:rFonts w:asciiTheme="majorHAnsi" w:hAnsiTheme="majorHAnsi"/>
                <w:sz w:val="21"/>
                <w:szCs w:val="20"/>
              </w:rPr>
            </w:pPr>
            <w:r>
              <w:rPr>
                <w:rStyle w:val="Rhutus"/>
                <w:rFonts w:asciiTheme="majorHAnsi" w:hAnsiTheme="majorHAnsi"/>
                <w:sz w:val="21"/>
                <w:szCs w:val="20"/>
              </w:rPr>
              <w:t>1. Inglise keel (1)</w:t>
            </w:r>
          </w:p>
          <w:p w:rsidR="00003ADD" w:rsidRDefault="00003ADD" w:rsidP="00EA6CEF">
            <w:pPr>
              <w:pStyle w:val="mooduliteemad"/>
              <w:numPr>
                <w:ilvl w:val="0"/>
                <w:numId w:val="0"/>
              </w:numPr>
              <w:tabs>
                <w:tab w:val="left" w:pos="708"/>
              </w:tabs>
              <w:ind w:left="57" w:hanging="57"/>
              <w:rPr>
                <w:rStyle w:val="Rhutus"/>
                <w:rFonts w:asciiTheme="majorHAnsi" w:hAnsiTheme="majorHAnsi"/>
                <w:sz w:val="21"/>
                <w:szCs w:val="20"/>
              </w:rPr>
            </w:pPr>
            <w:r>
              <w:rPr>
                <w:rStyle w:val="Rhutus"/>
                <w:rFonts w:asciiTheme="majorHAnsi" w:hAnsiTheme="majorHAnsi"/>
                <w:sz w:val="21"/>
                <w:szCs w:val="20"/>
              </w:rPr>
              <w:t>1. Praktika 26 t (2)</w:t>
            </w:r>
          </w:p>
        </w:tc>
      </w:tr>
      <w:tr w:rsidR="00003ADD" w:rsidTr="00003ADD">
        <w:trPr>
          <w:trHeight w:val="513"/>
        </w:trPr>
        <w:tc>
          <w:tcPr>
            <w:tcW w:w="2099" w:type="dxa"/>
            <w:vMerge w:val="restart"/>
            <w:tcBorders>
              <w:top w:val="single" w:sz="4" w:space="0" w:color="000000"/>
              <w:left w:val="single" w:sz="4" w:space="0" w:color="000000"/>
              <w:bottom w:val="single" w:sz="4" w:space="0" w:color="000000"/>
              <w:right w:val="nil"/>
            </w:tcBorders>
            <w:hideMark/>
          </w:tcPr>
          <w:p w:rsidR="00003ADD" w:rsidRDefault="00003ADD" w:rsidP="00EA6CEF">
            <w:pPr>
              <w:spacing w:line="240" w:lineRule="auto"/>
            </w:pPr>
            <w:r>
              <w:rPr>
                <w:rFonts w:asciiTheme="majorHAnsi" w:hAnsiTheme="majorHAnsi"/>
                <w:b/>
                <w:bCs/>
                <w:color w:val="FF0000"/>
              </w:rPr>
              <w:t xml:space="preserve">ÕV2. määratleb </w:t>
            </w:r>
            <w:r>
              <w:rPr>
                <w:rFonts w:asciiTheme="majorHAnsi" w:hAnsiTheme="majorHAnsi"/>
              </w:rPr>
              <w:t>toote tasuvuse, lähtudes keskkonnateguritest</w:t>
            </w:r>
          </w:p>
        </w:tc>
        <w:tc>
          <w:tcPr>
            <w:tcW w:w="2916" w:type="dxa"/>
            <w:gridSpan w:val="2"/>
            <w:vMerge w:val="restart"/>
            <w:tcBorders>
              <w:top w:val="single" w:sz="4" w:space="0" w:color="000000"/>
              <w:left w:val="single" w:sz="4" w:space="0" w:color="000000"/>
              <w:bottom w:val="single" w:sz="4" w:space="0" w:color="000000"/>
              <w:right w:val="nil"/>
            </w:tcBorders>
            <w:hideMark/>
          </w:tcPr>
          <w:p w:rsidR="00003ADD" w:rsidRDefault="00003ADD" w:rsidP="00EA6CEF">
            <w:pPr>
              <w:spacing w:line="240" w:lineRule="auto"/>
              <w:rPr>
                <w:rFonts w:asciiTheme="majorHAnsi" w:hAnsiTheme="majorHAnsi"/>
              </w:rPr>
            </w:pPr>
            <w:r>
              <w:rPr>
                <w:rFonts w:asciiTheme="majorHAnsi" w:hAnsiTheme="majorHAnsi"/>
                <w:b/>
                <w:bCs/>
                <w:color w:val="1339FF"/>
              </w:rPr>
              <w:t>HK2.1. koostab</w:t>
            </w:r>
            <w:r>
              <w:rPr>
                <w:rFonts w:asciiTheme="majorHAnsi" w:hAnsiTheme="majorHAnsi"/>
              </w:rPr>
              <w:t xml:space="preserve"> uue toote tasuvusanalüüsi, </w:t>
            </w:r>
            <w:r>
              <w:rPr>
                <w:rFonts w:asciiTheme="majorHAnsi" w:hAnsiTheme="majorHAnsi"/>
                <w:b/>
                <w:bCs/>
              </w:rPr>
              <w:t>sh praktikal</w:t>
            </w:r>
            <w:r>
              <w:rPr>
                <w:rFonts w:asciiTheme="majorHAnsi" w:hAnsiTheme="majorHAnsi"/>
              </w:rPr>
              <w:t>, arvestades turu nõudlust, kulusid ja tulusid</w:t>
            </w:r>
          </w:p>
        </w:tc>
        <w:tc>
          <w:tcPr>
            <w:tcW w:w="2898" w:type="dxa"/>
            <w:vMerge w:val="restart"/>
            <w:tcBorders>
              <w:top w:val="single" w:sz="4" w:space="0" w:color="000000"/>
              <w:left w:val="single" w:sz="4" w:space="0" w:color="000000"/>
              <w:bottom w:val="single" w:sz="4" w:space="0" w:color="000000"/>
              <w:right w:val="nil"/>
            </w:tcBorders>
            <w:hideMark/>
          </w:tcPr>
          <w:p w:rsidR="00003ADD" w:rsidRDefault="00003ADD" w:rsidP="00181D8F">
            <w:pPr>
              <w:pStyle w:val="Loendilik"/>
              <w:numPr>
                <w:ilvl w:val="0"/>
                <w:numId w:val="42"/>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Selgitav loeng ja arutelu tootearenduse tasuvuse määratlemisest.</w:t>
            </w:r>
          </w:p>
          <w:p w:rsidR="00003ADD" w:rsidRDefault="00003ADD" w:rsidP="00181D8F">
            <w:pPr>
              <w:pStyle w:val="Loendilik"/>
              <w:numPr>
                <w:ilvl w:val="0"/>
                <w:numId w:val="42"/>
              </w:numPr>
              <w:tabs>
                <w:tab w:val="left" w:pos="708"/>
              </w:tabs>
              <w:spacing w:before="60" w:after="0" w:line="240" w:lineRule="auto"/>
              <w:contextualSpacing w:val="0"/>
              <w:rPr>
                <w:rFonts w:asciiTheme="majorHAnsi" w:hAnsiTheme="majorHAnsi"/>
              </w:rPr>
            </w:pPr>
            <w:r>
              <w:rPr>
                <w:rFonts w:asciiTheme="majorHAnsi" w:hAnsiTheme="majorHAnsi"/>
                <w:sz w:val="21"/>
                <w:szCs w:val="21"/>
              </w:rPr>
              <w:t>Praktilised ülesanded – juhtumite analüüsid tootearenduse tasuvuse kohta (</w:t>
            </w:r>
            <w:proofErr w:type="spellStart"/>
            <w:r>
              <w:rPr>
                <w:rFonts w:asciiTheme="majorHAnsi" w:hAnsiTheme="majorHAnsi"/>
                <w:i/>
                <w:sz w:val="21"/>
                <w:szCs w:val="21"/>
              </w:rPr>
              <w:t>case</w:t>
            </w:r>
            <w:proofErr w:type="spellEnd"/>
            <w:r>
              <w:rPr>
                <w:rFonts w:asciiTheme="majorHAnsi" w:hAnsiTheme="majorHAnsi"/>
                <w:i/>
                <w:sz w:val="21"/>
                <w:szCs w:val="21"/>
              </w:rPr>
              <w:t xml:space="preserve"> </w:t>
            </w:r>
            <w:proofErr w:type="spellStart"/>
            <w:r>
              <w:rPr>
                <w:rFonts w:asciiTheme="majorHAnsi" w:hAnsiTheme="majorHAnsi"/>
                <w:i/>
                <w:sz w:val="21"/>
                <w:szCs w:val="21"/>
              </w:rPr>
              <w:t>study</w:t>
            </w:r>
            <w:proofErr w:type="spellEnd"/>
            <w:r>
              <w:rPr>
                <w:rFonts w:asciiTheme="majorHAnsi" w:hAnsiTheme="majorHAnsi"/>
                <w:sz w:val="21"/>
                <w:szCs w:val="21"/>
              </w:rPr>
              <w:t>)</w:t>
            </w:r>
          </w:p>
        </w:tc>
        <w:tc>
          <w:tcPr>
            <w:tcW w:w="3261" w:type="dxa"/>
            <w:tcBorders>
              <w:top w:val="single" w:sz="4" w:space="0" w:color="000000"/>
              <w:left w:val="single" w:sz="4" w:space="0" w:color="000000"/>
              <w:bottom w:val="single" w:sz="4" w:space="0" w:color="000000"/>
              <w:right w:val="single" w:sz="4" w:space="0" w:color="auto"/>
            </w:tcBorders>
          </w:tcPr>
          <w:p w:rsidR="00003ADD" w:rsidRDefault="00003ADD" w:rsidP="00181D8F">
            <w:pPr>
              <w:pStyle w:val="Loendilik"/>
              <w:numPr>
                <w:ilvl w:val="0"/>
                <w:numId w:val="43"/>
              </w:numPr>
              <w:tabs>
                <w:tab w:val="left" w:pos="708"/>
              </w:tabs>
              <w:spacing w:before="60" w:after="0" w:line="240" w:lineRule="auto"/>
              <w:contextualSpacing w:val="0"/>
              <w:rPr>
                <w:rFonts w:asciiTheme="majorHAnsi" w:hAnsiTheme="majorHAnsi"/>
              </w:rPr>
            </w:pPr>
            <w:r>
              <w:rPr>
                <w:rFonts w:asciiTheme="majorHAnsi" w:hAnsiTheme="majorHAnsi"/>
              </w:rPr>
              <w:t>Kompleksülesanne – uue toote tasuvusanalüüs</w:t>
            </w:r>
          </w:p>
          <w:p w:rsidR="00003ADD" w:rsidRDefault="00003ADD" w:rsidP="00EA6CEF">
            <w:pPr>
              <w:spacing w:line="240" w:lineRule="auto"/>
              <w:ind w:left="57"/>
              <w:rPr>
                <w:rFonts w:asciiTheme="majorHAnsi" w:hAnsiTheme="majorHAnsi"/>
              </w:rPr>
            </w:pPr>
          </w:p>
        </w:tc>
        <w:tc>
          <w:tcPr>
            <w:tcW w:w="3710" w:type="dxa"/>
            <w:vMerge w:val="restart"/>
            <w:tcBorders>
              <w:top w:val="single" w:sz="4" w:space="0" w:color="auto"/>
              <w:left w:val="single" w:sz="4" w:space="0" w:color="auto"/>
              <w:bottom w:val="single" w:sz="4" w:space="0" w:color="auto"/>
              <w:right w:val="single" w:sz="4" w:space="0" w:color="auto"/>
            </w:tcBorders>
            <w:hideMark/>
          </w:tcPr>
          <w:p w:rsidR="00003ADD" w:rsidRDefault="00003ADD" w:rsidP="00181D8F">
            <w:pPr>
              <w:pStyle w:val="mooduliteemad"/>
              <w:numPr>
                <w:ilvl w:val="0"/>
                <w:numId w:val="41"/>
              </w:numPr>
              <w:tabs>
                <w:tab w:val="left" w:pos="708"/>
              </w:tabs>
              <w:rPr>
                <w:rStyle w:val="Rhutus"/>
                <w:sz w:val="21"/>
                <w:szCs w:val="20"/>
              </w:rPr>
            </w:pPr>
            <w:r>
              <w:rPr>
                <w:rStyle w:val="Rhutus"/>
                <w:rFonts w:asciiTheme="majorHAnsi" w:hAnsiTheme="majorHAnsi"/>
                <w:sz w:val="21"/>
                <w:szCs w:val="20"/>
              </w:rPr>
              <w:t xml:space="preserve">Tootearenduse tasuvuse määratlemine </w:t>
            </w:r>
            <w:r>
              <w:rPr>
                <w:rStyle w:val="Rhutus"/>
                <w:rFonts w:asciiTheme="majorHAnsi" w:hAnsiTheme="majorHAnsi"/>
                <w:sz w:val="21"/>
                <w:szCs w:val="20"/>
              </w:rPr>
              <w:br/>
              <w:t>2 EKAP sh praktika 1</w:t>
            </w:r>
          </w:p>
          <w:p w:rsidR="00003ADD" w:rsidRDefault="00003ADD" w:rsidP="00EA6CEF">
            <w:pPr>
              <w:pStyle w:val="mooduliteemad"/>
              <w:numPr>
                <w:ilvl w:val="0"/>
                <w:numId w:val="0"/>
              </w:numPr>
              <w:tabs>
                <w:tab w:val="left" w:pos="708"/>
              </w:tabs>
              <w:spacing w:before="0"/>
              <w:ind w:left="34"/>
              <w:rPr>
                <w:rStyle w:val="Rhutus"/>
                <w:rFonts w:asciiTheme="majorHAnsi" w:hAnsiTheme="majorHAnsi"/>
                <w:b w:val="0"/>
                <w:sz w:val="20"/>
                <w:szCs w:val="18"/>
              </w:rPr>
            </w:pPr>
            <w:r>
              <w:rPr>
                <w:rStyle w:val="Rhutus"/>
                <w:rFonts w:asciiTheme="majorHAnsi" w:hAnsiTheme="majorHAnsi"/>
                <w:b w:val="0"/>
                <w:sz w:val="20"/>
                <w:szCs w:val="18"/>
              </w:rPr>
              <w:t>Toote tüüp hinnaarvutuste alusena</w:t>
            </w:r>
          </w:p>
          <w:p w:rsidR="00003ADD" w:rsidRDefault="00003ADD" w:rsidP="00EA6CEF">
            <w:pPr>
              <w:pStyle w:val="mooduliteemad"/>
              <w:numPr>
                <w:ilvl w:val="0"/>
                <w:numId w:val="0"/>
              </w:numPr>
              <w:tabs>
                <w:tab w:val="left" w:pos="708"/>
              </w:tabs>
              <w:spacing w:before="0"/>
              <w:ind w:left="57" w:hanging="57"/>
              <w:rPr>
                <w:rStyle w:val="Rhutus"/>
                <w:rFonts w:asciiTheme="majorHAnsi" w:hAnsiTheme="majorHAnsi"/>
                <w:b w:val="0"/>
                <w:sz w:val="20"/>
                <w:szCs w:val="18"/>
              </w:rPr>
            </w:pPr>
            <w:r>
              <w:rPr>
                <w:rStyle w:val="Rhutus"/>
                <w:rFonts w:asciiTheme="majorHAnsi" w:hAnsiTheme="majorHAnsi"/>
                <w:b w:val="0"/>
                <w:sz w:val="20"/>
                <w:szCs w:val="18"/>
              </w:rPr>
              <w:t>Nõudluse määratlemine ja prognoos</w:t>
            </w:r>
          </w:p>
          <w:p w:rsidR="00003ADD" w:rsidRDefault="00003ADD" w:rsidP="00EA6CEF">
            <w:pPr>
              <w:pStyle w:val="mooduliteemad"/>
              <w:numPr>
                <w:ilvl w:val="0"/>
                <w:numId w:val="0"/>
              </w:numPr>
              <w:tabs>
                <w:tab w:val="left" w:pos="708"/>
              </w:tabs>
              <w:spacing w:before="0"/>
              <w:ind w:left="57" w:hanging="57"/>
              <w:rPr>
                <w:rStyle w:val="Rhutus"/>
                <w:rFonts w:asciiTheme="majorHAnsi" w:hAnsiTheme="majorHAnsi"/>
                <w:b w:val="0"/>
                <w:sz w:val="20"/>
                <w:szCs w:val="18"/>
              </w:rPr>
            </w:pPr>
            <w:r>
              <w:rPr>
                <w:rStyle w:val="Rhutus"/>
                <w:rFonts w:asciiTheme="majorHAnsi" w:hAnsiTheme="majorHAnsi"/>
                <w:b w:val="0"/>
                <w:sz w:val="20"/>
                <w:szCs w:val="18"/>
              </w:rPr>
              <w:t>Toote kulud</w:t>
            </w:r>
          </w:p>
          <w:p w:rsidR="00003ADD" w:rsidRDefault="00003ADD" w:rsidP="00EA6CEF">
            <w:pPr>
              <w:pStyle w:val="mooduliteemad"/>
              <w:numPr>
                <w:ilvl w:val="0"/>
                <w:numId w:val="0"/>
              </w:numPr>
              <w:tabs>
                <w:tab w:val="left" w:pos="708"/>
              </w:tabs>
              <w:spacing w:before="0"/>
              <w:ind w:left="57" w:hanging="57"/>
              <w:rPr>
                <w:iCs/>
              </w:rPr>
            </w:pPr>
            <w:r>
              <w:rPr>
                <w:rStyle w:val="Rhutus"/>
                <w:rFonts w:asciiTheme="majorHAnsi" w:hAnsiTheme="majorHAnsi"/>
                <w:b w:val="0"/>
                <w:sz w:val="20"/>
                <w:szCs w:val="18"/>
              </w:rPr>
              <w:t>Toote hind</w:t>
            </w:r>
          </w:p>
        </w:tc>
      </w:tr>
      <w:tr w:rsidR="00003ADD" w:rsidTr="00003ADD">
        <w:trPr>
          <w:trHeight w:val="549"/>
        </w:trPr>
        <w:tc>
          <w:tcPr>
            <w:tcW w:w="2099" w:type="dxa"/>
            <w:vMerge/>
            <w:tcBorders>
              <w:top w:val="single" w:sz="4" w:space="0" w:color="000000"/>
              <w:left w:val="single" w:sz="4" w:space="0" w:color="000000"/>
              <w:bottom w:val="single" w:sz="4" w:space="0" w:color="000000"/>
              <w:right w:val="nil"/>
            </w:tcBorders>
            <w:vAlign w:val="center"/>
            <w:hideMark/>
          </w:tcPr>
          <w:p w:rsidR="00003ADD" w:rsidRDefault="00003ADD" w:rsidP="00EA6CEF">
            <w:pPr>
              <w:spacing w:before="0" w:after="0" w:line="240" w:lineRule="auto"/>
            </w:pPr>
          </w:p>
        </w:tc>
        <w:tc>
          <w:tcPr>
            <w:tcW w:w="2916" w:type="dxa"/>
            <w:gridSpan w:val="2"/>
            <w:vMerge/>
            <w:tcBorders>
              <w:top w:val="single" w:sz="4" w:space="0" w:color="000000"/>
              <w:left w:val="single" w:sz="4" w:space="0" w:color="000000"/>
              <w:bottom w:val="single" w:sz="4" w:space="0" w:color="000000"/>
              <w:right w:val="nil"/>
            </w:tcBorders>
            <w:vAlign w:val="center"/>
            <w:hideMark/>
          </w:tcPr>
          <w:p w:rsidR="00003ADD" w:rsidRDefault="00003ADD" w:rsidP="00EA6CEF">
            <w:pPr>
              <w:spacing w:before="0" w:after="0" w:line="240" w:lineRule="auto"/>
              <w:rPr>
                <w:rFonts w:asciiTheme="majorHAnsi" w:hAnsiTheme="majorHAnsi"/>
              </w:rPr>
            </w:pPr>
          </w:p>
        </w:tc>
        <w:tc>
          <w:tcPr>
            <w:tcW w:w="2898" w:type="dxa"/>
            <w:vMerge/>
            <w:tcBorders>
              <w:top w:val="single" w:sz="4" w:space="0" w:color="000000"/>
              <w:left w:val="single" w:sz="4" w:space="0" w:color="000000"/>
              <w:bottom w:val="single" w:sz="4" w:space="0" w:color="000000"/>
              <w:right w:val="nil"/>
            </w:tcBorders>
            <w:vAlign w:val="center"/>
            <w:hideMark/>
          </w:tcPr>
          <w:p w:rsidR="00003ADD" w:rsidRDefault="00003ADD" w:rsidP="00EA6CEF">
            <w:pPr>
              <w:spacing w:before="0" w:after="0" w:line="240" w:lineRule="auto"/>
              <w:rPr>
                <w:rFonts w:asciiTheme="majorHAnsi" w:eastAsia="Times New Roman" w:hAnsiTheme="majorHAnsi" w:cs="Times New Roman"/>
              </w:rPr>
            </w:pPr>
          </w:p>
        </w:tc>
        <w:tc>
          <w:tcPr>
            <w:tcW w:w="3261" w:type="dxa"/>
            <w:vMerge w:val="restart"/>
            <w:tcBorders>
              <w:top w:val="single" w:sz="4" w:space="0" w:color="000000"/>
              <w:left w:val="single" w:sz="4" w:space="0" w:color="000000"/>
              <w:bottom w:val="single" w:sz="4" w:space="0" w:color="000000"/>
              <w:right w:val="single" w:sz="4" w:space="0" w:color="auto"/>
            </w:tcBorders>
            <w:shd w:val="clear" w:color="auto" w:fill="DEEAF6" w:themeFill="accent5" w:themeFillTint="33"/>
            <w:hideMark/>
          </w:tcPr>
          <w:p w:rsidR="00003ADD" w:rsidRDefault="00003ADD" w:rsidP="00EA6CEF">
            <w:pPr>
              <w:spacing w:line="240" w:lineRule="auto"/>
              <w:rPr>
                <w:rFonts w:asciiTheme="majorHAnsi" w:hAnsiTheme="majorHAnsi"/>
                <w:b/>
                <w:bCs/>
              </w:rPr>
            </w:pPr>
            <w:r>
              <w:rPr>
                <w:rFonts w:asciiTheme="majorHAnsi" w:hAnsiTheme="majorHAnsi"/>
                <w:b/>
                <w:bCs/>
              </w:rPr>
              <w:t>Praktikaaruanne:</w:t>
            </w:r>
          </w:p>
          <w:p w:rsidR="00003ADD" w:rsidRDefault="00003ADD" w:rsidP="00181D8F">
            <w:pPr>
              <w:pStyle w:val="Loendilik"/>
              <w:numPr>
                <w:ilvl w:val="0"/>
                <w:numId w:val="43"/>
              </w:numPr>
              <w:tabs>
                <w:tab w:val="left" w:pos="708"/>
              </w:tabs>
              <w:spacing w:before="60" w:after="0" w:line="240" w:lineRule="auto"/>
              <w:contextualSpacing w:val="0"/>
              <w:rPr>
                <w:rFonts w:asciiTheme="majorHAnsi" w:hAnsiTheme="majorHAnsi"/>
              </w:rPr>
            </w:pPr>
            <w:r>
              <w:rPr>
                <w:rFonts w:asciiTheme="majorHAnsi" w:hAnsiTheme="majorHAnsi"/>
              </w:rPr>
              <w:t>Praktikaettevõttes kavandatava toote tasuvusanalüüs</w:t>
            </w:r>
          </w:p>
        </w:tc>
        <w:tc>
          <w:tcPr>
            <w:tcW w:w="3710"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eastAsia="Calibri"/>
                <w:b/>
                <w:iCs/>
              </w:rPr>
            </w:pPr>
          </w:p>
        </w:tc>
      </w:tr>
      <w:tr w:rsidR="00003ADD" w:rsidTr="00003ADD">
        <w:trPr>
          <w:trHeight w:val="513"/>
        </w:trPr>
        <w:tc>
          <w:tcPr>
            <w:tcW w:w="2099" w:type="dxa"/>
            <w:vMerge/>
            <w:tcBorders>
              <w:top w:val="single" w:sz="4" w:space="0" w:color="000000"/>
              <w:left w:val="single" w:sz="4" w:space="0" w:color="000000"/>
              <w:bottom w:val="single" w:sz="4" w:space="0" w:color="000000"/>
              <w:right w:val="nil"/>
            </w:tcBorders>
            <w:vAlign w:val="center"/>
            <w:hideMark/>
          </w:tcPr>
          <w:p w:rsidR="00003ADD" w:rsidRDefault="00003ADD" w:rsidP="00EA6CEF">
            <w:pPr>
              <w:spacing w:before="0" w:after="0" w:line="240" w:lineRule="auto"/>
            </w:pPr>
          </w:p>
        </w:tc>
        <w:tc>
          <w:tcPr>
            <w:tcW w:w="2916" w:type="dxa"/>
            <w:gridSpan w:val="2"/>
            <w:vMerge/>
            <w:tcBorders>
              <w:top w:val="single" w:sz="4" w:space="0" w:color="000000"/>
              <w:left w:val="single" w:sz="4" w:space="0" w:color="000000"/>
              <w:bottom w:val="single" w:sz="4" w:space="0" w:color="000000"/>
              <w:right w:val="nil"/>
            </w:tcBorders>
            <w:vAlign w:val="center"/>
            <w:hideMark/>
          </w:tcPr>
          <w:p w:rsidR="00003ADD" w:rsidRDefault="00003ADD" w:rsidP="00EA6CEF">
            <w:pPr>
              <w:spacing w:before="0" w:after="0" w:line="240" w:lineRule="auto"/>
              <w:rPr>
                <w:rFonts w:asciiTheme="majorHAnsi" w:hAnsiTheme="majorHAnsi"/>
              </w:rPr>
            </w:pPr>
          </w:p>
        </w:tc>
        <w:tc>
          <w:tcPr>
            <w:tcW w:w="2898" w:type="dxa"/>
            <w:vMerge/>
            <w:tcBorders>
              <w:top w:val="single" w:sz="4" w:space="0" w:color="000000"/>
              <w:left w:val="single" w:sz="4" w:space="0" w:color="000000"/>
              <w:bottom w:val="single" w:sz="4" w:space="0" w:color="000000"/>
              <w:right w:val="nil"/>
            </w:tcBorders>
            <w:vAlign w:val="center"/>
            <w:hideMark/>
          </w:tcPr>
          <w:p w:rsidR="00003ADD" w:rsidRDefault="00003ADD" w:rsidP="00EA6CEF">
            <w:pPr>
              <w:spacing w:before="0" w:after="0" w:line="240" w:lineRule="auto"/>
              <w:rPr>
                <w:rFonts w:asciiTheme="majorHAnsi" w:eastAsia="Times New Roman" w:hAnsiTheme="majorHAnsi" w:cs="Times New Roman"/>
              </w:rPr>
            </w:pPr>
          </w:p>
        </w:tc>
        <w:tc>
          <w:tcPr>
            <w:tcW w:w="3261" w:type="dxa"/>
            <w:vMerge/>
            <w:tcBorders>
              <w:top w:val="single" w:sz="4" w:space="0" w:color="000000"/>
              <w:left w:val="single" w:sz="4" w:space="0" w:color="000000"/>
              <w:bottom w:val="single" w:sz="4" w:space="0" w:color="000000"/>
              <w:right w:val="single" w:sz="4" w:space="0" w:color="auto"/>
            </w:tcBorders>
            <w:vAlign w:val="center"/>
            <w:hideMark/>
          </w:tcPr>
          <w:p w:rsidR="00003ADD" w:rsidRDefault="00003ADD" w:rsidP="00EA6CEF">
            <w:pPr>
              <w:spacing w:before="0" w:after="0" w:line="240" w:lineRule="auto"/>
              <w:rPr>
                <w:rFonts w:asciiTheme="majorHAnsi" w:eastAsia="Times New Roman" w:hAnsiTheme="majorHAnsi" w:cs="Times New Roman"/>
              </w:rPr>
            </w:pPr>
          </w:p>
        </w:tc>
        <w:tc>
          <w:tcPr>
            <w:tcW w:w="3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03ADD" w:rsidRDefault="00003ADD" w:rsidP="00EA6CEF">
            <w:pPr>
              <w:pStyle w:val="mooduliteemad"/>
              <w:numPr>
                <w:ilvl w:val="0"/>
                <w:numId w:val="0"/>
              </w:numPr>
              <w:tabs>
                <w:tab w:val="left" w:pos="708"/>
              </w:tabs>
              <w:ind w:left="57" w:hanging="57"/>
              <w:rPr>
                <w:rStyle w:val="Rhutus"/>
                <w:sz w:val="21"/>
                <w:szCs w:val="20"/>
              </w:rPr>
            </w:pPr>
            <w:r>
              <w:rPr>
                <w:rStyle w:val="Rhutus"/>
                <w:rFonts w:asciiTheme="majorHAnsi" w:hAnsiTheme="majorHAnsi"/>
                <w:sz w:val="21"/>
                <w:szCs w:val="20"/>
              </w:rPr>
              <w:t>2. Toote tasuvus (1)</w:t>
            </w:r>
          </w:p>
          <w:p w:rsidR="00003ADD" w:rsidRDefault="00003ADD" w:rsidP="00EA6CEF">
            <w:pPr>
              <w:pStyle w:val="mooduliteemad"/>
              <w:numPr>
                <w:ilvl w:val="0"/>
                <w:numId w:val="0"/>
              </w:numPr>
              <w:tabs>
                <w:tab w:val="left" w:pos="708"/>
              </w:tabs>
              <w:ind w:left="57" w:hanging="57"/>
              <w:rPr>
                <w:rStyle w:val="Rhutus"/>
                <w:rFonts w:asciiTheme="majorHAnsi" w:hAnsiTheme="majorHAnsi"/>
                <w:sz w:val="21"/>
                <w:szCs w:val="20"/>
              </w:rPr>
            </w:pPr>
            <w:r>
              <w:rPr>
                <w:rStyle w:val="Rhutus"/>
                <w:rFonts w:asciiTheme="majorHAnsi" w:hAnsiTheme="majorHAnsi"/>
                <w:sz w:val="21"/>
                <w:szCs w:val="20"/>
              </w:rPr>
              <w:t>2. Praktika (2)</w:t>
            </w:r>
          </w:p>
        </w:tc>
      </w:tr>
      <w:tr w:rsidR="00003ADD" w:rsidTr="00003ADD">
        <w:trPr>
          <w:trHeight w:val="1635"/>
        </w:trPr>
        <w:tc>
          <w:tcPr>
            <w:tcW w:w="2099" w:type="dxa"/>
            <w:vMerge w:val="restart"/>
            <w:tcBorders>
              <w:top w:val="single" w:sz="4" w:space="0" w:color="000000"/>
              <w:left w:val="single" w:sz="4" w:space="0" w:color="000000"/>
              <w:bottom w:val="single" w:sz="4" w:space="0" w:color="000000"/>
              <w:right w:val="nil"/>
            </w:tcBorders>
            <w:hideMark/>
          </w:tcPr>
          <w:p w:rsidR="00003ADD" w:rsidRDefault="00003ADD" w:rsidP="00EA6CEF">
            <w:pPr>
              <w:spacing w:line="240" w:lineRule="auto"/>
            </w:pPr>
            <w:r>
              <w:rPr>
                <w:rFonts w:asciiTheme="majorHAnsi" w:hAnsiTheme="majorHAnsi"/>
                <w:b/>
                <w:bCs/>
                <w:color w:val="FF0000"/>
              </w:rPr>
              <w:t xml:space="preserve">ÕV3. koostab </w:t>
            </w:r>
            <w:r>
              <w:rPr>
                <w:rFonts w:asciiTheme="majorHAnsi" w:hAnsiTheme="majorHAnsi"/>
              </w:rPr>
              <w:t>tootearendusplaani vastavalt tasuvusanalüüsile</w:t>
            </w:r>
          </w:p>
        </w:tc>
        <w:tc>
          <w:tcPr>
            <w:tcW w:w="2916" w:type="dxa"/>
            <w:gridSpan w:val="2"/>
            <w:vMerge w:val="restart"/>
            <w:tcBorders>
              <w:top w:val="single" w:sz="4" w:space="0" w:color="000000"/>
              <w:left w:val="single" w:sz="4" w:space="0" w:color="000000"/>
              <w:bottom w:val="single" w:sz="4" w:space="0" w:color="000000"/>
              <w:right w:val="nil"/>
            </w:tcBorders>
          </w:tcPr>
          <w:p w:rsidR="00003ADD" w:rsidRDefault="00003ADD" w:rsidP="00EA6CEF">
            <w:pPr>
              <w:spacing w:line="240" w:lineRule="auto"/>
              <w:rPr>
                <w:rFonts w:asciiTheme="majorHAnsi" w:hAnsiTheme="majorHAnsi"/>
              </w:rPr>
            </w:pPr>
            <w:r>
              <w:rPr>
                <w:rFonts w:asciiTheme="majorHAnsi" w:hAnsiTheme="majorHAnsi"/>
                <w:b/>
                <w:bCs/>
                <w:color w:val="1339FF"/>
              </w:rPr>
              <w:t>HK3.1. koostab</w:t>
            </w:r>
            <w:r>
              <w:rPr>
                <w:rFonts w:asciiTheme="majorHAnsi" w:hAnsiTheme="majorHAnsi"/>
              </w:rPr>
              <w:t xml:space="preserve"> meeskonnatööna, </w:t>
            </w:r>
            <w:r>
              <w:rPr>
                <w:rFonts w:asciiTheme="majorHAnsi" w:hAnsiTheme="majorHAnsi"/>
                <w:b/>
                <w:bCs/>
              </w:rPr>
              <w:t>sh praktikal</w:t>
            </w:r>
            <w:r>
              <w:rPr>
                <w:rFonts w:asciiTheme="majorHAnsi" w:hAnsiTheme="majorHAnsi"/>
              </w:rPr>
              <w:t xml:space="preserve"> tootearendusplaani, selgitades intellektuaalomandi õigusi ja kaitstuse õiguslikke aluseid </w:t>
            </w:r>
          </w:p>
          <w:p w:rsidR="00003ADD" w:rsidRDefault="00003ADD" w:rsidP="00EA6CEF">
            <w:pPr>
              <w:spacing w:line="240" w:lineRule="auto"/>
              <w:rPr>
                <w:rFonts w:asciiTheme="majorHAnsi" w:hAnsiTheme="majorHAnsi"/>
              </w:rPr>
            </w:pPr>
            <w:r>
              <w:rPr>
                <w:rFonts w:asciiTheme="majorHAnsi" w:hAnsiTheme="majorHAnsi"/>
                <w:b/>
                <w:bCs/>
                <w:color w:val="1339FF"/>
              </w:rPr>
              <w:t>HK3.2. analüüsib</w:t>
            </w:r>
            <w:r>
              <w:rPr>
                <w:rFonts w:asciiTheme="majorHAnsi" w:hAnsiTheme="majorHAnsi"/>
                <w:color w:val="1339FF"/>
              </w:rPr>
              <w:t xml:space="preserve"> </w:t>
            </w:r>
            <w:r>
              <w:rPr>
                <w:rFonts w:asciiTheme="majorHAnsi" w:hAnsiTheme="majorHAnsi"/>
              </w:rPr>
              <w:t xml:space="preserve">meeskonnatööna eesti ja inglise keeles toote lansseerimist vastavalt </w:t>
            </w:r>
            <w:r>
              <w:rPr>
                <w:rFonts w:asciiTheme="majorHAnsi" w:hAnsiTheme="majorHAnsi"/>
              </w:rPr>
              <w:lastRenderedPageBreak/>
              <w:t xml:space="preserve">koostatud turundus- ja müügiplaanile </w:t>
            </w:r>
          </w:p>
          <w:p w:rsidR="00003ADD" w:rsidRDefault="00003ADD" w:rsidP="00EA6CEF">
            <w:pPr>
              <w:spacing w:line="240" w:lineRule="auto"/>
              <w:ind w:left="57"/>
              <w:rPr>
                <w:rFonts w:asciiTheme="majorHAnsi" w:hAnsiTheme="majorHAnsi"/>
              </w:rPr>
            </w:pPr>
          </w:p>
        </w:tc>
        <w:tc>
          <w:tcPr>
            <w:tcW w:w="2898" w:type="dxa"/>
            <w:vMerge w:val="restart"/>
            <w:tcBorders>
              <w:top w:val="single" w:sz="4" w:space="0" w:color="000000"/>
              <w:left w:val="single" w:sz="4" w:space="0" w:color="000000"/>
              <w:bottom w:val="single" w:sz="4" w:space="0" w:color="000000"/>
              <w:right w:val="nil"/>
            </w:tcBorders>
            <w:hideMark/>
          </w:tcPr>
          <w:p w:rsidR="00003ADD" w:rsidRDefault="00003ADD" w:rsidP="00181D8F">
            <w:pPr>
              <w:pStyle w:val="Loendilik"/>
              <w:numPr>
                <w:ilvl w:val="0"/>
                <w:numId w:val="44"/>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lastRenderedPageBreak/>
              <w:t xml:space="preserve">Selgitav  ja arutlev loeng tootearenduse protsessi sisust. </w:t>
            </w:r>
          </w:p>
          <w:p w:rsidR="00003ADD" w:rsidRDefault="00003ADD" w:rsidP="00181D8F">
            <w:pPr>
              <w:pStyle w:val="Loendilik"/>
              <w:numPr>
                <w:ilvl w:val="0"/>
                <w:numId w:val="44"/>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Praktilised tööd – juhtumite analüüsid tootearenduse sisu kohta (</w:t>
            </w:r>
            <w:proofErr w:type="spellStart"/>
            <w:r>
              <w:rPr>
                <w:rFonts w:asciiTheme="majorHAnsi" w:hAnsiTheme="majorHAnsi"/>
                <w:sz w:val="21"/>
                <w:szCs w:val="21"/>
              </w:rPr>
              <w:t>case</w:t>
            </w:r>
            <w:proofErr w:type="spellEnd"/>
            <w:r>
              <w:rPr>
                <w:rFonts w:asciiTheme="majorHAnsi" w:hAnsiTheme="majorHAnsi"/>
                <w:sz w:val="21"/>
                <w:szCs w:val="21"/>
              </w:rPr>
              <w:t xml:space="preserve"> </w:t>
            </w:r>
            <w:proofErr w:type="spellStart"/>
            <w:r>
              <w:rPr>
                <w:rFonts w:asciiTheme="majorHAnsi" w:hAnsiTheme="majorHAnsi"/>
                <w:sz w:val="21"/>
                <w:szCs w:val="21"/>
              </w:rPr>
              <w:t>study</w:t>
            </w:r>
            <w:proofErr w:type="spellEnd"/>
            <w:r>
              <w:rPr>
                <w:rFonts w:asciiTheme="majorHAnsi" w:hAnsiTheme="majorHAnsi"/>
                <w:sz w:val="21"/>
                <w:szCs w:val="21"/>
              </w:rPr>
              <w:t>).</w:t>
            </w:r>
          </w:p>
          <w:p w:rsidR="00003ADD" w:rsidRDefault="00003ADD" w:rsidP="00181D8F">
            <w:pPr>
              <w:numPr>
                <w:ilvl w:val="0"/>
                <w:numId w:val="44"/>
              </w:numPr>
              <w:spacing w:before="60" w:after="0" w:line="240" w:lineRule="auto"/>
              <w:rPr>
                <w:rFonts w:asciiTheme="majorHAnsi" w:eastAsia="Times New Roman" w:hAnsiTheme="majorHAnsi" w:cs="Times New Roman"/>
                <w:sz w:val="21"/>
                <w:szCs w:val="21"/>
                <w:lang w:eastAsia="et-EE"/>
              </w:rPr>
            </w:pPr>
            <w:r>
              <w:rPr>
                <w:rFonts w:asciiTheme="majorHAnsi" w:eastAsia="Times New Roman" w:hAnsiTheme="majorHAnsi" w:cs="Times New Roman"/>
                <w:sz w:val="21"/>
                <w:szCs w:val="21"/>
                <w:lang w:eastAsia="et-EE"/>
              </w:rPr>
              <w:t xml:space="preserve">Praktiline töö – rühmatööna sõnastiku abil teemakohase inglisekeelse </w:t>
            </w:r>
            <w:r>
              <w:rPr>
                <w:rFonts w:asciiTheme="majorHAnsi" w:eastAsia="Times New Roman" w:hAnsiTheme="majorHAnsi" w:cs="Times New Roman"/>
                <w:sz w:val="21"/>
                <w:szCs w:val="21"/>
                <w:lang w:eastAsia="et-EE"/>
              </w:rPr>
              <w:lastRenderedPageBreak/>
              <w:t>teksti tõlkimine, terminoloogia andmebaasi koostamine.</w:t>
            </w:r>
          </w:p>
          <w:p w:rsidR="00003ADD" w:rsidRDefault="00003ADD" w:rsidP="00181D8F">
            <w:pPr>
              <w:pStyle w:val="Loendilik"/>
              <w:numPr>
                <w:ilvl w:val="0"/>
                <w:numId w:val="44"/>
              </w:numPr>
              <w:tabs>
                <w:tab w:val="left" w:pos="708"/>
              </w:tabs>
              <w:spacing w:before="60" w:after="0" w:line="240" w:lineRule="auto"/>
              <w:contextualSpacing w:val="0"/>
              <w:rPr>
                <w:rFonts w:asciiTheme="majorHAnsi" w:eastAsia="Times New Roman" w:hAnsiTheme="majorHAnsi" w:cs="Times New Roman"/>
                <w:sz w:val="21"/>
                <w:szCs w:val="21"/>
              </w:rPr>
            </w:pPr>
            <w:r>
              <w:rPr>
                <w:rFonts w:asciiTheme="majorHAnsi" w:hAnsiTheme="majorHAnsi"/>
                <w:sz w:val="21"/>
                <w:szCs w:val="21"/>
              </w:rPr>
              <w:t>Selgitavad ja arutlevad loengud toote lansseerimise olemusest ja protsessist.</w:t>
            </w:r>
          </w:p>
          <w:p w:rsidR="00003ADD" w:rsidRDefault="00003ADD" w:rsidP="00181D8F">
            <w:pPr>
              <w:pStyle w:val="Loendilik"/>
              <w:numPr>
                <w:ilvl w:val="0"/>
                <w:numId w:val="44"/>
              </w:numPr>
              <w:tabs>
                <w:tab w:val="left" w:pos="708"/>
              </w:tabs>
              <w:spacing w:before="60" w:after="0" w:line="240" w:lineRule="auto"/>
              <w:contextualSpacing w:val="0"/>
              <w:rPr>
                <w:rFonts w:asciiTheme="majorHAnsi" w:hAnsiTheme="majorHAnsi"/>
              </w:rPr>
            </w:pPr>
            <w:r>
              <w:rPr>
                <w:rFonts w:asciiTheme="majorHAnsi" w:hAnsiTheme="majorHAnsi"/>
                <w:sz w:val="21"/>
                <w:szCs w:val="21"/>
              </w:rPr>
              <w:t>Praktilised tööd – juhtumite analüüsid toote lansseerimise praktilistest näidetest (</w:t>
            </w:r>
            <w:proofErr w:type="spellStart"/>
            <w:r>
              <w:rPr>
                <w:rFonts w:asciiTheme="majorHAnsi" w:hAnsiTheme="majorHAnsi"/>
                <w:sz w:val="21"/>
                <w:szCs w:val="21"/>
              </w:rPr>
              <w:t>case</w:t>
            </w:r>
            <w:proofErr w:type="spellEnd"/>
            <w:r>
              <w:rPr>
                <w:rFonts w:asciiTheme="majorHAnsi" w:hAnsiTheme="majorHAnsi"/>
                <w:sz w:val="21"/>
                <w:szCs w:val="21"/>
              </w:rPr>
              <w:t xml:space="preserve"> </w:t>
            </w:r>
            <w:proofErr w:type="spellStart"/>
            <w:r>
              <w:rPr>
                <w:rFonts w:asciiTheme="majorHAnsi" w:hAnsiTheme="majorHAnsi"/>
                <w:sz w:val="21"/>
                <w:szCs w:val="21"/>
              </w:rPr>
              <w:t>study</w:t>
            </w:r>
            <w:proofErr w:type="spellEnd"/>
            <w:r>
              <w:rPr>
                <w:rFonts w:asciiTheme="majorHAnsi" w:hAnsiTheme="majorHAnsi"/>
                <w:sz w:val="21"/>
                <w:szCs w:val="21"/>
              </w:rPr>
              <w:t>).</w:t>
            </w:r>
          </w:p>
        </w:tc>
        <w:tc>
          <w:tcPr>
            <w:tcW w:w="3261" w:type="dxa"/>
            <w:tcBorders>
              <w:top w:val="single" w:sz="4" w:space="0" w:color="000000"/>
              <w:left w:val="single" w:sz="4" w:space="0" w:color="000000"/>
              <w:bottom w:val="single" w:sz="4" w:space="0" w:color="000000"/>
              <w:right w:val="nil"/>
            </w:tcBorders>
          </w:tcPr>
          <w:p w:rsidR="00003ADD" w:rsidRDefault="00003ADD" w:rsidP="00181D8F">
            <w:pPr>
              <w:pStyle w:val="Loendilik"/>
              <w:numPr>
                <w:ilvl w:val="0"/>
                <w:numId w:val="45"/>
              </w:numPr>
              <w:tabs>
                <w:tab w:val="left" w:pos="708"/>
              </w:tabs>
              <w:spacing w:before="60" w:after="0" w:line="240" w:lineRule="auto"/>
              <w:contextualSpacing w:val="0"/>
              <w:rPr>
                <w:rFonts w:asciiTheme="majorHAnsi" w:hAnsiTheme="majorHAnsi"/>
              </w:rPr>
            </w:pPr>
            <w:r>
              <w:rPr>
                <w:rFonts w:asciiTheme="majorHAnsi" w:hAnsiTheme="majorHAnsi"/>
              </w:rPr>
              <w:lastRenderedPageBreak/>
              <w:t xml:space="preserve">Kompleksülesanne rühmatööna- tootearenduse plaani koostamine. </w:t>
            </w:r>
          </w:p>
          <w:p w:rsidR="00003ADD" w:rsidRDefault="00003ADD" w:rsidP="00181D8F">
            <w:pPr>
              <w:pStyle w:val="Loendilik"/>
              <w:numPr>
                <w:ilvl w:val="0"/>
                <w:numId w:val="45"/>
              </w:numPr>
              <w:tabs>
                <w:tab w:val="left" w:pos="708"/>
              </w:tabs>
              <w:spacing w:before="60" w:after="0" w:line="240" w:lineRule="auto"/>
              <w:contextualSpacing w:val="0"/>
              <w:rPr>
                <w:rFonts w:asciiTheme="majorHAnsi" w:hAnsiTheme="majorHAnsi"/>
              </w:rPr>
            </w:pPr>
            <w:r>
              <w:rPr>
                <w:rFonts w:asciiTheme="majorHAnsi" w:hAnsiTheme="majorHAnsi"/>
              </w:rPr>
              <w:t>Kompleksülesanne rühmatööna - toote lansseerimise analüüs  vastavalt koostatud turundus- ja müügiplaanile eesti ja inglise keeles</w:t>
            </w:r>
          </w:p>
          <w:p w:rsidR="00003ADD" w:rsidRDefault="00003ADD" w:rsidP="00EA6CEF">
            <w:pPr>
              <w:pStyle w:val="Loendilik"/>
              <w:tabs>
                <w:tab w:val="left" w:pos="708"/>
              </w:tabs>
              <w:spacing w:line="240" w:lineRule="auto"/>
              <w:ind w:left="417"/>
              <w:rPr>
                <w:rFonts w:asciiTheme="majorHAnsi" w:hAnsiTheme="majorHAnsi"/>
              </w:rPr>
            </w:pPr>
          </w:p>
        </w:tc>
        <w:tc>
          <w:tcPr>
            <w:tcW w:w="3710" w:type="dxa"/>
            <w:vMerge w:val="restart"/>
            <w:tcBorders>
              <w:top w:val="single" w:sz="4" w:space="0" w:color="auto"/>
              <w:left w:val="single" w:sz="4" w:space="0" w:color="000000"/>
              <w:bottom w:val="single" w:sz="4" w:space="0" w:color="auto"/>
              <w:right w:val="single" w:sz="4" w:space="0" w:color="000000"/>
            </w:tcBorders>
            <w:hideMark/>
          </w:tcPr>
          <w:p w:rsidR="00003ADD" w:rsidRDefault="00003ADD" w:rsidP="00181D8F">
            <w:pPr>
              <w:pStyle w:val="mooduliteemad"/>
              <w:numPr>
                <w:ilvl w:val="0"/>
                <w:numId w:val="41"/>
              </w:numPr>
              <w:tabs>
                <w:tab w:val="left" w:pos="708"/>
              </w:tabs>
              <w:rPr>
                <w:rStyle w:val="Rhutus"/>
                <w:sz w:val="21"/>
                <w:szCs w:val="20"/>
              </w:rPr>
            </w:pPr>
            <w:r>
              <w:rPr>
                <w:rStyle w:val="Rhutus"/>
                <w:rFonts w:asciiTheme="majorHAnsi" w:hAnsiTheme="majorHAnsi"/>
                <w:sz w:val="21"/>
                <w:szCs w:val="20"/>
              </w:rPr>
              <w:t>Tootearendusplaani koostamine ja elluviimine 3 EKAP, sh praktika 1</w:t>
            </w:r>
          </w:p>
          <w:p w:rsidR="00003ADD" w:rsidRDefault="00003ADD" w:rsidP="00EA6CEF">
            <w:pPr>
              <w:pStyle w:val="mooduliteemad"/>
              <w:numPr>
                <w:ilvl w:val="0"/>
                <w:numId w:val="0"/>
              </w:numPr>
              <w:tabs>
                <w:tab w:val="left" w:pos="708"/>
              </w:tabs>
              <w:spacing w:before="0"/>
              <w:ind w:left="99"/>
              <w:rPr>
                <w:rStyle w:val="Rhutus"/>
                <w:rFonts w:asciiTheme="majorHAnsi" w:hAnsiTheme="majorHAnsi"/>
                <w:b w:val="0"/>
                <w:sz w:val="20"/>
                <w:szCs w:val="18"/>
              </w:rPr>
            </w:pPr>
            <w:r>
              <w:rPr>
                <w:rStyle w:val="Rhutus"/>
                <w:rFonts w:asciiTheme="majorHAnsi" w:hAnsiTheme="majorHAnsi"/>
                <w:b w:val="0"/>
                <w:sz w:val="20"/>
                <w:szCs w:val="18"/>
              </w:rPr>
              <w:t>Tootearenduse alane koostöö</w:t>
            </w:r>
          </w:p>
          <w:p w:rsidR="00003ADD" w:rsidRDefault="00003ADD" w:rsidP="00EA6CEF">
            <w:pPr>
              <w:pStyle w:val="mooduliteemad"/>
              <w:numPr>
                <w:ilvl w:val="0"/>
                <w:numId w:val="0"/>
              </w:numPr>
              <w:tabs>
                <w:tab w:val="left" w:pos="708"/>
              </w:tabs>
              <w:spacing w:before="0"/>
              <w:ind w:left="99"/>
              <w:rPr>
                <w:rStyle w:val="Rhutus"/>
                <w:rFonts w:asciiTheme="majorHAnsi" w:hAnsiTheme="majorHAnsi"/>
                <w:b w:val="0"/>
                <w:sz w:val="20"/>
                <w:szCs w:val="18"/>
              </w:rPr>
            </w:pPr>
            <w:r>
              <w:rPr>
                <w:rStyle w:val="Rhutus"/>
                <w:rFonts w:asciiTheme="majorHAnsi" w:hAnsiTheme="majorHAnsi"/>
                <w:b w:val="0"/>
                <w:sz w:val="20"/>
                <w:szCs w:val="18"/>
              </w:rPr>
              <w:t>Ettevõttesisese teabe kaardistamine</w:t>
            </w:r>
          </w:p>
          <w:p w:rsidR="00003ADD" w:rsidRDefault="00003ADD" w:rsidP="00EA6CEF">
            <w:pPr>
              <w:pStyle w:val="mooduliteemad"/>
              <w:numPr>
                <w:ilvl w:val="0"/>
                <w:numId w:val="0"/>
              </w:numPr>
              <w:tabs>
                <w:tab w:val="left" w:pos="708"/>
              </w:tabs>
              <w:spacing w:before="0"/>
              <w:ind w:left="99"/>
              <w:rPr>
                <w:rStyle w:val="Rhutus"/>
                <w:rFonts w:asciiTheme="majorHAnsi" w:hAnsiTheme="majorHAnsi"/>
                <w:b w:val="0"/>
                <w:sz w:val="20"/>
                <w:szCs w:val="18"/>
              </w:rPr>
            </w:pPr>
            <w:r>
              <w:rPr>
                <w:rStyle w:val="Rhutus"/>
                <w:rFonts w:asciiTheme="majorHAnsi" w:hAnsiTheme="majorHAnsi"/>
                <w:b w:val="0"/>
                <w:sz w:val="20"/>
                <w:szCs w:val="18"/>
              </w:rPr>
              <w:t>Eesmärkide püstitamine</w:t>
            </w:r>
          </w:p>
          <w:p w:rsidR="00003ADD" w:rsidRDefault="00003ADD" w:rsidP="00EA6CEF">
            <w:pPr>
              <w:pStyle w:val="mooduliteemad"/>
              <w:numPr>
                <w:ilvl w:val="0"/>
                <w:numId w:val="0"/>
              </w:numPr>
              <w:tabs>
                <w:tab w:val="left" w:pos="708"/>
              </w:tabs>
              <w:spacing w:before="0"/>
              <w:ind w:left="99"/>
              <w:rPr>
                <w:rStyle w:val="Rhutus"/>
                <w:rFonts w:asciiTheme="majorHAnsi" w:hAnsiTheme="majorHAnsi"/>
                <w:b w:val="0"/>
                <w:sz w:val="20"/>
                <w:szCs w:val="18"/>
              </w:rPr>
            </w:pPr>
            <w:r>
              <w:rPr>
                <w:rStyle w:val="Rhutus"/>
                <w:rFonts w:asciiTheme="majorHAnsi" w:hAnsiTheme="majorHAnsi"/>
                <w:b w:val="0"/>
                <w:sz w:val="20"/>
                <w:szCs w:val="18"/>
              </w:rPr>
              <w:t>Testid tootearenduses</w:t>
            </w:r>
          </w:p>
          <w:p w:rsidR="00003ADD" w:rsidRDefault="00003ADD" w:rsidP="00EA6CEF">
            <w:pPr>
              <w:pStyle w:val="mooduliteemad"/>
              <w:numPr>
                <w:ilvl w:val="0"/>
                <w:numId w:val="0"/>
              </w:numPr>
              <w:tabs>
                <w:tab w:val="left" w:pos="708"/>
              </w:tabs>
              <w:spacing w:before="0"/>
              <w:ind w:left="99"/>
              <w:rPr>
                <w:rStyle w:val="Rhutus"/>
                <w:rFonts w:asciiTheme="majorHAnsi" w:hAnsiTheme="majorHAnsi"/>
                <w:b w:val="0"/>
                <w:sz w:val="20"/>
                <w:szCs w:val="18"/>
              </w:rPr>
            </w:pPr>
            <w:r>
              <w:rPr>
                <w:rStyle w:val="Rhutus"/>
                <w:rFonts w:asciiTheme="majorHAnsi" w:hAnsiTheme="majorHAnsi"/>
                <w:b w:val="0"/>
                <w:sz w:val="20"/>
                <w:szCs w:val="18"/>
              </w:rPr>
              <w:t>Tehniline teostamine</w:t>
            </w:r>
          </w:p>
          <w:p w:rsidR="00003ADD" w:rsidRDefault="00003ADD" w:rsidP="00EA6CEF">
            <w:pPr>
              <w:pStyle w:val="mooduliteemad"/>
              <w:numPr>
                <w:ilvl w:val="0"/>
                <w:numId w:val="0"/>
              </w:numPr>
              <w:tabs>
                <w:tab w:val="left" w:pos="708"/>
              </w:tabs>
              <w:spacing w:before="0"/>
              <w:ind w:left="99"/>
              <w:rPr>
                <w:rStyle w:val="Rhutus"/>
                <w:rFonts w:asciiTheme="majorHAnsi" w:hAnsiTheme="majorHAnsi"/>
                <w:b w:val="0"/>
                <w:sz w:val="20"/>
                <w:szCs w:val="18"/>
              </w:rPr>
            </w:pPr>
            <w:r>
              <w:rPr>
                <w:rStyle w:val="Rhutus"/>
                <w:rFonts w:asciiTheme="majorHAnsi" w:hAnsiTheme="majorHAnsi"/>
                <w:b w:val="0"/>
                <w:sz w:val="20"/>
                <w:szCs w:val="18"/>
              </w:rPr>
              <w:t>Tootekujunduse juhtimine</w:t>
            </w:r>
          </w:p>
          <w:p w:rsidR="00003ADD" w:rsidRDefault="00003ADD" w:rsidP="00EA6CEF">
            <w:pPr>
              <w:pStyle w:val="mooduliteemad"/>
              <w:numPr>
                <w:ilvl w:val="0"/>
                <w:numId w:val="0"/>
              </w:numPr>
              <w:tabs>
                <w:tab w:val="left" w:pos="708"/>
              </w:tabs>
              <w:spacing w:before="0"/>
              <w:ind w:left="99"/>
              <w:rPr>
                <w:rStyle w:val="Rhutus"/>
                <w:rFonts w:asciiTheme="majorHAnsi" w:hAnsiTheme="majorHAnsi"/>
                <w:b w:val="0"/>
                <w:sz w:val="20"/>
                <w:szCs w:val="18"/>
              </w:rPr>
            </w:pPr>
            <w:r>
              <w:rPr>
                <w:rStyle w:val="Rhutus"/>
                <w:rFonts w:asciiTheme="majorHAnsi" w:hAnsiTheme="majorHAnsi"/>
                <w:b w:val="0"/>
                <w:sz w:val="20"/>
                <w:szCs w:val="18"/>
              </w:rPr>
              <w:t>Prototüübid</w:t>
            </w:r>
          </w:p>
          <w:p w:rsidR="00003ADD" w:rsidRDefault="00003ADD" w:rsidP="00EA6CEF">
            <w:pPr>
              <w:pStyle w:val="mooduliteemad"/>
              <w:numPr>
                <w:ilvl w:val="0"/>
                <w:numId w:val="0"/>
              </w:numPr>
              <w:tabs>
                <w:tab w:val="left" w:pos="708"/>
              </w:tabs>
              <w:spacing w:before="0"/>
              <w:ind w:left="99"/>
              <w:rPr>
                <w:rStyle w:val="Rhutus"/>
                <w:rFonts w:asciiTheme="majorHAnsi" w:hAnsiTheme="majorHAnsi"/>
                <w:b w:val="0"/>
                <w:sz w:val="20"/>
                <w:szCs w:val="18"/>
              </w:rPr>
            </w:pPr>
            <w:r>
              <w:rPr>
                <w:rStyle w:val="Rhutus"/>
                <w:rFonts w:asciiTheme="majorHAnsi" w:hAnsiTheme="majorHAnsi"/>
                <w:b w:val="0"/>
                <w:sz w:val="20"/>
                <w:szCs w:val="18"/>
              </w:rPr>
              <w:t>Toote masstootmisse andmine</w:t>
            </w:r>
          </w:p>
          <w:p w:rsidR="00003ADD" w:rsidRDefault="00003ADD" w:rsidP="00EA6CEF">
            <w:pPr>
              <w:pStyle w:val="mooduliteemad"/>
              <w:numPr>
                <w:ilvl w:val="0"/>
                <w:numId w:val="0"/>
              </w:numPr>
              <w:tabs>
                <w:tab w:val="left" w:pos="708"/>
              </w:tabs>
              <w:spacing w:before="0"/>
              <w:ind w:left="99"/>
              <w:rPr>
                <w:rStyle w:val="Rhutus"/>
                <w:rFonts w:asciiTheme="majorHAnsi" w:hAnsiTheme="majorHAnsi"/>
                <w:b w:val="0"/>
                <w:sz w:val="20"/>
                <w:szCs w:val="18"/>
              </w:rPr>
            </w:pPr>
            <w:r>
              <w:rPr>
                <w:rStyle w:val="Rhutus"/>
                <w:rFonts w:asciiTheme="majorHAnsi" w:hAnsiTheme="majorHAnsi"/>
                <w:b w:val="0"/>
                <w:sz w:val="20"/>
                <w:szCs w:val="18"/>
              </w:rPr>
              <w:lastRenderedPageBreak/>
              <w:t>Autoriõigus (autoriõigusega kaasnevad õigused), kaubamärk, tööstusdisain, leiutised (patent ja kasulik mudel)</w:t>
            </w:r>
          </w:p>
          <w:p w:rsidR="00003ADD" w:rsidRDefault="00003ADD" w:rsidP="00181D8F">
            <w:pPr>
              <w:pStyle w:val="mooduliteemad"/>
              <w:numPr>
                <w:ilvl w:val="0"/>
                <w:numId w:val="41"/>
              </w:numPr>
              <w:tabs>
                <w:tab w:val="left" w:pos="708"/>
              </w:tabs>
              <w:rPr>
                <w:rStyle w:val="Rhutus"/>
                <w:rFonts w:asciiTheme="majorHAnsi" w:hAnsiTheme="majorHAnsi"/>
                <w:sz w:val="21"/>
                <w:szCs w:val="20"/>
              </w:rPr>
            </w:pPr>
            <w:r>
              <w:rPr>
                <w:rStyle w:val="Rhutus"/>
                <w:rFonts w:asciiTheme="majorHAnsi" w:hAnsiTheme="majorHAnsi"/>
                <w:sz w:val="21"/>
                <w:szCs w:val="20"/>
              </w:rPr>
              <w:t>Toote turule  toomine 2 EKAP</w:t>
            </w:r>
          </w:p>
          <w:p w:rsidR="00003ADD" w:rsidRDefault="00003ADD" w:rsidP="00EA6CEF">
            <w:pPr>
              <w:pStyle w:val="mooduliteemad"/>
              <w:numPr>
                <w:ilvl w:val="0"/>
                <w:numId w:val="0"/>
              </w:numPr>
              <w:tabs>
                <w:tab w:val="left" w:pos="708"/>
              </w:tabs>
              <w:spacing w:before="0"/>
              <w:ind w:left="99"/>
              <w:rPr>
                <w:rStyle w:val="Rhutus"/>
                <w:rFonts w:asciiTheme="majorHAnsi" w:hAnsiTheme="majorHAnsi"/>
                <w:b w:val="0"/>
                <w:sz w:val="20"/>
                <w:szCs w:val="18"/>
              </w:rPr>
            </w:pPr>
            <w:r>
              <w:rPr>
                <w:rStyle w:val="Rhutus"/>
                <w:rFonts w:asciiTheme="majorHAnsi" w:hAnsiTheme="majorHAnsi"/>
                <w:b w:val="0"/>
                <w:sz w:val="20"/>
                <w:szCs w:val="18"/>
              </w:rPr>
              <w:t>Toote lansseerimise olemus ja sisu</w:t>
            </w:r>
          </w:p>
          <w:p w:rsidR="00003ADD" w:rsidRDefault="00003ADD" w:rsidP="00EA6CEF">
            <w:pPr>
              <w:pStyle w:val="mooduliteemad"/>
              <w:numPr>
                <w:ilvl w:val="0"/>
                <w:numId w:val="0"/>
              </w:numPr>
              <w:tabs>
                <w:tab w:val="left" w:pos="708"/>
              </w:tabs>
              <w:spacing w:before="0"/>
              <w:ind w:left="99"/>
              <w:rPr>
                <w:rStyle w:val="Rhutus"/>
                <w:rFonts w:asciiTheme="majorHAnsi" w:hAnsiTheme="majorHAnsi"/>
                <w:b w:val="0"/>
                <w:sz w:val="20"/>
                <w:szCs w:val="18"/>
              </w:rPr>
            </w:pPr>
            <w:r>
              <w:rPr>
                <w:rStyle w:val="Rhutus"/>
                <w:rFonts w:asciiTheme="majorHAnsi" w:hAnsiTheme="majorHAnsi"/>
                <w:b w:val="0"/>
                <w:sz w:val="20"/>
                <w:szCs w:val="18"/>
              </w:rPr>
              <w:t xml:space="preserve">Tootekontseptsiooni väljatöötamine </w:t>
            </w:r>
          </w:p>
          <w:p w:rsidR="00003ADD" w:rsidRDefault="00003ADD" w:rsidP="00EA6CEF">
            <w:pPr>
              <w:pStyle w:val="mooduliteemad"/>
              <w:numPr>
                <w:ilvl w:val="0"/>
                <w:numId w:val="0"/>
              </w:numPr>
              <w:tabs>
                <w:tab w:val="left" w:pos="708"/>
              </w:tabs>
              <w:spacing w:before="0"/>
              <w:ind w:left="99"/>
              <w:rPr>
                <w:rStyle w:val="Rhutus"/>
                <w:rFonts w:asciiTheme="majorHAnsi" w:hAnsiTheme="majorHAnsi"/>
                <w:b w:val="0"/>
                <w:sz w:val="20"/>
                <w:szCs w:val="18"/>
              </w:rPr>
            </w:pPr>
            <w:r>
              <w:rPr>
                <w:rStyle w:val="Rhutus"/>
                <w:rFonts w:asciiTheme="majorHAnsi" w:hAnsiTheme="majorHAnsi"/>
                <w:b w:val="0"/>
                <w:sz w:val="20"/>
                <w:szCs w:val="18"/>
              </w:rPr>
              <w:t>Lansseerimiskava ja lansseerimise teostamine</w:t>
            </w:r>
          </w:p>
          <w:p w:rsidR="00003ADD" w:rsidRDefault="00003ADD" w:rsidP="00EA6CEF">
            <w:pPr>
              <w:pStyle w:val="mooduliteemad"/>
              <w:numPr>
                <w:ilvl w:val="0"/>
                <w:numId w:val="0"/>
              </w:numPr>
              <w:tabs>
                <w:tab w:val="left" w:pos="708"/>
              </w:tabs>
              <w:spacing w:before="0"/>
              <w:ind w:left="99"/>
              <w:rPr>
                <w:rStyle w:val="Rhutus"/>
                <w:rFonts w:asciiTheme="majorHAnsi" w:hAnsiTheme="majorHAnsi"/>
                <w:b w:val="0"/>
                <w:sz w:val="20"/>
                <w:szCs w:val="18"/>
              </w:rPr>
            </w:pPr>
            <w:r>
              <w:rPr>
                <w:rStyle w:val="Rhutus"/>
                <w:rFonts w:asciiTheme="majorHAnsi" w:hAnsiTheme="majorHAnsi"/>
                <w:b w:val="0"/>
                <w:sz w:val="20"/>
                <w:szCs w:val="18"/>
              </w:rPr>
              <w:t>Tulemuste mõõtmine</w:t>
            </w:r>
          </w:p>
          <w:p w:rsidR="00003ADD" w:rsidRDefault="00003ADD" w:rsidP="00EA6CEF">
            <w:pPr>
              <w:pStyle w:val="mooduliteemad"/>
              <w:numPr>
                <w:ilvl w:val="0"/>
                <w:numId w:val="0"/>
              </w:numPr>
              <w:tabs>
                <w:tab w:val="left" w:pos="708"/>
              </w:tabs>
              <w:spacing w:before="0"/>
              <w:ind w:left="99"/>
              <w:rPr>
                <w:sz w:val="16"/>
              </w:rPr>
            </w:pPr>
            <w:r>
              <w:rPr>
                <w:rStyle w:val="Rhutus"/>
                <w:rFonts w:asciiTheme="majorHAnsi" w:hAnsiTheme="majorHAnsi"/>
                <w:b w:val="0"/>
                <w:sz w:val="20"/>
                <w:szCs w:val="18"/>
              </w:rPr>
              <w:t>Inglise keel</w:t>
            </w:r>
          </w:p>
        </w:tc>
      </w:tr>
      <w:tr w:rsidR="00003ADD" w:rsidTr="00003ADD">
        <w:trPr>
          <w:trHeight w:val="1634"/>
        </w:trPr>
        <w:tc>
          <w:tcPr>
            <w:tcW w:w="2099" w:type="dxa"/>
            <w:vMerge/>
            <w:tcBorders>
              <w:top w:val="single" w:sz="4" w:space="0" w:color="000000"/>
              <w:left w:val="single" w:sz="4" w:space="0" w:color="000000"/>
              <w:bottom w:val="single" w:sz="4" w:space="0" w:color="000000"/>
              <w:right w:val="nil"/>
            </w:tcBorders>
            <w:vAlign w:val="center"/>
            <w:hideMark/>
          </w:tcPr>
          <w:p w:rsidR="00003ADD" w:rsidRDefault="00003ADD" w:rsidP="00EA6CEF">
            <w:pPr>
              <w:spacing w:before="0" w:after="0" w:line="240" w:lineRule="auto"/>
            </w:pPr>
          </w:p>
        </w:tc>
        <w:tc>
          <w:tcPr>
            <w:tcW w:w="2916" w:type="dxa"/>
            <w:gridSpan w:val="2"/>
            <w:vMerge/>
            <w:tcBorders>
              <w:top w:val="single" w:sz="4" w:space="0" w:color="000000"/>
              <w:left w:val="single" w:sz="4" w:space="0" w:color="000000"/>
              <w:bottom w:val="single" w:sz="4" w:space="0" w:color="000000"/>
              <w:right w:val="nil"/>
            </w:tcBorders>
            <w:vAlign w:val="center"/>
            <w:hideMark/>
          </w:tcPr>
          <w:p w:rsidR="00003ADD" w:rsidRDefault="00003ADD" w:rsidP="00EA6CEF">
            <w:pPr>
              <w:spacing w:before="0" w:after="0" w:line="240" w:lineRule="auto"/>
              <w:rPr>
                <w:rFonts w:asciiTheme="majorHAnsi" w:hAnsiTheme="majorHAnsi"/>
              </w:rPr>
            </w:pPr>
          </w:p>
        </w:tc>
        <w:tc>
          <w:tcPr>
            <w:tcW w:w="2898" w:type="dxa"/>
            <w:vMerge/>
            <w:tcBorders>
              <w:top w:val="single" w:sz="4" w:space="0" w:color="000000"/>
              <w:left w:val="single" w:sz="4" w:space="0" w:color="000000"/>
              <w:bottom w:val="single" w:sz="4" w:space="0" w:color="000000"/>
              <w:right w:val="nil"/>
            </w:tcBorders>
            <w:vAlign w:val="center"/>
            <w:hideMark/>
          </w:tcPr>
          <w:p w:rsidR="00003ADD" w:rsidRDefault="00003ADD" w:rsidP="00EA6CEF">
            <w:pPr>
              <w:spacing w:before="0" w:after="0" w:line="240" w:lineRule="auto"/>
              <w:rPr>
                <w:rFonts w:asciiTheme="majorHAnsi" w:eastAsia="Times New Roman" w:hAnsiTheme="majorHAnsi" w:cs="Times New Roman"/>
              </w:rPr>
            </w:pPr>
          </w:p>
        </w:tc>
        <w:tc>
          <w:tcPr>
            <w:tcW w:w="3261" w:type="dxa"/>
            <w:vMerge w:val="restart"/>
            <w:tcBorders>
              <w:top w:val="single" w:sz="4" w:space="0" w:color="000000"/>
              <w:left w:val="single" w:sz="4" w:space="0" w:color="000000"/>
              <w:bottom w:val="single" w:sz="4" w:space="0" w:color="000000"/>
              <w:right w:val="nil"/>
            </w:tcBorders>
            <w:shd w:val="clear" w:color="auto" w:fill="DEEAF6" w:themeFill="accent5" w:themeFillTint="33"/>
            <w:hideMark/>
          </w:tcPr>
          <w:p w:rsidR="00003ADD" w:rsidRDefault="00003ADD" w:rsidP="00EA6CEF">
            <w:pPr>
              <w:spacing w:line="240" w:lineRule="auto"/>
              <w:rPr>
                <w:rFonts w:asciiTheme="majorHAnsi" w:hAnsiTheme="majorHAnsi"/>
                <w:b/>
                <w:bCs/>
              </w:rPr>
            </w:pPr>
            <w:r>
              <w:rPr>
                <w:rFonts w:asciiTheme="majorHAnsi" w:hAnsiTheme="majorHAnsi"/>
                <w:b/>
                <w:bCs/>
              </w:rPr>
              <w:t>Praktikaaruanne:</w:t>
            </w:r>
          </w:p>
          <w:p w:rsidR="00003ADD" w:rsidRDefault="00003ADD" w:rsidP="00181D8F">
            <w:pPr>
              <w:pStyle w:val="Loendilik"/>
              <w:numPr>
                <w:ilvl w:val="0"/>
                <w:numId w:val="45"/>
              </w:numPr>
              <w:tabs>
                <w:tab w:val="left" w:pos="708"/>
              </w:tabs>
              <w:spacing w:before="60" w:after="0" w:line="240" w:lineRule="auto"/>
              <w:contextualSpacing w:val="0"/>
              <w:rPr>
                <w:rFonts w:asciiTheme="majorHAnsi" w:hAnsiTheme="majorHAnsi"/>
              </w:rPr>
            </w:pPr>
            <w:r>
              <w:rPr>
                <w:rFonts w:asciiTheme="majorHAnsi" w:hAnsiTheme="majorHAnsi"/>
              </w:rPr>
              <w:t>Praktikaettevõttes kavandatava toote arendusplaan</w:t>
            </w:r>
          </w:p>
        </w:tc>
        <w:tc>
          <w:tcPr>
            <w:tcW w:w="3710" w:type="dxa"/>
            <w:vMerge/>
            <w:tcBorders>
              <w:top w:val="single" w:sz="4" w:space="0" w:color="auto"/>
              <w:left w:val="single" w:sz="4" w:space="0" w:color="000000"/>
              <w:bottom w:val="single" w:sz="4" w:space="0" w:color="auto"/>
              <w:right w:val="single" w:sz="4" w:space="0" w:color="000000"/>
            </w:tcBorders>
            <w:vAlign w:val="center"/>
            <w:hideMark/>
          </w:tcPr>
          <w:p w:rsidR="00003ADD" w:rsidRDefault="00003ADD" w:rsidP="00EA6CEF">
            <w:pPr>
              <w:spacing w:before="0" w:after="0" w:line="240" w:lineRule="auto"/>
              <w:rPr>
                <w:rFonts w:eastAsia="Calibri"/>
                <w:b/>
                <w:sz w:val="16"/>
              </w:rPr>
            </w:pPr>
          </w:p>
        </w:tc>
      </w:tr>
      <w:tr w:rsidR="00003ADD" w:rsidTr="00003ADD">
        <w:trPr>
          <w:trHeight w:val="1634"/>
        </w:trPr>
        <w:tc>
          <w:tcPr>
            <w:tcW w:w="2099" w:type="dxa"/>
            <w:vMerge/>
            <w:tcBorders>
              <w:top w:val="single" w:sz="4" w:space="0" w:color="000000"/>
              <w:left w:val="single" w:sz="4" w:space="0" w:color="000000"/>
              <w:bottom w:val="single" w:sz="4" w:space="0" w:color="000000"/>
              <w:right w:val="nil"/>
            </w:tcBorders>
            <w:vAlign w:val="center"/>
            <w:hideMark/>
          </w:tcPr>
          <w:p w:rsidR="00003ADD" w:rsidRDefault="00003ADD" w:rsidP="00EA6CEF">
            <w:pPr>
              <w:spacing w:before="0" w:after="0" w:line="240" w:lineRule="auto"/>
            </w:pPr>
          </w:p>
        </w:tc>
        <w:tc>
          <w:tcPr>
            <w:tcW w:w="2916" w:type="dxa"/>
            <w:gridSpan w:val="2"/>
            <w:vMerge/>
            <w:tcBorders>
              <w:top w:val="single" w:sz="4" w:space="0" w:color="000000"/>
              <w:left w:val="single" w:sz="4" w:space="0" w:color="000000"/>
              <w:bottom w:val="single" w:sz="4" w:space="0" w:color="000000"/>
              <w:right w:val="nil"/>
            </w:tcBorders>
            <w:vAlign w:val="center"/>
            <w:hideMark/>
          </w:tcPr>
          <w:p w:rsidR="00003ADD" w:rsidRDefault="00003ADD" w:rsidP="00EA6CEF">
            <w:pPr>
              <w:spacing w:before="0" w:after="0" w:line="240" w:lineRule="auto"/>
              <w:rPr>
                <w:rFonts w:asciiTheme="majorHAnsi" w:hAnsiTheme="majorHAnsi"/>
              </w:rPr>
            </w:pPr>
          </w:p>
        </w:tc>
        <w:tc>
          <w:tcPr>
            <w:tcW w:w="2898" w:type="dxa"/>
            <w:vMerge/>
            <w:tcBorders>
              <w:top w:val="single" w:sz="4" w:space="0" w:color="000000"/>
              <w:left w:val="single" w:sz="4" w:space="0" w:color="000000"/>
              <w:bottom w:val="single" w:sz="4" w:space="0" w:color="000000"/>
              <w:right w:val="nil"/>
            </w:tcBorders>
            <w:vAlign w:val="center"/>
            <w:hideMark/>
          </w:tcPr>
          <w:p w:rsidR="00003ADD" w:rsidRDefault="00003ADD" w:rsidP="00EA6CEF">
            <w:pPr>
              <w:spacing w:before="0" w:after="0" w:line="240" w:lineRule="auto"/>
              <w:rPr>
                <w:rFonts w:asciiTheme="majorHAnsi" w:eastAsia="Times New Roman" w:hAnsiTheme="majorHAnsi" w:cs="Times New Roman"/>
              </w:rPr>
            </w:pPr>
          </w:p>
        </w:tc>
        <w:tc>
          <w:tcPr>
            <w:tcW w:w="3261" w:type="dxa"/>
            <w:vMerge/>
            <w:tcBorders>
              <w:top w:val="single" w:sz="4" w:space="0" w:color="000000"/>
              <w:left w:val="single" w:sz="4" w:space="0" w:color="000000"/>
              <w:bottom w:val="single" w:sz="4" w:space="0" w:color="000000"/>
              <w:right w:val="nil"/>
            </w:tcBorders>
            <w:vAlign w:val="center"/>
            <w:hideMark/>
          </w:tcPr>
          <w:p w:rsidR="00003ADD" w:rsidRDefault="00003ADD" w:rsidP="00EA6CEF">
            <w:pPr>
              <w:spacing w:before="0" w:after="0" w:line="240" w:lineRule="auto"/>
              <w:rPr>
                <w:rFonts w:asciiTheme="majorHAnsi" w:eastAsia="Times New Roman" w:hAnsiTheme="majorHAnsi" w:cs="Times New Roman"/>
              </w:rPr>
            </w:pPr>
          </w:p>
        </w:tc>
        <w:tc>
          <w:tcPr>
            <w:tcW w:w="3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03ADD" w:rsidRDefault="00003ADD" w:rsidP="00EA6CEF">
            <w:pPr>
              <w:pStyle w:val="mooduliteemad"/>
              <w:numPr>
                <w:ilvl w:val="0"/>
                <w:numId w:val="0"/>
              </w:numPr>
              <w:tabs>
                <w:tab w:val="left" w:pos="708"/>
              </w:tabs>
              <w:ind w:left="57" w:hanging="57"/>
              <w:rPr>
                <w:rStyle w:val="Rhutus"/>
                <w:sz w:val="21"/>
                <w:szCs w:val="20"/>
              </w:rPr>
            </w:pPr>
            <w:r>
              <w:rPr>
                <w:rStyle w:val="Rhutus"/>
                <w:rFonts w:asciiTheme="majorHAnsi" w:hAnsiTheme="majorHAnsi"/>
                <w:sz w:val="21"/>
                <w:szCs w:val="20"/>
              </w:rPr>
              <w:t>3. Tootearendusplaan (1)</w:t>
            </w:r>
          </w:p>
          <w:p w:rsidR="00003ADD" w:rsidRDefault="00003ADD" w:rsidP="00EA6CEF">
            <w:pPr>
              <w:pStyle w:val="mooduliteemad"/>
              <w:numPr>
                <w:ilvl w:val="0"/>
                <w:numId w:val="0"/>
              </w:numPr>
              <w:tabs>
                <w:tab w:val="left" w:pos="708"/>
              </w:tabs>
              <w:ind w:left="57" w:hanging="57"/>
              <w:rPr>
                <w:rStyle w:val="Rhutus"/>
                <w:rFonts w:asciiTheme="majorHAnsi" w:hAnsiTheme="majorHAnsi"/>
                <w:sz w:val="21"/>
                <w:szCs w:val="20"/>
              </w:rPr>
            </w:pPr>
            <w:r>
              <w:rPr>
                <w:rStyle w:val="Rhutus"/>
                <w:rFonts w:asciiTheme="majorHAnsi" w:hAnsiTheme="majorHAnsi"/>
                <w:sz w:val="21"/>
                <w:szCs w:val="20"/>
              </w:rPr>
              <w:t xml:space="preserve">3. Autoriõigus </w:t>
            </w:r>
          </w:p>
          <w:p w:rsidR="00003ADD" w:rsidRDefault="00003ADD" w:rsidP="00EA6CEF">
            <w:pPr>
              <w:pStyle w:val="mooduliteemad"/>
              <w:numPr>
                <w:ilvl w:val="0"/>
                <w:numId w:val="0"/>
              </w:numPr>
              <w:tabs>
                <w:tab w:val="left" w:pos="708"/>
              </w:tabs>
              <w:ind w:left="57" w:hanging="57"/>
              <w:rPr>
                <w:rStyle w:val="Rhutus"/>
                <w:rFonts w:asciiTheme="majorHAnsi" w:hAnsiTheme="majorHAnsi"/>
                <w:sz w:val="21"/>
                <w:szCs w:val="20"/>
              </w:rPr>
            </w:pPr>
            <w:r>
              <w:rPr>
                <w:rStyle w:val="Rhutus"/>
                <w:rFonts w:asciiTheme="majorHAnsi" w:hAnsiTheme="majorHAnsi"/>
                <w:sz w:val="21"/>
                <w:szCs w:val="20"/>
              </w:rPr>
              <w:t>3. Inglise keel (2)</w:t>
            </w:r>
          </w:p>
          <w:p w:rsidR="00003ADD" w:rsidRDefault="00003ADD" w:rsidP="00EA6CEF">
            <w:pPr>
              <w:pStyle w:val="mooduliteemad"/>
              <w:numPr>
                <w:ilvl w:val="0"/>
                <w:numId w:val="0"/>
              </w:numPr>
              <w:tabs>
                <w:tab w:val="left" w:pos="708"/>
              </w:tabs>
              <w:ind w:left="57" w:hanging="57"/>
              <w:rPr>
                <w:rStyle w:val="Rhutus"/>
                <w:rFonts w:asciiTheme="majorHAnsi" w:hAnsiTheme="majorHAnsi"/>
                <w:sz w:val="21"/>
                <w:szCs w:val="20"/>
              </w:rPr>
            </w:pPr>
            <w:r>
              <w:rPr>
                <w:rStyle w:val="Rhutus"/>
                <w:rFonts w:asciiTheme="majorHAnsi" w:hAnsiTheme="majorHAnsi"/>
                <w:sz w:val="21"/>
                <w:szCs w:val="20"/>
              </w:rPr>
              <w:t>3. Toote turule toomine (2)</w:t>
            </w:r>
          </w:p>
          <w:p w:rsidR="00003ADD" w:rsidRDefault="00003ADD" w:rsidP="00EA6CEF">
            <w:pPr>
              <w:pStyle w:val="mooduliteemad"/>
              <w:numPr>
                <w:ilvl w:val="0"/>
                <w:numId w:val="0"/>
              </w:numPr>
              <w:tabs>
                <w:tab w:val="left" w:pos="708"/>
              </w:tabs>
              <w:ind w:left="57" w:hanging="57"/>
              <w:rPr>
                <w:rStyle w:val="Rhutus"/>
                <w:rFonts w:asciiTheme="majorHAnsi" w:hAnsiTheme="majorHAnsi"/>
                <w:sz w:val="21"/>
                <w:szCs w:val="20"/>
              </w:rPr>
            </w:pPr>
            <w:r>
              <w:rPr>
                <w:rStyle w:val="Rhutus"/>
                <w:rFonts w:asciiTheme="majorHAnsi" w:hAnsiTheme="majorHAnsi"/>
                <w:sz w:val="21"/>
                <w:szCs w:val="20"/>
              </w:rPr>
              <w:t>3. Praktika 26 t (3)</w:t>
            </w:r>
          </w:p>
        </w:tc>
      </w:tr>
      <w:tr w:rsidR="00003ADD" w:rsidTr="00003ADD">
        <w:trPr>
          <w:trHeight w:val="895"/>
        </w:trPr>
        <w:tc>
          <w:tcPr>
            <w:tcW w:w="2099" w:type="dxa"/>
            <w:vMerge w:val="restart"/>
            <w:tcBorders>
              <w:top w:val="single" w:sz="4" w:space="0" w:color="000000"/>
              <w:left w:val="single" w:sz="4" w:space="0" w:color="000000"/>
              <w:bottom w:val="single" w:sz="4" w:space="0" w:color="000000"/>
              <w:right w:val="nil"/>
            </w:tcBorders>
            <w:hideMark/>
          </w:tcPr>
          <w:p w:rsidR="00003ADD" w:rsidRDefault="00003ADD" w:rsidP="00EA6CEF">
            <w:pPr>
              <w:spacing w:line="240" w:lineRule="auto"/>
            </w:pPr>
            <w:r>
              <w:rPr>
                <w:rFonts w:asciiTheme="majorHAnsi" w:hAnsiTheme="majorHAnsi"/>
                <w:b/>
                <w:bCs/>
                <w:color w:val="FF0000"/>
              </w:rPr>
              <w:t xml:space="preserve">ÕV4. selgitab </w:t>
            </w:r>
            <w:r>
              <w:rPr>
                <w:rFonts w:asciiTheme="majorHAnsi" w:hAnsiTheme="majorHAnsi"/>
              </w:rPr>
              <w:t xml:space="preserve">toote arendusvajaduse, lähtudes klientide tagasisidest </w:t>
            </w:r>
          </w:p>
        </w:tc>
        <w:tc>
          <w:tcPr>
            <w:tcW w:w="2916" w:type="dxa"/>
            <w:gridSpan w:val="2"/>
            <w:vMerge w:val="restart"/>
            <w:tcBorders>
              <w:top w:val="single" w:sz="4" w:space="0" w:color="000000"/>
              <w:left w:val="single" w:sz="4" w:space="0" w:color="000000"/>
              <w:bottom w:val="single" w:sz="4" w:space="0" w:color="000000"/>
              <w:right w:val="nil"/>
            </w:tcBorders>
            <w:hideMark/>
          </w:tcPr>
          <w:p w:rsidR="00003ADD" w:rsidRDefault="00003ADD" w:rsidP="00EA6CEF">
            <w:pPr>
              <w:spacing w:line="240" w:lineRule="auto"/>
              <w:rPr>
                <w:rFonts w:asciiTheme="majorHAnsi" w:hAnsiTheme="majorHAnsi"/>
              </w:rPr>
            </w:pPr>
            <w:r>
              <w:rPr>
                <w:rFonts w:asciiTheme="majorHAnsi" w:hAnsiTheme="majorHAnsi"/>
                <w:b/>
                <w:bCs/>
                <w:color w:val="1339FF"/>
              </w:rPr>
              <w:t xml:space="preserve">HK4.1. analüüsib </w:t>
            </w:r>
            <w:r>
              <w:rPr>
                <w:rFonts w:asciiTheme="majorHAnsi" w:hAnsiTheme="majorHAnsi"/>
              </w:rPr>
              <w:t xml:space="preserve">klientide tagasisidet hinnates, </w:t>
            </w:r>
            <w:r>
              <w:rPr>
                <w:rFonts w:asciiTheme="majorHAnsi" w:hAnsiTheme="majorHAnsi"/>
                <w:b/>
                <w:bCs/>
              </w:rPr>
              <w:t xml:space="preserve">sh praktikal </w:t>
            </w:r>
            <w:r>
              <w:rPr>
                <w:rFonts w:asciiTheme="majorHAnsi" w:hAnsiTheme="majorHAnsi"/>
              </w:rPr>
              <w:t xml:space="preserve">toote arendamise vajadusi </w:t>
            </w:r>
          </w:p>
        </w:tc>
        <w:tc>
          <w:tcPr>
            <w:tcW w:w="2898" w:type="dxa"/>
            <w:vMerge w:val="restart"/>
            <w:tcBorders>
              <w:top w:val="single" w:sz="4" w:space="0" w:color="000000"/>
              <w:left w:val="single" w:sz="4" w:space="0" w:color="000000"/>
              <w:bottom w:val="single" w:sz="4" w:space="0" w:color="000000"/>
              <w:right w:val="nil"/>
            </w:tcBorders>
            <w:hideMark/>
          </w:tcPr>
          <w:p w:rsidR="00003ADD" w:rsidRDefault="00003ADD" w:rsidP="00181D8F">
            <w:pPr>
              <w:pStyle w:val="Loendilik"/>
              <w:numPr>
                <w:ilvl w:val="0"/>
                <w:numId w:val="46"/>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 xml:space="preserve">Selgitavad  ja arutlevad loengud. </w:t>
            </w:r>
          </w:p>
          <w:p w:rsidR="00003ADD" w:rsidRDefault="00003ADD" w:rsidP="00181D8F">
            <w:pPr>
              <w:pStyle w:val="Loendilik"/>
              <w:numPr>
                <w:ilvl w:val="0"/>
                <w:numId w:val="46"/>
              </w:numPr>
              <w:tabs>
                <w:tab w:val="left" w:pos="708"/>
              </w:tabs>
              <w:spacing w:before="60" w:after="0" w:line="240" w:lineRule="auto"/>
              <w:contextualSpacing w:val="0"/>
              <w:rPr>
                <w:rFonts w:asciiTheme="majorHAnsi" w:hAnsiTheme="majorHAnsi"/>
              </w:rPr>
            </w:pPr>
            <w:r>
              <w:rPr>
                <w:rFonts w:asciiTheme="majorHAnsi" w:hAnsiTheme="majorHAnsi"/>
                <w:sz w:val="21"/>
                <w:szCs w:val="21"/>
              </w:rPr>
              <w:t xml:space="preserve"> Praktilised tööd asjakohase uurimismetoodika valikuks.</w:t>
            </w:r>
          </w:p>
        </w:tc>
        <w:tc>
          <w:tcPr>
            <w:tcW w:w="3261" w:type="dxa"/>
            <w:tcBorders>
              <w:top w:val="single" w:sz="4" w:space="0" w:color="000000"/>
              <w:left w:val="single" w:sz="4" w:space="0" w:color="000000"/>
              <w:bottom w:val="nil"/>
              <w:right w:val="nil"/>
            </w:tcBorders>
          </w:tcPr>
          <w:p w:rsidR="00003ADD" w:rsidRDefault="00003ADD" w:rsidP="00181D8F">
            <w:pPr>
              <w:pStyle w:val="Loendilik"/>
              <w:numPr>
                <w:ilvl w:val="0"/>
                <w:numId w:val="47"/>
              </w:numPr>
              <w:tabs>
                <w:tab w:val="left" w:pos="708"/>
              </w:tabs>
              <w:spacing w:before="60" w:after="0" w:line="240" w:lineRule="auto"/>
              <w:contextualSpacing w:val="0"/>
              <w:rPr>
                <w:rFonts w:asciiTheme="majorHAnsi" w:hAnsiTheme="majorHAnsi"/>
              </w:rPr>
            </w:pPr>
            <w:r>
              <w:rPr>
                <w:rFonts w:asciiTheme="majorHAnsi" w:hAnsiTheme="majorHAnsi"/>
              </w:rPr>
              <w:t xml:space="preserve">Kompleksülesanne-klientide  tagasisidest tuleneva toote arendusvajaduse analüüs. </w:t>
            </w:r>
          </w:p>
          <w:p w:rsidR="00003ADD" w:rsidRDefault="00003ADD" w:rsidP="00EA6CEF">
            <w:pPr>
              <w:pStyle w:val="Loendilik"/>
              <w:tabs>
                <w:tab w:val="left" w:pos="708"/>
              </w:tabs>
              <w:spacing w:line="240" w:lineRule="auto"/>
              <w:ind w:left="417"/>
              <w:rPr>
                <w:rFonts w:asciiTheme="majorHAnsi" w:hAnsiTheme="majorHAnsi"/>
              </w:rPr>
            </w:pPr>
          </w:p>
        </w:tc>
        <w:tc>
          <w:tcPr>
            <w:tcW w:w="3710" w:type="dxa"/>
            <w:vMerge w:val="restart"/>
            <w:tcBorders>
              <w:top w:val="single" w:sz="4" w:space="0" w:color="auto"/>
              <w:left w:val="single" w:sz="4" w:space="0" w:color="000000"/>
              <w:bottom w:val="single" w:sz="4" w:space="0" w:color="000000"/>
              <w:right w:val="single" w:sz="4" w:space="0" w:color="000000"/>
            </w:tcBorders>
            <w:hideMark/>
          </w:tcPr>
          <w:p w:rsidR="00003ADD" w:rsidRDefault="00003ADD" w:rsidP="00181D8F">
            <w:pPr>
              <w:pStyle w:val="mooduliteemad"/>
              <w:numPr>
                <w:ilvl w:val="0"/>
                <w:numId w:val="41"/>
              </w:numPr>
              <w:tabs>
                <w:tab w:val="left" w:pos="708"/>
              </w:tabs>
              <w:rPr>
                <w:rStyle w:val="Rhutus"/>
                <w:sz w:val="21"/>
                <w:szCs w:val="20"/>
              </w:rPr>
            </w:pPr>
            <w:r>
              <w:rPr>
                <w:rStyle w:val="Rhutus"/>
                <w:rFonts w:asciiTheme="majorHAnsi" w:hAnsiTheme="majorHAnsi"/>
                <w:sz w:val="21"/>
                <w:szCs w:val="20"/>
              </w:rPr>
              <w:t xml:space="preserve">Toote arendusvajaduse väljaselgitamine 2 EKAP, sh praktika 1 </w:t>
            </w:r>
          </w:p>
          <w:p w:rsidR="00003ADD" w:rsidRDefault="00003ADD" w:rsidP="00EA6CEF">
            <w:pPr>
              <w:pStyle w:val="mooduliteemad"/>
              <w:numPr>
                <w:ilvl w:val="0"/>
                <w:numId w:val="0"/>
              </w:numPr>
              <w:tabs>
                <w:tab w:val="left" w:pos="708"/>
              </w:tabs>
              <w:spacing w:before="0"/>
              <w:ind w:left="99"/>
              <w:rPr>
                <w:rStyle w:val="Rhutus"/>
                <w:rFonts w:asciiTheme="majorHAnsi" w:hAnsiTheme="majorHAnsi"/>
                <w:b w:val="0"/>
                <w:sz w:val="20"/>
                <w:szCs w:val="18"/>
              </w:rPr>
            </w:pPr>
            <w:r>
              <w:rPr>
                <w:rStyle w:val="Rhutus"/>
                <w:rFonts w:asciiTheme="majorHAnsi" w:hAnsiTheme="majorHAnsi"/>
                <w:b w:val="0"/>
                <w:sz w:val="20"/>
                <w:szCs w:val="18"/>
              </w:rPr>
              <w:t>Uurimisprotsess klientide tagasiside analüüsiks</w:t>
            </w:r>
          </w:p>
          <w:p w:rsidR="00003ADD" w:rsidRDefault="00003ADD" w:rsidP="00EA6CEF">
            <w:pPr>
              <w:pStyle w:val="mooduliteemad"/>
              <w:numPr>
                <w:ilvl w:val="0"/>
                <w:numId w:val="0"/>
              </w:numPr>
              <w:tabs>
                <w:tab w:val="left" w:pos="708"/>
              </w:tabs>
              <w:spacing w:before="0"/>
              <w:ind w:left="99"/>
              <w:rPr>
                <w:rStyle w:val="Rhutus"/>
                <w:rFonts w:asciiTheme="majorHAnsi" w:hAnsiTheme="majorHAnsi"/>
                <w:b w:val="0"/>
                <w:sz w:val="20"/>
                <w:szCs w:val="18"/>
              </w:rPr>
            </w:pPr>
            <w:r>
              <w:rPr>
                <w:rStyle w:val="Rhutus"/>
                <w:rFonts w:asciiTheme="majorHAnsi" w:hAnsiTheme="majorHAnsi"/>
                <w:b w:val="0"/>
                <w:sz w:val="20"/>
                <w:szCs w:val="18"/>
              </w:rPr>
              <w:t>Andmekogumis- ja analüüsimeetodid tagasiside analüüsi teostamiseks</w:t>
            </w:r>
          </w:p>
          <w:p w:rsidR="00003ADD" w:rsidRDefault="00003ADD" w:rsidP="00EA6CEF">
            <w:pPr>
              <w:pStyle w:val="mooduliteemad"/>
              <w:numPr>
                <w:ilvl w:val="0"/>
                <w:numId w:val="0"/>
              </w:numPr>
              <w:tabs>
                <w:tab w:val="left" w:pos="708"/>
              </w:tabs>
              <w:spacing w:before="0"/>
              <w:ind w:left="99"/>
              <w:rPr>
                <w:rStyle w:val="Rhutus"/>
                <w:rFonts w:asciiTheme="majorHAnsi" w:hAnsiTheme="majorHAnsi"/>
                <w:b w:val="0"/>
                <w:sz w:val="20"/>
                <w:szCs w:val="18"/>
              </w:rPr>
            </w:pPr>
            <w:r>
              <w:rPr>
                <w:rStyle w:val="Rhutus"/>
                <w:rFonts w:asciiTheme="majorHAnsi" w:hAnsiTheme="majorHAnsi"/>
                <w:b w:val="0"/>
                <w:sz w:val="20"/>
                <w:szCs w:val="18"/>
              </w:rPr>
              <w:t>Andmete kogumine ja analüüs</w:t>
            </w:r>
          </w:p>
          <w:p w:rsidR="00003ADD" w:rsidRDefault="00003ADD" w:rsidP="00EA6CEF">
            <w:pPr>
              <w:pStyle w:val="mooduliteemad"/>
              <w:numPr>
                <w:ilvl w:val="0"/>
                <w:numId w:val="0"/>
              </w:numPr>
              <w:tabs>
                <w:tab w:val="left" w:pos="708"/>
              </w:tabs>
              <w:spacing w:before="0"/>
              <w:ind w:left="99"/>
              <w:rPr>
                <w:rStyle w:val="Rhutus"/>
                <w:rFonts w:asciiTheme="majorHAnsi" w:hAnsiTheme="majorHAnsi"/>
                <w:b w:val="0"/>
                <w:sz w:val="20"/>
                <w:szCs w:val="18"/>
              </w:rPr>
            </w:pPr>
            <w:r>
              <w:rPr>
                <w:rStyle w:val="Rhutus"/>
                <w:rFonts w:asciiTheme="majorHAnsi" w:hAnsiTheme="majorHAnsi"/>
                <w:b w:val="0"/>
                <w:sz w:val="20"/>
                <w:szCs w:val="18"/>
              </w:rPr>
              <w:t>Analüüsi tulemused ja otsustamine</w:t>
            </w:r>
          </w:p>
          <w:p w:rsidR="00003ADD" w:rsidRDefault="00003ADD" w:rsidP="00EA6CEF">
            <w:pPr>
              <w:pStyle w:val="mooduliteemad"/>
              <w:numPr>
                <w:ilvl w:val="0"/>
                <w:numId w:val="0"/>
              </w:numPr>
              <w:tabs>
                <w:tab w:val="left" w:pos="708"/>
              </w:tabs>
              <w:spacing w:before="0"/>
              <w:ind w:left="99"/>
              <w:rPr>
                <w:sz w:val="16"/>
              </w:rPr>
            </w:pPr>
            <w:r>
              <w:rPr>
                <w:rStyle w:val="Rhutus"/>
                <w:rFonts w:asciiTheme="majorHAnsi" w:hAnsiTheme="majorHAnsi"/>
                <w:b w:val="0"/>
                <w:sz w:val="20"/>
                <w:szCs w:val="18"/>
              </w:rPr>
              <w:t>Arvuti kasutamine - analüüsi teostamine ja tulemuste esitamine</w:t>
            </w:r>
          </w:p>
        </w:tc>
      </w:tr>
      <w:tr w:rsidR="00003ADD" w:rsidTr="00003ADD">
        <w:trPr>
          <w:trHeight w:val="794"/>
        </w:trPr>
        <w:tc>
          <w:tcPr>
            <w:tcW w:w="2099" w:type="dxa"/>
            <w:vMerge/>
            <w:tcBorders>
              <w:top w:val="single" w:sz="4" w:space="0" w:color="000000"/>
              <w:left w:val="single" w:sz="4" w:space="0" w:color="000000"/>
              <w:bottom w:val="single" w:sz="4" w:space="0" w:color="000000"/>
              <w:right w:val="nil"/>
            </w:tcBorders>
            <w:vAlign w:val="center"/>
            <w:hideMark/>
          </w:tcPr>
          <w:p w:rsidR="00003ADD" w:rsidRDefault="00003ADD" w:rsidP="00EA6CEF">
            <w:pPr>
              <w:spacing w:before="0" w:after="0" w:line="240" w:lineRule="auto"/>
            </w:pPr>
          </w:p>
        </w:tc>
        <w:tc>
          <w:tcPr>
            <w:tcW w:w="2916" w:type="dxa"/>
            <w:gridSpan w:val="2"/>
            <w:vMerge/>
            <w:tcBorders>
              <w:top w:val="single" w:sz="4" w:space="0" w:color="000000"/>
              <w:left w:val="single" w:sz="4" w:space="0" w:color="000000"/>
              <w:bottom w:val="single" w:sz="4" w:space="0" w:color="000000"/>
              <w:right w:val="nil"/>
            </w:tcBorders>
            <w:vAlign w:val="center"/>
            <w:hideMark/>
          </w:tcPr>
          <w:p w:rsidR="00003ADD" w:rsidRDefault="00003ADD" w:rsidP="00EA6CEF">
            <w:pPr>
              <w:spacing w:before="0" w:after="0" w:line="240" w:lineRule="auto"/>
              <w:rPr>
                <w:rFonts w:asciiTheme="majorHAnsi" w:hAnsiTheme="majorHAnsi"/>
              </w:rPr>
            </w:pPr>
          </w:p>
        </w:tc>
        <w:tc>
          <w:tcPr>
            <w:tcW w:w="2898" w:type="dxa"/>
            <w:vMerge/>
            <w:tcBorders>
              <w:top w:val="single" w:sz="4" w:space="0" w:color="000000"/>
              <w:left w:val="single" w:sz="4" w:space="0" w:color="000000"/>
              <w:bottom w:val="single" w:sz="4" w:space="0" w:color="000000"/>
              <w:right w:val="nil"/>
            </w:tcBorders>
            <w:vAlign w:val="center"/>
            <w:hideMark/>
          </w:tcPr>
          <w:p w:rsidR="00003ADD" w:rsidRDefault="00003ADD" w:rsidP="00EA6CEF">
            <w:pPr>
              <w:spacing w:before="0" w:after="0" w:line="240" w:lineRule="auto"/>
              <w:rPr>
                <w:rFonts w:asciiTheme="majorHAnsi" w:eastAsia="Times New Roman" w:hAnsiTheme="majorHAnsi" w:cs="Times New Roman"/>
              </w:rPr>
            </w:pPr>
          </w:p>
        </w:tc>
        <w:tc>
          <w:tcPr>
            <w:tcW w:w="3261" w:type="dxa"/>
            <w:vMerge w:val="restart"/>
            <w:tcBorders>
              <w:top w:val="nil"/>
              <w:left w:val="single" w:sz="4" w:space="0" w:color="000000"/>
              <w:bottom w:val="single" w:sz="4" w:space="0" w:color="000000"/>
              <w:right w:val="nil"/>
            </w:tcBorders>
            <w:shd w:val="clear" w:color="auto" w:fill="DEEAF6" w:themeFill="accent5" w:themeFillTint="33"/>
            <w:hideMark/>
          </w:tcPr>
          <w:p w:rsidR="00003ADD" w:rsidRDefault="00003ADD" w:rsidP="00EA6CEF">
            <w:pPr>
              <w:spacing w:line="240" w:lineRule="auto"/>
              <w:rPr>
                <w:rFonts w:asciiTheme="majorHAnsi" w:hAnsiTheme="majorHAnsi"/>
                <w:b/>
                <w:bCs/>
              </w:rPr>
            </w:pPr>
            <w:r>
              <w:rPr>
                <w:rFonts w:asciiTheme="majorHAnsi" w:hAnsiTheme="majorHAnsi"/>
                <w:b/>
                <w:bCs/>
              </w:rPr>
              <w:t>Praktikaaruanne:</w:t>
            </w:r>
          </w:p>
          <w:p w:rsidR="00003ADD" w:rsidRDefault="00003ADD" w:rsidP="00181D8F">
            <w:pPr>
              <w:pStyle w:val="Loendilik"/>
              <w:numPr>
                <w:ilvl w:val="0"/>
                <w:numId w:val="47"/>
              </w:numPr>
              <w:tabs>
                <w:tab w:val="left" w:pos="708"/>
              </w:tabs>
              <w:spacing w:before="60" w:after="0" w:line="240" w:lineRule="auto"/>
              <w:contextualSpacing w:val="0"/>
              <w:rPr>
                <w:rFonts w:asciiTheme="majorHAnsi" w:hAnsiTheme="majorHAnsi"/>
              </w:rPr>
            </w:pPr>
            <w:r>
              <w:rPr>
                <w:rFonts w:asciiTheme="majorHAnsi" w:hAnsiTheme="majorHAnsi"/>
              </w:rPr>
              <w:t>Ettepanekud olemasoleva toote arendamiseks, lähtudes klientide tagasisidest</w:t>
            </w:r>
          </w:p>
        </w:tc>
        <w:tc>
          <w:tcPr>
            <w:tcW w:w="3710" w:type="dxa"/>
            <w:vMerge/>
            <w:tcBorders>
              <w:top w:val="single" w:sz="4" w:space="0" w:color="auto"/>
              <w:left w:val="single" w:sz="4" w:space="0" w:color="000000"/>
              <w:bottom w:val="single" w:sz="4" w:space="0" w:color="000000"/>
              <w:right w:val="single" w:sz="4" w:space="0" w:color="000000"/>
            </w:tcBorders>
            <w:vAlign w:val="center"/>
            <w:hideMark/>
          </w:tcPr>
          <w:p w:rsidR="00003ADD" w:rsidRDefault="00003ADD" w:rsidP="00EA6CEF">
            <w:pPr>
              <w:spacing w:before="0" w:after="0" w:line="240" w:lineRule="auto"/>
              <w:rPr>
                <w:rFonts w:eastAsia="Calibri"/>
                <w:b/>
                <w:sz w:val="16"/>
              </w:rPr>
            </w:pPr>
          </w:p>
        </w:tc>
      </w:tr>
      <w:tr w:rsidR="00003ADD" w:rsidTr="00003ADD">
        <w:trPr>
          <w:trHeight w:val="567"/>
        </w:trPr>
        <w:tc>
          <w:tcPr>
            <w:tcW w:w="2099" w:type="dxa"/>
            <w:vMerge/>
            <w:tcBorders>
              <w:top w:val="single" w:sz="4" w:space="0" w:color="000000"/>
              <w:left w:val="single" w:sz="4" w:space="0" w:color="000000"/>
              <w:bottom w:val="single" w:sz="4" w:space="0" w:color="000000"/>
              <w:right w:val="nil"/>
            </w:tcBorders>
            <w:vAlign w:val="center"/>
            <w:hideMark/>
          </w:tcPr>
          <w:p w:rsidR="00003ADD" w:rsidRDefault="00003ADD" w:rsidP="00EA6CEF">
            <w:pPr>
              <w:spacing w:before="0" w:after="0" w:line="240" w:lineRule="auto"/>
            </w:pPr>
          </w:p>
        </w:tc>
        <w:tc>
          <w:tcPr>
            <w:tcW w:w="2916" w:type="dxa"/>
            <w:gridSpan w:val="2"/>
            <w:vMerge/>
            <w:tcBorders>
              <w:top w:val="single" w:sz="4" w:space="0" w:color="000000"/>
              <w:left w:val="single" w:sz="4" w:space="0" w:color="000000"/>
              <w:bottom w:val="single" w:sz="4" w:space="0" w:color="000000"/>
              <w:right w:val="nil"/>
            </w:tcBorders>
            <w:vAlign w:val="center"/>
            <w:hideMark/>
          </w:tcPr>
          <w:p w:rsidR="00003ADD" w:rsidRDefault="00003ADD" w:rsidP="00EA6CEF">
            <w:pPr>
              <w:spacing w:before="0" w:after="0" w:line="240" w:lineRule="auto"/>
              <w:rPr>
                <w:rFonts w:asciiTheme="majorHAnsi" w:hAnsiTheme="majorHAnsi"/>
              </w:rPr>
            </w:pPr>
          </w:p>
        </w:tc>
        <w:tc>
          <w:tcPr>
            <w:tcW w:w="2898" w:type="dxa"/>
            <w:vMerge/>
            <w:tcBorders>
              <w:top w:val="single" w:sz="4" w:space="0" w:color="000000"/>
              <w:left w:val="single" w:sz="4" w:space="0" w:color="000000"/>
              <w:bottom w:val="single" w:sz="4" w:space="0" w:color="000000"/>
              <w:right w:val="nil"/>
            </w:tcBorders>
            <w:vAlign w:val="center"/>
            <w:hideMark/>
          </w:tcPr>
          <w:p w:rsidR="00003ADD" w:rsidRDefault="00003ADD" w:rsidP="00EA6CEF">
            <w:pPr>
              <w:spacing w:before="0" w:after="0" w:line="240" w:lineRule="auto"/>
              <w:rPr>
                <w:rFonts w:asciiTheme="majorHAnsi" w:eastAsia="Times New Roman" w:hAnsiTheme="majorHAnsi" w:cs="Times New Roman"/>
              </w:rPr>
            </w:pPr>
          </w:p>
        </w:tc>
        <w:tc>
          <w:tcPr>
            <w:tcW w:w="3261" w:type="dxa"/>
            <w:vMerge/>
            <w:tcBorders>
              <w:top w:val="nil"/>
              <w:left w:val="single" w:sz="4" w:space="0" w:color="000000"/>
              <w:bottom w:val="single" w:sz="4" w:space="0" w:color="000000"/>
              <w:right w:val="nil"/>
            </w:tcBorders>
            <w:vAlign w:val="center"/>
            <w:hideMark/>
          </w:tcPr>
          <w:p w:rsidR="00003ADD" w:rsidRDefault="00003ADD" w:rsidP="00EA6CEF">
            <w:pPr>
              <w:spacing w:before="0" w:after="0" w:line="240" w:lineRule="auto"/>
              <w:rPr>
                <w:rFonts w:asciiTheme="majorHAnsi" w:eastAsia="Times New Roman" w:hAnsiTheme="majorHAnsi" w:cs="Times New Roman"/>
              </w:rPr>
            </w:pPr>
          </w:p>
        </w:tc>
        <w:tc>
          <w:tcPr>
            <w:tcW w:w="37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003ADD" w:rsidRDefault="00003ADD" w:rsidP="00EA6CEF">
            <w:pPr>
              <w:pStyle w:val="mooduliteemad"/>
              <w:numPr>
                <w:ilvl w:val="0"/>
                <w:numId w:val="0"/>
              </w:numPr>
              <w:tabs>
                <w:tab w:val="left" w:pos="708"/>
              </w:tabs>
              <w:ind w:left="57" w:hanging="57"/>
              <w:rPr>
                <w:rStyle w:val="Rhutus"/>
                <w:sz w:val="21"/>
                <w:szCs w:val="20"/>
              </w:rPr>
            </w:pPr>
            <w:r>
              <w:rPr>
                <w:rStyle w:val="Rhutus"/>
                <w:rFonts w:asciiTheme="majorHAnsi" w:hAnsiTheme="majorHAnsi"/>
                <w:sz w:val="21"/>
                <w:szCs w:val="20"/>
              </w:rPr>
              <w:t>4. Andmeanalüüs (1)</w:t>
            </w:r>
          </w:p>
          <w:p w:rsidR="00003ADD" w:rsidRDefault="00003ADD" w:rsidP="00EA6CEF">
            <w:pPr>
              <w:pStyle w:val="mooduliteemad"/>
              <w:numPr>
                <w:ilvl w:val="0"/>
                <w:numId w:val="0"/>
              </w:numPr>
              <w:tabs>
                <w:tab w:val="left" w:pos="708"/>
              </w:tabs>
              <w:ind w:left="57" w:hanging="57"/>
              <w:rPr>
                <w:rStyle w:val="Rhutus"/>
                <w:rFonts w:asciiTheme="majorHAnsi" w:hAnsiTheme="majorHAnsi"/>
                <w:sz w:val="21"/>
                <w:szCs w:val="20"/>
              </w:rPr>
            </w:pPr>
            <w:r>
              <w:rPr>
                <w:rStyle w:val="Rhutus"/>
                <w:rFonts w:asciiTheme="majorHAnsi" w:hAnsiTheme="majorHAnsi"/>
                <w:sz w:val="21"/>
                <w:szCs w:val="20"/>
              </w:rPr>
              <w:t>4. Praktika 26 t (2)</w:t>
            </w:r>
          </w:p>
        </w:tc>
      </w:tr>
      <w:tr w:rsidR="00003ADD" w:rsidTr="00003ADD">
        <w:trPr>
          <w:cantSplit/>
          <w:trHeight w:val="566"/>
        </w:trPr>
        <w:tc>
          <w:tcPr>
            <w:tcW w:w="2099" w:type="dxa"/>
            <w:tcBorders>
              <w:top w:val="single" w:sz="4" w:space="0" w:color="000000"/>
              <w:left w:val="single" w:sz="4" w:space="0" w:color="000000"/>
              <w:bottom w:val="single" w:sz="4" w:space="0" w:color="000000"/>
              <w:right w:val="nil"/>
            </w:tcBorders>
          </w:tcPr>
          <w:p w:rsidR="00003ADD" w:rsidRDefault="00003ADD" w:rsidP="00EA6CEF">
            <w:pPr>
              <w:tabs>
                <w:tab w:val="left" w:pos="945"/>
                <w:tab w:val="left" w:pos="1800"/>
              </w:tabs>
              <w:spacing w:before="60" w:after="0" w:line="240" w:lineRule="auto"/>
              <w:rPr>
                <w:b/>
                <w:color w:val="000000"/>
              </w:rPr>
            </w:pPr>
            <w:r>
              <w:rPr>
                <w:rFonts w:asciiTheme="majorHAnsi" w:hAnsiTheme="majorHAnsi"/>
                <w:b/>
                <w:color w:val="000000"/>
              </w:rPr>
              <w:t>Iseseisev töö moodulis</w:t>
            </w:r>
          </w:p>
          <w:p w:rsidR="00003ADD" w:rsidRDefault="00003ADD" w:rsidP="00EA6CEF">
            <w:pPr>
              <w:tabs>
                <w:tab w:val="left" w:pos="945"/>
                <w:tab w:val="left" w:pos="1800"/>
              </w:tabs>
              <w:spacing w:before="60" w:after="0" w:line="240" w:lineRule="auto"/>
              <w:rPr>
                <w:rFonts w:asciiTheme="majorHAnsi" w:hAnsiTheme="majorHAnsi"/>
                <w:b/>
                <w:color w:val="000000"/>
              </w:rPr>
            </w:pPr>
          </w:p>
        </w:tc>
        <w:tc>
          <w:tcPr>
            <w:tcW w:w="12785" w:type="dxa"/>
            <w:gridSpan w:val="5"/>
            <w:tcBorders>
              <w:top w:val="single" w:sz="4" w:space="0" w:color="000000"/>
              <w:left w:val="single" w:sz="4" w:space="0" w:color="000000"/>
              <w:bottom w:val="single" w:sz="4" w:space="0" w:color="000000"/>
              <w:right w:val="single" w:sz="4" w:space="0" w:color="000000"/>
            </w:tcBorders>
            <w:hideMark/>
          </w:tcPr>
          <w:p w:rsidR="00003ADD" w:rsidRDefault="00003ADD" w:rsidP="00181D8F">
            <w:pPr>
              <w:pStyle w:val="Loendilik"/>
              <w:numPr>
                <w:ilvl w:val="0"/>
                <w:numId w:val="48"/>
              </w:numPr>
              <w:tabs>
                <w:tab w:val="left" w:pos="708"/>
              </w:tabs>
              <w:spacing w:before="0" w:after="0" w:line="240" w:lineRule="auto"/>
              <w:contextualSpacing w:val="0"/>
              <w:rPr>
                <w:rFonts w:asciiTheme="majorHAnsi" w:hAnsiTheme="majorHAnsi"/>
              </w:rPr>
            </w:pPr>
            <w:r>
              <w:rPr>
                <w:rFonts w:asciiTheme="majorHAnsi" w:hAnsiTheme="majorHAnsi"/>
              </w:rPr>
              <w:t>Teemakohased mõisted eesti ja inglise keeles: andmebaas + suuline esitlus.</w:t>
            </w:r>
          </w:p>
          <w:p w:rsidR="00003ADD" w:rsidRDefault="00003ADD" w:rsidP="00181D8F">
            <w:pPr>
              <w:pStyle w:val="Loendilik"/>
              <w:numPr>
                <w:ilvl w:val="0"/>
                <w:numId w:val="48"/>
              </w:numPr>
              <w:tabs>
                <w:tab w:val="left" w:pos="708"/>
              </w:tabs>
              <w:spacing w:before="0" w:after="0" w:line="240" w:lineRule="auto"/>
              <w:ind w:left="357" w:hanging="357"/>
              <w:contextualSpacing w:val="0"/>
              <w:rPr>
                <w:rFonts w:asciiTheme="majorHAnsi" w:hAnsiTheme="majorHAnsi"/>
              </w:rPr>
            </w:pPr>
            <w:r>
              <w:rPr>
                <w:rFonts w:asciiTheme="majorHAnsi" w:hAnsiTheme="majorHAnsi"/>
              </w:rPr>
              <w:t>Raport õppekäigust.</w:t>
            </w:r>
          </w:p>
          <w:p w:rsidR="00003ADD" w:rsidRDefault="00003ADD" w:rsidP="00181D8F">
            <w:pPr>
              <w:pStyle w:val="Loendilik"/>
              <w:numPr>
                <w:ilvl w:val="0"/>
                <w:numId w:val="48"/>
              </w:numPr>
              <w:tabs>
                <w:tab w:val="left" w:pos="708"/>
              </w:tabs>
              <w:spacing w:before="0" w:after="0" w:line="240" w:lineRule="auto"/>
              <w:ind w:left="357" w:hanging="357"/>
              <w:contextualSpacing w:val="0"/>
              <w:rPr>
                <w:rFonts w:asciiTheme="majorHAnsi" w:hAnsiTheme="majorHAnsi"/>
              </w:rPr>
            </w:pPr>
            <w:proofErr w:type="spellStart"/>
            <w:r>
              <w:rPr>
                <w:rFonts w:asciiTheme="majorHAnsi" w:hAnsiTheme="majorHAnsi"/>
              </w:rPr>
              <w:t>Posterettekanne</w:t>
            </w:r>
            <w:proofErr w:type="spellEnd"/>
            <w:r>
              <w:rPr>
                <w:rFonts w:asciiTheme="majorHAnsi" w:hAnsiTheme="majorHAnsi"/>
              </w:rPr>
              <w:t xml:space="preserve"> – Tootearenduse ideed ja nende sobivus. </w:t>
            </w:r>
          </w:p>
          <w:p w:rsidR="00003ADD" w:rsidRDefault="00003ADD" w:rsidP="00181D8F">
            <w:pPr>
              <w:pStyle w:val="Loendilik"/>
              <w:numPr>
                <w:ilvl w:val="0"/>
                <w:numId w:val="48"/>
              </w:numPr>
              <w:tabs>
                <w:tab w:val="left" w:pos="708"/>
              </w:tabs>
              <w:spacing w:before="0" w:after="0" w:line="240" w:lineRule="auto"/>
              <w:ind w:left="357" w:hanging="357"/>
              <w:contextualSpacing w:val="0"/>
              <w:rPr>
                <w:rFonts w:asciiTheme="majorHAnsi" w:hAnsiTheme="majorHAnsi"/>
              </w:rPr>
            </w:pPr>
            <w:r>
              <w:rPr>
                <w:rFonts w:asciiTheme="majorHAnsi" w:hAnsiTheme="majorHAnsi"/>
              </w:rPr>
              <w:t>Juhtumite analüüsid ( tootearenduse sisu ja tasuvus, toote lansseerimine) ja nende vormistamine</w:t>
            </w:r>
          </w:p>
          <w:p w:rsidR="00003ADD" w:rsidRDefault="00003ADD" w:rsidP="00181D8F">
            <w:pPr>
              <w:pStyle w:val="Loendilik"/>
              <w:numPr>
                <w:ilvl w:val="0"/>
                <w:numId w:val="48"/>
              </w:numPr>
              <w:tabs>
                <w:tab w:val="left" w:pos="708"/>
              </w:tabs>
              <w:spacing w:before="0" w:after="0" w:line="240" w:lineRule="auto"/>
              <w:ind w:left="357" w:hanging="357"/>
              <w:contextualSpacing w:val="0"/>
              <w:rPr>
                <w:rFonts w:asciiTheme="majorHAnsi" w:hAnsiTheme="majorHAnsi"/>
              </w:rPr>
            </w:pPr>
            <w:r>
              <w:rPr>
                <w:rFonts w:asciiTheme="majorHAnsi" w:hAnsiTheme="majorHAnsi"/>
              </w:rPr>
              <w:t>Kompleksülesanne-klientide tagasiside hankimise kavandamine ja läbiviimine.</w:t>
            </w:r>
          </w:p>
          <w:p w:rsidR="00003ADD" w:rsidRDefault="00003ADD" w:rsidP="00181D8F">
            <w:pPr>
              <w:pStyle w:val="Loendilik"/>
              <w:numPr>
                <w:ilvl w:val="0"/>
                <w:numId w:val="48"/>
              </w:numPr>
              <w:tabs>
                <w:tab w:val="left" w:pos="708"/>
              </w:tabs>
              <w:spacing w:before="0" w:after="0" w:line="240" w:lineRule="auto"/>
              <w:ind w:left="357" w:hanging="357"/>
              <w:contextualSpacing w:val="0"/>
              <w:rPr>
                <w:rFonts w:asciiTheme="majorHAnsi" w:hAnsiTheme="majorHAnsi"/>
              </w:rPr>
            </w:pPr>
            <w:r>
              <w:rPr>
                <w:rFonts w:asciiTheme="majorHAnsi" w:hAnsiTheme="majorHAnsi"/>
              </w:rPr>
              <w:t>Praktikaaruande koostamine ja vormistamine</w:t>
            </w:r>
          </w:p>
        </w:tc>
      </w:tr>
      <w:tr w:rsidR="00003ADD" w:rsidTr="00003ADD">
        <w:trPr>
          <w:cantSplit/>
          <w:trHeight w:val="566"/>
        </w:trPr>
        <w:tc>
          <w:tcPr>
            <w:tcW w:w="2099" w:type="dxa"/>
            <w:tcBorders>
              <w:top w:val="single" w:sz="4" w:space="0" w:color="000000"/>
              <w:left w:val="single" w:sz="4" w:space="0" w:color="000000"/>
              <w:bottom w:val="single" w:sz="4" w:space="0" w:color="000000"/>
              <w:right w:val="nil"/>
            </w:tcBorders>
          </w:tcPr>
          <w:p w:rsidR="00003ADD" w:rsidRDefault="00003ADD" w:rsidP="00EA6CEF">
            <w:pPr>
              <w:tabs>
                <w:tab w:val="left" w:pos="945"/>
                <w:tab w:val="left" w:pos="1800"/>
              </w:tabs>
              <w:spacing w:before="60" w:after="0" w:line="240" w:lineRule="auto"/>
              <w:rPr>
                <w:rFonts w:asciiTheme="majorHAnsi" w:hAnsiTheme="majorHAnsi"/>
                <w:b/>
                <w:color w:val="000000"/>
              </w:rPr>
            </w:pPr>
            <w:r>
              <w:rPr>
                <w:rFonts w:asciiTheme="majorHAnsi" w:hAnsiTheme="majorHAnsi"/>
                <w:b/>
                <w:color w:val="000000"/>
              </w:rPr>
              <w:lastRenderedPageBreak/>
              <w:t>Mooduli hinde kujunemine:</w:t>
            </w:r>
          </w:p>
          <w:p w:rsidR="00003ADD" w:rsidRDefault="00003ADD" w:rsidP="00EA6CEF">
            <w:pPr>
              <w:shd w:val="clear" w:color="auto" w:fill="FFFFFF"/>
              <w:suppressAutoHyphens/>
              <w:spacing w:before="60" w:after="0" w:line="240" w:lineRule="auto"/>
              <w:ind w:left="720"/>
              <w:rPr>
                <w:rFonts w:asciiTheme="majorHAnsi" w:hAnsiTheme="majorHAnsi"/>
                <w:b/>
                <w:color w:val="000000"/>
              </w:rPr>
            </w:pPr>
          </w:p>
        </w:tc>
        <w:tc>
          <w:tcPr>
            <w:tcW w:w="12785" w:type="dxa"/>
            <w:gridSpan w:val="5"/>
            <w:tcBorders>
              <w:top w:val="single" w:sz="4" w:space="0" w:color="000000"/>
              <w:left w:val="single" w:sz="4" w:space="0" w:color="000000"/>
              <w:bottom w:val="single" w:sz="4" w:space="0" w:color="000000"/>
              <w:right w:val="single" w:sz="4" w:space="0" w:color="000000"/>
            </w:tcBorders>
            <w:hideMark/>
          </w:tcPr>
          <w:p w:rsidR="00003ADD" w:rsidRDefault="00003ADD" w:rsidP="00EA6CEF">
            <w:pPr>
              <w:autoSpaceDE w:val="0"/>
              <w:autoSpaceDN w:val="0"/>
              <w:adjustRightInd w:val="0"/>
              <w:spacing w:before="60" w:after="0" w:line="240" w:lineRule="auto"/>
              <w:rPr>
                <w:rFonts w:asciiTheme="majorHAnsi" w:hAnsiTheme="majorHAnsi"/>
                <w:color w:val="000000"/>
              </w:rPr>
            </w:pPr>
            <w:r>
              <w:rPr>
                <w:rFonts w:asciiTheme="majorHAnsi" w:hAnsiTheme="majorHAnsi"/>
                <w:color w:val="000000"/>
              </w:rPr>
              <w:t xml:space="preserve">Moodulit hinnatakse mitteeristavalt. </w:t>
            </w:r>
          </w:p>
          <w:p w:rsidR="00003ADD" w:rsidRDefault="00003ADD" w:rsidP="00EA6CEF">
            <w:pPr>
              <w:autoSpaceDE w:val="0"/>
              <w:autoSpaceDN w:val="0"/>
              <w:adjustRightInd w:val="0"/>
              <w:spacing w:before="60" w:after="0" w:line="240" w:lineRule="auto"/>
              <w:rPr>
                <w:rFonts w:asciiTheme="majorHAnsi" w:hAnsiTheme="majorHAnsi"/>
                <w:color w:val="000000"/>
              </w:rPr>
            </w:pPr>
            <w:r>
              <w:rPr>
                <w:rFonts w:asciiTheme="majorHAnsi" w:hAnsiTheme="majorHAnsi"/>
                <w:color w:val="000000"/>
              </w:rPr>
              <w:t>Hindamise eelduseks on aruteludel osalemine, iseseisvate tööde esitamine taasesitatavas vormis, rühmatööde koostamine ja esitlemine ning praktikaaruande koostamine.</w:t>
            </w:r>
          </w:p>
          <w:p w:rsidR="00003ADD" w:rsidRDefault="00003ADD" w:rsidP="00EA6CEF">
            <w:pPr>
              <w:tabs>
                <w:tab w:val="left" w:pos="5094"/>
              </w:tabs>
              <w:autoSpaceDE w:val="0"/>
              <w:autoSpaceDN w:val="0"/>
              <w:adjustRightInd w:val="0"/>
              <w:spacing w:before="60" w:after="0" w:line="240" w:lineRule="auto"/>
              <w:rPr>
                <w:rFonts w:asciiTheme="majorHAnsi" w:hAnsiTheme="majorHAnsi"/>
                <w:color w:val="000000"/>
              </w:rPr>
            </w:pPr>
            <w:r>
              <w:rPr>
                <w:rFonts w:asciiTheme="majorHAnsi" w:hAnsiTheme="majorHAnsi"/>
                <w:color w:val="000000"/>
              </w:rPr>
              <w:t xml:space="preserve">Mooduli hinne kujuneb õpiväljundite hindamisülesannete esitamise, praktikaaruande esitamise ja kaitsmise tulemusena. </w:t>
            </w:r>
          </w:p>
          <w:p w:rsidR="00003ADD" w:rsidRDefault="00003ADD" w:rsidP="00EA6CEF">
            <w:pPr>
              <w:autoSpaceDE w:val="0"/>
              <w:autoSpaceDN w:val="0"/>
              <w:adjustRightInd w:val="0"/>
              <w:spacing w:before="60" w:after="0" w:line="240" w:lineRule="auto"/>
              <w:rPr>
                <w:rFonts w:asciiTheme="majorHAnsi" w:hAnsiTheme="majorHAnsi"/>
                <w:color w:val="000000"/>
              </w:rPr>
            </w:pPr>
            <w:r>
              <w:rPr>
                <w:rFonts w:asciiTheme="majorHAnsi" w:hAnsiTheme="majorHAnsi"/>
                <w:color w:val="000000"/>
              </w:rPr>
              <w:t>Moodul loetakse arvestatuks, kui mooduli hindamiskriteeriumid on täidetud lävendi tasemel ja mooduli õpiväljundid on saavutatud</w:t>
            </w:r>
          </w:p>
        </w:tc>
      </w:tr>
      <w:tr w:rsidR="00003ADD" w:rsidTr="00003ADD">
        <w:trPr>
          <w:trHeight w:val="664"/>
        </w:trPr>
        <w:tc>
          <w:tcPr>
            <w:tcW w:w="2099" w:type="dxa"/>
            <w:tcBorders>
              <w:top w:val="single" w:sz="4" w:space="0" w:color="000000"/>
              <w:left w:val="single" w:sz="4" w:space="0" w:color="000000"/>
              <w:bottom w:val="single" w:sz="4" w:space="0" w:color="000000"/>
              <w:right w:val="nil"/>
            </w:tcBorders>
            <w:hideMark/>
          </w:tcPr>
          <w:p w:rsidR="00003ADD" w:rsidRDefault="00003ADD" w:rsidP="00EA6CEF">
            <w:pPr>
              <w:tabs>
                <w:tab w:val="left" w:pos="945"/>
                <w:tab w:val="left" w:pos="1800"/>
              </w:tabs>
              <w:spacing w:before="60" w:after="0" w:line="240" w:lineRule="auto"/>
              <w:rPr>
                <w:rFonts w:asciiTheme="majorHAnsi" w:hAnsiTheme="majorHAnsi"/>
                <w:b/>
                <w:color w:val="000000"/>
              </w:rPr>
            </w:pPr>
            <w:r>
              <w:rPr>
                <w:rFonts w:asciiTheme="majorHAnsi" w:hAnsiTheme="majorHAnsi"/>
                <w:b/>
                <w:color w:val="000000"/>
              </w:rPr>
              <w:t>Kasutatav õppekirjandus /õppematerjal</w:t>
            </w:r>
          </w:p>
        </w:tc>
        <w:tc>
          <w:tcPr>
            <w:tcW w:w="12785" w:type="dxa"/>
            <w:gridSpan w:val="5"/>
            <w:tcBorders>
              <w:top w:val="single" w:sz="4" w:space="0" w:color="000000"/>
              <w:left w:val="single" w:sz="4" w:space="0" w:color="000000"/>
              <w:bottom w:val="single" w:sz="4" w:space="0" w:color="000000"/>
              <w:right w:val="single" w:sz="4" w:space="0" w:color="000000"/>
            </w:tcBorders>
            <w:hideMark/>
          </w:tcPr>
          <w:p w:rsidR="00003ADD" w:rsidRDefault="00003ADD" w:rsidP="00181D8F">
            <w:pPr>
              <w:pStyle w:val="Loendilik"/>
              <w:numPr>
                <w:ilvl w:val="0"/>
                <w:numId w:val="38"/>
              </w:numPr>
              <w:tabs>
                <w:tab w:val="left" w:pos="708"/>
              </w:tabs>
              <w:spacing w:before="0" w:after="0" w:line="240" w:lineRule="auto"/>
              <w:rPr>
                <w:rFonts w:asciiTheme="majorHAnsi" w:hAnsiTheme="majorHAnsi"/>
              </w:rPr>
            </w:pPr>
            <w:r>
              <w:rPr>
                <w:rFonts w:asciiTheme="majorHAnsi" w:hAnsiTheme="majorHAnsi"/>
                <w:i/>
              </w:rPr>
              <w:t>Tootearendus</w:t>
            </w:r>
            <w:r>
              <w:rPr>
                <w:rFonts w:asciiTheme="majorHAnsi" w:hAnsiTheme="majorHAnsi"/>
              </w:rPr>
              <w:t xml:space="preserve"> (2006). </w:t>
            </w:r>
            <w:hyperlink r:id="rId17" w:history="1">
              <w:r>
                <w:rPr>
                  <w:rStyle w:val="Hperlink"/>
                  <w:rFonts w:asciiTheme="majorHAnsi" w:hAnsiTheme="majorHAnsi"/>
                  <w:color w:val="auto"/>
                  <w:u w:val="none"/>
                </w:rPr>
                <w:t>http://www.tartu.ee/data/Tootearendus.pdf</w:t>
              </w:r>
            </w:hyperlink>
            <w:r>
              <w:rPr>
                <w:rFonts w:asciiTheme="majorHAnsi" w:hAnsiTheme="majorHAnsi"/>
              </w:rPr>
              <w:t xml:space="preserve"> </w:t>
            </w:r>
          </w:p>
          <w:p w:rsidR="00003ADD" w:rsidRDefault="00003ADD" w:rsidP="00181D8F">
            <w:pPr>
              <w:pStyle w:val="Loendilik"/>
              <w:numPr>
                <w:ilvl w:val="0"/>
                <w:numId w:val="38"/>
              </w:numPr>
              <w:tabs>
                <w:tab w:val="left" w:pos="708"/>
              </w:tabs>
              <w:spacing w:before="0" w:after="0" w:line="240" w:lineRule="auto"/>
              <w:rPr>
                <w:rFonts w:asciiTheme="majorHAnsi" w:hAnsiTheme="majorHAnsi"/>
              </w:rPr>
            </w:pPr>
            <w:proofErr w:type="spellStart"/>
            <w:r>
              <w:rPr>
                <w:rFonts w:asciiTheme="majorHAnsi" w:hAnsiTheme="majorHAnsi"/>
              </w:rPr>
              <w:t>Meybaum</w:t>
            </w:r>
            <w:proofErr w:type="spellEnd"/>
            <w:r>
              <w:rPr>
                <w:rFonts w:asciiTheme="majorHAnsi" w:hAnsiTheme="majorHAnsi"/>
              </w:rPr>
              <w:t>. H.(2014).</w:t>
            </w:r>
            <w:r>
              <w:rPr>
                <w:rFonts w:asciiTheme="majorHAnsi" w:hAnsiTheme="majorHAnsi"/>
                <w:i/>
              </w:rPr>
              <w:t xml:space="preserve">The Art of </w:t>
            </w:r>
            <w:proofErr w:type="spellStart"/>
            <w:r>
              <w:rPr>
                <w:rFonts w:asciiTheme="majorHAnsi" w:hAnsiTheme="majorHAnsi"/>
                <w:i/>
              </w:rPr>
              <w:t>Product</w:t>
            </w:r>
            <w:proofErr w:type="spellEnd"/>
            <w:r>
              <w:rPr>
                <w:rFonts w:asciiTheme="majorHAnsi" w:hAnsiTheme="majorHAnsi"/>
                <w:i/>
              </w:rPr>
              <w:t xml:space="preserve"> Design: </w:t>
            </w:r>
            <w:proofErr w:type="spellStart"/>
            <w:r>
              <w:rPr>
                <w:rFonts w:asciiTheme="majorHAnsi" w:hAnsiTheme="majorHAnsi"/>
                <w:i/>
              </w:rPr>
              <w:t>Changing</w:t>
            </w:r>
            <w:proofErr w:type="spellEnd"/>
            <w:r>
              <w:rPr>
                <w:rFonts w:asciiTheme="majorHAnsi" w:hAnsiTheme="majorHAnsi"/>
                <w:i/>
              </w:rPr>
              <w:t xml:space="preserve"> </w:t>
            </w:r>
            <w:proofErr w:type="spellStart"/>
            <w:r>
              <w:rPr>
                <w:rFonts w:asciiTheme="majorHAnsi" w:hAnsiTheme="majorHAnsi"/>
                <w:i/>
              </w:rPr>
              <w:t>How</w:t>
            </w:r>
            <w:proofErr w:type="spellEnd"/>
            <w:r>
              <w:rPr>
                <w:rFonts w:asciiTheme="majorHAnsi" w:hAnsiTheme="majorHAnsi"/>
                <w:i/>
              </w:rPr>
              <w:t xml:space="preserve"> </w:t>
            </w:r>
            <w:proofErr w:type="spellStart"/>
            <w:r>
              <w:rPr>
                <w:rFonts w:asciiTheme="majorHAnsi" w:hAnsiTheme="majorHAnsi"/>
                <w:i/>
              </w:rPr>
              <w:t>Things</w:t>
            </w:r>
            <w:proofErr w:type="spellEnd"/>
            <w:r>
              <w:rPr>
                <w:rFonts w:asciiTheme="majorHAnsi" w:hAnsiTheme="majorHAnsi"/>
                <w:i/>
              </w:rPr>
              <w:t xml:space="preserve"> </w:t>
            </w:r>
            <w:proofErr w:type="spellStart"/>
            <w:r>
              <w:rPr>
                <w:rFonts w:asciiTheme="majorHAnsi" w:hAnsiTheme="majorHAnsi"/>
                <w:i/>
              </w:rPr>
              <w:t>Get</w:t>
            </w:r>
            <w:proofErr w:type="spellEnd"/>
            <w:r>
              <w:rPr>
                <w:rFonts w:asciiTheme="majorHAnsi" w:hAnsiTheme="majorHAnsi"/>
                <w:i/>
              </w:rPr>
              <w:t xml:space="preserve"> Made. </w:t>
            </w:r>
            <w:r>
              <w:rPr>
                <w:rFonts w:asciiTheme="majorHAnsi" w:hAnsiTheme="majorHAnsi"/>
              </w:rPr>
              <w:t>Publisher: John Wiley &amp; Sons.</w:t>
            </w:r>
          </w:p>
          <w:p w:rsidR="00003ADD" w:rsidRDefault="00003ADD" w:rsidP="00181D8F">
            <w:pPr>
              <w:pStyle w:val="Loendilik"/>
              <w:numPr>
                <w:ilvl w:val="0"/>
                <w:numId w:val="38"/>
              </w:numPr>
              <w:tabs>
                <w:tab w:val="left" w:pos="708"/>
              </w:tabs>
              <w:spacing w:before="0" w:after="0" w:line="240" w:lineRule="auto"/>
              <w:rPr>
                <w:rFonts w:asciiTheme="majorHAnsi" w:hAnsiTheme="majorHAnsi"/>
              </w:rPr>
            </w:pPr>
            <w:r>
              <w:rPr>
                <w:rFonts w:asciiTheme="majorHAnsi" w:hAnsiTheme="majorHAnsi"/>
              </w:rPr>
              <w:t xml:space="preserve">Intellektuaalomand. </w:t>
            </w:r>
            <w:hyperlink r:id="rId18" w:history="1">
              <w:r>
                <w:rPr>
                  <w:rStyle w:val="Hperlink"/>
                  <w:rFonts w:asciiTheme="majorHAnsi" w:hAnsiTheme="majorHAnsi"/>
                  <w:color w:val="auto"/>
                  <w:u w:val="none"/>
                </w:rPr>
                <w:t>http://www.intellektuaalomand.edicypages.com/intellektuaalomand</w:t>
              </w:r>
            </w:hyperlink>
            <w:r>
              <w:rPr>
                <w:rFonts w:asciiTheme="majorHAnsi" w:hAnsiTheme="majorHAnsi"/>
              </w:rPr>
              <w:t xml:space="preserve"> </w:t>
            </w:r>
          </w:p>
          <w:p w:rsidR="00003ADD" w:rsidRDefault="00003ADD" w:rsidP="00181D8F">
            <w:pPr>
              <w:pStyle w:val="Loendilik"/>
              <w:numPr>
                <w:ilvl w:val="0"/>
                <w:numId w:val="38"/>
              </w:numPr>
              <w:tabs>
                <w:tab w:val="left" w:pos="708"/>
              </w:tabs>
              <w:spacing w:before="0" w:after="0" w:line="240" w:lineRule="auto"/>
              <w:rPr>
                <w:rFonts w:asciiTheme="majorHAnsi" w:hAnsiTheme="majorHAnsi"/>
              </w:rPr>
            </w:pPr>
            <w:r>
              <w:rPr>
                <w:rFonts w:asciiTheme="majorHAnsi" w:hAnsiTheme="majorHAnsi"/>
              </w:rPr>
              <w:t xml:space="preserve">Kolk, A. Tootearenduse seminar (1/3) audioslaidid </w:t>
            </w:r>
            <w:hyperlink r:id="rId19" w:history="1">
              <w:r>
                <w:rPr>
                  <w:rStyle w:val="Hperlink"/>
                  <w:rFonts w:asciiTheme="majorHAnsi" w:hAnsiTheme="majorHAnsi"/>
                  <w:color w:val="auto"/>
                  <w:u w:val="none"/>
                </w:rPr>
                <w:t>https://www.youtube.com/watch?v=laBqArhISg4</w:t>
              </w:r>
            </w:hyperlink>
            <w:r>
              <w:rPr>
                <w:rFonts w:asciiTheme="majorHAnsi" w:hAnsiTheme="majorHAnsi"/>
              </w:rPr>
              <w:t xml:space="preserve"> </w:t>
            </w:r>
          </w:p>
          <w:p w:rsidR="00003ADD" w:rsidRDefault="00003ADD" w:rsidP="00181D8F">
            <w:pPr>
              <w:pStyle w:val="Loendilik"/>
              <w:numPr>
                <w:ilvl w:val="0"/>
                <w:numId w:val="38"/>
              </w:numPr>
              <w:tabs>
                <w:tab w:val="left" w:pos="708"/>
              </w:tabs>
              <w:spacing w:before="0" w:after="0" w:line="240" w:lineRule="auto"/>
              <w:rPr>
                <w:rFonts w:asciiTheme="majorHAnsi" w:hAnsiTheme="majorHAnsi"/>
              </w:rPr>
            </w:pPr>
            <w:r>
              <w:rPr>
                <w:rFonts w:asciiTheme="majorHAnsi" w:hAnsiTheme="majorHAnsi"/>
              </w:rPr>
              <w:t xml:space="preserve">Kütt, A. - Tootearenduse seminar (2/3) audioslaidid </w:t>
            </w:r>
            <w:hyperlink r:id="rId20" w:history="1">
              <w:r>
                <w:rPr>
                  <w:rStyle w:val="Hperlink"/>
                  <w:rFonts w:asciiTheme="majorHAnsi" w:hAnsiTheme="majorHAnsi"/>
                  <w:color w:val="auto"/>
                  <w:u w:val="none"/>
                </w:rPr>
                <w:t>https://www.youtube.com/watch?v=tJlk3PpqND4</w:t>
              </w:r>
            </w:hyperlink>
          </w:p>
          <w:p w:rsidR="00003ADD" w:rsidRDefault="00003ADD" w:rsidP="00181D8F">
            <w:pPr>
              <w:pStyle w:val="Loendilik"/>
              <w:numPr>
                <w:ilvl w:val="0"/>
                <w:numId w:val="38"/>
              </w:numPr>
              <w:tabs>
                <w:tab w:val="left" w:pos="708"/>
              </w:tabs>
              <w:spacing w:before="0" w:after="0" w:line="240" w:lineRule="auto"/>
              <w:rPr>
                <w:rFonts w:asciiTheme="majorHAnsi" w:hAnsiTheme="majorHAnsi"/>
              </w:rPr>
            </w:pPr>
            <w:r>
              <w:rPr>
                <w:rFonts w:asciiTheme="majorHAnsi" w:hAnsiTheme="majorHAnsi"/>
              </w:rPr>
              <w:t>Mõtlik, R. (</w:t>
            </w:r>
            <w:proofErr w:type="spellStart"/>
            <w:r>
              <w:rPr>
                <w:rFonts w:asciiTheme="majorHAnsi" w:hAnsiTheme="majorHAnsi"/>
              </w:rPr>
              <w:t>Metec</w:t>
            </w:r>
            <w:proofErr w:type="spellEnd"/>
            <w:r>
              <w:rPr>
                <w:rFonts w:asciiTheme="majorHAnsi" w:hAnsiTheme="majorHAnsi"/>
              </w:rPr>
              <w:t xml:space="preserve">) - Tootearenduse seminar (3/3) audioslaidid </w:t>
            </w:r>
            <w:hyperlink r:id="rId21" w:history="1">
              <w:r>
                <w:rPr>
                  <w:rStyle w:val="Hperlink"/>
                  <w:rFonts w:asciiTheme="majorHAnsi" w:hAnsiTheme="majorHAnsi"/>
                  <w:color w:val="auto"/>
                  <w:u w:val="none"/>
                </w:rPr>
                <w:t>https://www.youtube.com/watch?v=2eW_XirlFxY</w:t>
              </w:r>
            </w:hyperlink>
            <w:r>
              <w:rPr>
                <w:rFonts w:asciiTheme="majorHAnsi" w:hAnsiTheme="majorHAnsi"/>
              </w:rPr>
              <w:t xml:space="preserve"> </w:t>
            </w:r>
          </w:p>
          <w:p w:rsidR="00003ADD" w:rsidRDefault="00003ADD" w:rsidP="00181D8F">
            <w:pPr>
              <w:pStyle w:val="Loendilik"/>
              <w:numPr>
                <w:ilvl w:val="0"/>
                <w:numId w:val="38"/>
              </w:numPr>
              <w:tabs>
                <w:tab w:val="left" w:pos="708"/>
              </w:tabs>
              <w:spacing w:before="0" w:after="0" w:line="240" w:lineRule="auto"/>
              <w:rPr>
                <w:rFonts w:asciiTheme="majorHAnsi" w:hAnsiTheme="majorHAnsi"/>
              </w:rPr>
            </w:pPr>
            <w:r>
              <w:rPr>
                <w:rFonts w:asciiTheme="majorHAnsi" w:hAnsiTheme="majorHAnsi"/>
              </w:rPr>
              <w:t xml:space="preserve">Kuusik, A. </w:t>
            </w:r>
            <w:r>
              <w:rPr>
                <w:rFonts w:asciiTheme="majorHAnsi" w:hAnsiTheme="majorHAnsi"/>
                <w:i/>
              </w:rPr>
              <w:t>Eduka brändi teadlik loomine.</w:t>
            </w:r>
            <w:r>
              <w:rPr>
                <w:rFonts w:asciiTheme="majorHAnsi" w:hAnsiTheme="majorHAnsi"/>
              </w:rPr>
              <w:t xml:space="preserve"> Teemahommik </w:t>
            </w:r>
            <w:hyperlink r:id="rId22" w:history="1">
              <w:r>
                <w:rPr>
                  <w:rStyle w:val="Hperlink"/>
                  <w:rFonts w:asciiTheme="majorHAnsi" w:hAnsiTheme="majorHAnsi"/>
                </w:rPr>
                <w:t>https://www.youtube.com/watch?v=dpPsMgxg1uU</w:t>
              </w:r>
            </w:hyperlink>
            <w:r>
              <w:rPr>
                <w:rFonts w:asciiTheme="majorHAnsi" w:hAnsiTheme="majorHAnsi"/>
              </w:rPr>
              <w:t xml:space="preserve"> </w:t>
            </w:r>
          </w:p>
        </w:tc>
      </w:tr>
    </w:tbl>
    <w:p w:rsidR="00003ADD" w:rsidRDefault="00003ADD" w:rsidP="00EA6CEF">
      <w:pPr>
        <w:spacing w:line="240" w:lineRule="auto"/>
        <w:rPr>
          <w:rFonts w:asciiTheme="majorHAnsi" w:hAnsiTheme="majorHAnsi"/>
        </w:rPr>
      </w:pPr>
      <w:r>
        <w:rPr>
          <w:rFonts w:asciiTheme="majorHAnsi" w:hAnsiTheme="majorHAnsi"/>
        </w:rPr>
        <w:br w:type="page"/>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0"/>
        <w:gridCol w:w="2904"/>
        <w:gridCol w:w="2907"/>
        <w:gridCol w:w="3261"/>
        <w:gridCol w:w="3854"/>
      </w:tblGrid>
      <w:tr w:rsidR="00003ADD" w:rsidTr="00003ADD">
        <w:tc>
          <w:tcPr>
            <w:tcW w:w="2100" w:type="dxa"/>
            <w:tcBorders>
              <w:top w:val="single" w:sz="4" w:space="0" w:color="auto"/>
              <w:left w:val="single" w:sz="4" w:space="0" w:color="auto"/>
              <w:bottom w:val="single" w:sz="4" w:space="0" w:color="auto"/>
              <w:right w:val="single" w:sz="4" w:space="0" w:color="auto"/>
            </w:tcBorders>
            <w:shd w:val="clear" w:color="auto" w:fill="B6DDE8"/>
            <w:hideMark/>
          </w:tcPr>
          <w:p w:rsidR="00003ADD" w:rsidRDefault="00003ADD" w:rsidP="00EA6CEF">
            <w:pPr>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lastRenderedPageBreak/>
              <w:t>Mooduli nr</w:t>
            </w:r>
          </w:p>
        </w:tc>
        <w:tc>
          <w:tcPr>
            <w:tcW w:w="9072" w:type="dxa"/>
            <w:gridSpan w:val="3"/>
            <w:tcBorders>
              <w:top w:val="single" w:sz="4" w:space="0" w:color="auto"/>
              <w:left w:val="single" w:sz="4" w:space="0" w:color="auto"/>
              <w:bottom w:val="single" w:sz="4" w:space="0" w:color="auto"/>
              <w:right w:val="single" w:sz="4" w:space="0" w:color="auto"/>
            </w:tcBorders>
            <w:shd w:val="clear" w:color="auto" w:fill="B6DDE8"/>
            <w:hideMark/>
          </w:tcPr>
          <w:p w:rsidR="00003ADD" w:rsidRDefault="00003ADD" w:rsidP="00EA6CEF">
            <w:pPr>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t>Mooduli nimetus</w:t>
            </w:r>
          </w:p>
        </w:tc>
        <w:tc>
          <w:tcPr>
            <w:tcW w:w="3854" w:type="dxa"/>
            <w:tcBorders>
              <w:top w:val="single" w:sz="4" w:space="0" w:color="auto"/>
              <w:left w:val="single" w:sz="4" w:space="0" w:color="auto"/>
              <w:bottom w:val="single" w:sz="4" w:space="0" w:color="auto"/>
              <w:right w:val="single" w:sz="4" w:space="0" w:color="auto"/>
            </w:tcBorders>
            <w:shd w:val="clear" w:color="auto" w:fill="B6DDE8"/>
            <w:hideMark/>
          </w:tcPr>
          <w:p w:rsidR="00003ADD" w:rsidRDefault="00003ADD" w:rsidP="00EA6CEF">
            <w:pPr>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t>Maht</w:t>
            </w:r>
          </w:p>
        </w:tc>
      </w:tr>
      <w:tr w:rsidR="00003ADD" w:rsidTr="00003ADD">
        <w:tc>
          <w:tcPr>
            <w:tcW w:w="2100" w:type="dxa"/>
            <w:tcBorders>
              <w:top w:val="single" w:sz="4" w:space="0" w:color="auto"/>
              <w:left w:val="single" w:sz="4" w:space="0" w:color="auto"/>
              <w:bottom w:val="single" w:sz="4" w:space="0" w:color="auto"/>
              <w:right w:val="single" w:sz="4" w:space="0" w:color="auto"/>
            </w:tcBorders>
            <w:shd w:val="clear" w:color="auto" w:fill="B6DDE8"/>
            <w:hideMark/>
          </w:tcPr>
          <w:p w:rsidR="00003ADD" w:rsidRDefault="00003ADD" w:rsidP="00EA6CEF">
            <w:pPr>
              <w:spacing w:after="0" w:line="240" w:lineRule="auto"/>
              <w:jc w:val="center"/>
              <w:rPr>
                <w:rFonts w:asciiTheme="majorHAnsi" w:eastAsia="Times New Roman" w:hAnsiTheme="majorHAnsi" w:cs="Times New Roman"/>
                <w:b/>
                <w:sz w:val="24"/>
              </w:rPr>
            </w:pPr>
            <w:r>
              <w:rPr>
                <w:rFonts w:asciiTheme="majorHAnsi" w:eastAsia="Times New Roman" w:hAnsiTheme="majorHAnsi" w:cs="Times New Roman"/>
                <w:b/>
                <w:sz w:val="24"/>
              </w:rPr>
              <w:t>4</w:t>
            </w:r>
          </w:p>
        </w:tc>
        <w:tc>
          <w:tcPr>
            <w:tcW w:w="9072" w:type="dxa"/>
            <w:gridSpan w:val="3"/>
            <w:tcBorders>
              <w:top w:val="single" w:sz="4" w:space="0" w:color="auto"/>
              <w:left w:val="single" w:sz="4" w:space="0" w:color="auto"/>
              <w:bottom w:val="single" w:sz="4" w:space="0" w:color="auto"/>
              <w:right w:val="single" w:sz="4" w:space="0" w:color="auto"/>
            </w:tcBorders>
            <w:shd w:val="clear" w:color="auto" w:fill="B6DDE8"/>
            <w:hideMark/>
          </w:tcPr>
          <w:p w:rsidR="00003ADD" w:rsidRDefault="00003ADD" w:rsidP="00EA6CEF">
            <w:pPr>
              <w:pStyle w:val="Pealkiri1"/>
              <w:rPr>
                <w:lang w:eastAsia="en-US"/>
              </w:rPr>
            </w:pPr>
            <w:bookmarkStart w:id="6" w:name="_Finantsjuhtimine_ja_majandusarvestu"/>
            <w:bookmarkEnd w:id="6"/>
            <w:r>
              <w:rPr>
                <w:lang w:eastAsia="en-US"/>
              </w:rPr>
              <w:t>Finantsjuhtimine ja majandusarvestus</w:t>
            </w:r>
          </w:p>
        </w:tc>
        <w:tc>
          <w:tcPr>
            <w:tcW w:w="3854" w:type="dxa"/>
            <w:tcBorders>
              <w:top w:val="single" w:sz="4" w:space="0" w:color="auto"/>
              <w:left w:val="single" w:sz="4" w:space="0" w:color="auto"/>
              <w:bottom w:val="single" w:sz="4" w:space="0" w:color="auto"/>
              <w:right w:val="single" w:sz="4" w:space="0" w:color="auto"/>
            </w:tcBorders>
            <w:shd w:val="clear" w:color="auto" w:fill="B6DDE8"/>
            <w:hideMark/>
          </w:tcPr>
          <w:p w:rsidR="00003ADD" w:rsidRDefault="00003ADD" w:rsidP="00EA6CEF">
            <w:pPr>
              <w:spacing w:after="0" w:line="240" w:lineRule="auto"/>
              <w:jc w:val="center"/>
              <w:rPr>
                <w:rFonts w:asciiTheme="majorHAnsi" w:eastAsia="Times New Roman" w:hAnsiTheme="majorHAnsi" w:cs="Times New Roman"/>
                <w:b/>
                <w:sz w:val="24"/>
              </w:rPr>
            </w:pPr>
            <w:r>
              <w:rPr>
                <w:rFonts w:asciiTheme="majorHAnsi" w:eastAsia="Times New Roman" w:hAnsiTheme="majorHAnsi" w:cs="Times New Roman"/>
                <w:b/>
                <w:sz w:val="24"/>
              </w:rPr>
              <w:t>19 EKAP, sh praktika 6 EKAP</w:t>
            </w:r>
          </w:p>
        </w:tc>
      </w:tr>
      <w:tr w:rsidR="00003ADD" w:rsidTr="00003ADD">
        <w:tc>
          <w:tcPr>
            <w:tcW w:w="15026" w:type="dxa"/>
            <w:gridSpan w:val="5"/>
            <w:tcBorders>
              <w:top w:val="single" w:sz="4" w:space="0" w:color="auto"/>
              <w:left w:val="single" w:sz="4" w:space="0" w:color="auto"/>
              <w:bottom w:val="single" w:sz="4" w:space="0" w:color="auto"/>
              <w:right w:val="single" w:sz="4" w:space="0" w:color="auto"/>
            </w:tcBorders>
            <w:hideMark/>
          </w:tcPr>
          <w:p w:rsidR="00003ADD" w:rsidRDefault="00003ADD" w:rsidP="00EA6CEF">
            <w:pPr>
              <w:shd w:val="clear" w:color="auto" w:fill="FFFFFF"/>
              <w:spacing w:before="60" w:after="0" w:line="240" w:lineRule="auto"/>
              <w:rPr>
                <w:rFonts w:asciiTheme="majorHAnsi" w:eastAsia="Times New Roman" w:hAnsiTheme="majorHAnsi" w:cs="Times New Roman"/>
              </w:rPr>
            </w:pPr>
            <w:r>
              <w:rPr>
                <w:rFonts w:asciiTheme="majorHAnsi" w:eastAsia="Times New Roman" w:hAnsiTheme="majorHAnsi" w:cs="Times New Roman"/>
                <w:b/>
              </w:rPr>
              <w:t>Eesmärk:</w:t>
            </w:r>
            <w:r>
              <w:rPr>
                <w:rFonts w:asciiTheme="majorHAnsi" w:eastAsia="Times New Roman" w:hAnsiTheme="majorHAnsi" w:cs="Times New Roman"/>
              </w:rPr>
              <w:t xml:space="preserve"> </w:t>
            </w:r>
            <w:r>
              <w:rPr>
                <w:rFonts w:asciiTheme="majorHAnsi" w:eastAsia="Times New Roman" w:hAnsiTheme="majorHAnsi" w:cs="Times New Roman"/>
                <w:iCs/>
              </w:rPr>
              <w:t>õpetusega taotletakse, et õpilane tuleb toime majandusarvestuse ja finantsjuhtimise korraldamisega ettevõttes</w:t>
            </w:r>
          </w:p>
        </w:tc>
      </w:tr>
      <w:tr w:rsidR="00003ADD" w:rsidTr="00003ADD">
        <w:trPr>
          <w:trHeight w:val="326"/>
        </w:trPr>
        <w:tc>
          <w:tcPr>
            <w:tcW w:w="15026" w:type="dxa"/>
            <w:gridSpan w:val="5"/>
            <w:tcBorders>
              <w:top w:val="single" w:sz="4" w:space="0" w:color="auto"/>
              <w:left w:val="single" w:sz="4" w:space="0" w:color="auto"/>
              <w:bottom w:val="single" w:sz="4" w:space="0" w:color="auto"/>
              <w:right w:val="single" w:sz="4" w:space="0" w:color="auto"/>
            </w:tcBorders>
            <w:hideMark/>
          </w:tcPr>
          <w:p w:rsidR="00003ADD" w:rsidRDefault="00003ADD" w:rsidP="00EA6CEF">
            <w:pPr>
              <w:shd w:val="clear" w:color="auto" w:fill="FFFFFF"/>
              <w:spacing w:before="60" w:after="0" w:line="240" w:lineRule="auto"/>
              <w:rPr>
                <w:rFonts w:asciiTheme="majorHAnsi" w:eastAsia="Times New Roman" w:hAnsiTheme="majorHAnsi" w:cs="Times New Roman"/>
                <w:b/>
              </w:rPr>
            </w:pPr>
            <w:r>
              <w:rPr>
                <w:rFonts w:asciiTheme="majorHAnsi" w:eastAsia="Times New Roman" w:hAnsiTheme="majorHAnsi" w:cs="Times New Roman"/>
                <w:b/>
              </w:rPr>
              <w:t>Õpetajad: Anne Lember, Marve Koppel, Evi Ustel – Hallimäe, Jane Mägi, Anne-Li Tilk, Ian Pettersson, Alge Rooso</w:t>
            </w:r>
          </w:p>
        </w:tc>
      </w:tr>
      <w:tr w:rsidR="00003ADD" w:rsidTr="00003ADD">
        <w:trPr>
          <w:trHeight w:val="437"/>
        </w:trPr>
        <w:tc>
          <w:tcPr>
            <w:tcW w:w="2100" w:type="dxa"/>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tabs>
                <w:tab w:val="left" w:pos="945"/>
                <w:tab w:val="left" w:pos="1800"/>
              </w:tabs>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t>Õpiväljundid</w:t>
            </w:r>
          </w:p>
        </w:tc>
        <w:tc>
          <w:tcPr>
            <w:tcW w:w="2904" w:type="dxa"/>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tabs>
                <w:tab w:val="left" w:pos="945"/>
                <w:tab w:val="left" w:pos="1800"/>
              </w:tabs>
              <w:spacing w:after="0" w:line="240" w:lineRule="auto"/>
              <w:ind w:left="372"/>
              <w:jc w:val="center"/>
              <w:rPr>
                <w:rFonts w:asciiTheme="majorHAnsi" w:eastAsia="Times New Roman" w:hAnsiTheme="majorHAnsi" w:cs="Times New Roman"/>
                <w:b/>
              </w:rPr>
            </w:pPr>
            <w:r>
              <w:rPr>
                <w:rFonts w:asciiTheme="majorHAnsi" w:eastAsia="Times New Roman" w:hAnsiTheme="majorHAnsi" w:cs="Times New Roman"/>
                <w:b/>
              </w:rPr>
              <w:t>Hindamiskriteeriumid</w:t>
            </w:r>
          </w:p>
        </w:tc>
        <w:tc>
          <w:tcPr>
            <w:tcW w:w="2907" w:type="dxa"/>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tabs>
                <w:tab w:val="left" w:pos="945"/>
                <w:tab w:val="left" w:pos="1800"/>
              </w:tabs>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t>Õppemeetodid</w:t>
            </w:r>
          </w:p>
        </w:tc>
        <w:tc>
          <w:tcPr>
            <w:tcW w:w="3261" w:type="dxa"/>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tabs>
                <w:tab w:val="left" w:pos="945"/>
                <w:tab w:val="left" w:pos="1800"/>
              </w:tabs>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t>Hindamismeetodid ja ülesanded</w:t>
            </w:r>
          </w:p>
        </w:tc>
        <w:tc>
          <w:tcPr>
            <w:tcW w:w="3854" w:type="dxa"/>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after="0" w:line="240" w:lineRule="auto"/>
              <w:jc w:val="center"/>
              <w:rPr>
                <w:rFonts w:asciiTheme="majorHAnsi" w:eastAsia="Times New Roman" w:hAnsiTheme="majorHAnsi" w:cs="Times New Roman"/>
              </w:rPr>
            </w:pPr>
            <w:r>
              <w:rPr>
                <w:rFonts w:asciiTheme="majorHAnsi" w:eastAsia="Times New Roman" w:hAnsiTheme="majorHAnsi" w:cs="Times New Roman"/>
                <w:b/>
              </w:rPr>
              <w:t>Mooduli teemad ja sisu</w:t>
            </w:r>
          </w:p>
        </w:tc>
      </w:tr>
      <w:tr w:rsidR="00003ADD" w:rsidTr="00003ADD">
        <w:trPr>
          <w:trHeight w:val="2196"/>
        </w:trPr>
        <w:tc>
          <w:tcPr>
            <w:tcW w:w="2100" w:type="dxa"/>
            <w:vMerge w:val="restart"/>
            <w:tcBorders>
              <w:top w:val="single" w:sz="4" w:space="0" w:color="auto"/>
              <w:left w:val="single" w:sz="4" w:space="0" w:color="auto"/>
              <w:bottom w:val="single" w:sz="4" w:space="0" w:color="auto"/>
              <w:right w:val="single" w:sz="4" w:space="0" w:color="auto"/>
            </w:tcBorders>
          </w:tcPr>
          <w:p w:rsidR="00003ADD" w:rsidRDefault="00003ADD" w:rsidP="00EA6CEF">
            <w:pPr>
              <w:spacing w:line="240" w:lineRule="auto"/>
              <w:rPr>
                <w:rFonts w:asciiTheme="majorHAnsi" w:hAnsiTheme="majorHAnsi"/>
              </w:rPr>
            </w:pPr>
            <w:r>
              <w:rPr>
                <w:rFonts w:asciiTheme="majorHAnsi" w:hAnsiTheme="majorHAnsi"/>
                <w:b/>
                <w:bCs/>
                <w:color w:val="FF0000"/>
              </w:rPr>
              <w:t xml:space="preserve">ÕV1. töötab </w:t>
            </w:r>
            <w:r>
              <w:rPr>
                <w:rFonts w:asciiTheme="majorHAnsi" w:hAnsiTheme="majorHAnsi"/>
              </w:rPr>
              <w:t>välja ettevõtte finantsjuhtimise plaani vastavalt õigusaktidele</w:t>
            </w:r>
          </w:p>
          <w:p w:rsidR="00003ADD" w:rsidRDefault="00003ADD" w:rsidP="00EA6CEF">
            <w:pPr>
              <w:spacing w:line="240" w:lineRule="auto"/>
              <w:rPr>
                <w:rFonts w:asciiTheme="majorHAnsi" w:hAnsiTheme="majorHAnsi"/>
                <w:b/>
              </w:rPr>
            </w:pPr>
          </w:p>
        </w:tc>
        <w:tc>
          <w:tcPr>
            <w:tcW w:w="2904" w:type="dxa"/>
            <w:vMerge w:val="restart"/>
            <w:tcBorders>
              <w:top w:val="single" w:sz="4" w:space="0" w:color="auto"/>
              <w:left w:val="single" w:sz="4" w:space="0" w:color="auto"/>
              <w:bottom w:val="single" w:sz="4" w:space="0" w:color="auto"/>
              <w:right w:val="single" w:sz="4" w:space="0" w:color="auto"/>
            </w:tcBorders>
          </w:tcPr>
          <w:p w:rsidR="00003ADD" w:rsidRDefault="00003ADD" w:rsidP="00EA6CEF">
            <w:pPr>
              <w:spacing w:line="240" w:lineRule="auto"/>
              <w:rPr>
                <w:rFonts w:asciiTheme="majorHAnsi" w:hAnsiTheme="majorHAnsi"/>
              </w:rPr>
            </w:pPr>
            <w:r>
              <w:rPr>
                <w:rFonts w:asciiTheme="majorHAnsi" w:hAnsiTheme="majorHAnsi"/>
                <w:b/>
                <w:bCs/>
                <w:color w:val="1339FF"/>
              </w:rPr>
              <w:t xml:space="preserve">HK1.1. planeerib </w:t>
            </w:r>
            <w:r>
              <w:rPr>
                <w:rFonts w:asciiTheme="majorHAnsi" w:hAnsiTheme="majorHAnsi"/>
              </w:rPr>
              <w:t xml:space="preserve">meeskonnatööna ettevõtte eripära arvestava finantsjuhtimise, arvestades õigusaktides sätestatud nõudeid </w:t>
            </w:r>
          </w:p>
          <w:p w:rsidR="00003ADD" w:rsidRDefault="00003ADD" w:rsidP="00EA6CEF">
            <w:pPr>
              <w:spacing w:line="240" w:lineRule="auto"/>
              <w:ind w:left="57"/>
              <w:rPr>
                <w:rFonts w:asciiTheme="majorHAnsi" w:hAnsiTheme="majorHAnsi"/>
              </w:rPr>
            </w:pPr>
          </w:p>
        </w:tc>
        <w:tc>
          <w:tcPr>
            <w:tcW w:w="2907" w:type="dxa"/>
            <w:vMerge w:val="restart"/>
            <w:tcBorders>
              <w:top w:val="single" w:sz="4" w:space="0" w:color="auto"/>
              <w:left w:val="single" w:sz="4" w:space="0" w:color="auto"/>
              <w:bottom w:val="single" w:sz="4" w:space="0" w:color="auto"/>
              <w:right w:val="single" w:sz="4" w:space="0" w:color="auto"/>
            </w:tcBorders>
            <w:hideMark/>
          </w:tcPr>
          <w:p w:rsidR="00003ADD" w:rsidRDefault="00003ADD" w:rsidP="00181D8F">
            <w:pPr>
              <w:pStyle w:val="Loendilik"/>
              <w:numPr>
                <w:ilvl w:val="0"/>
                <w:numId w:val="49"/>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 xml:space="preserve">Selgitav loeng finants-arvestuse põhimõtetest ja meetoditest, finants-juhtimisest, </w:t>
            </w:r>
            <w:proofErr w:type="spellStart"/>
            <w:r>
              <w:rPr>
                <w:rFonts w:asciiTheme="majorHAnsi" w:hAnsiTheme="majorHAnsi"/>
                <w:sz w:val="21"/>
                <w:szCs w:val="21"/>
              </w:rPr>
              <w:t>raamatu-pidamist</w:t>
            </w:r>
            <w:proofErr w:type="spellEnd"/>
            <w:r>
              <w:rPr>
                <w:rFonts w:asciiTheme="majorHAnsi" w:hAnsiTheme="majorHAnsi"/>
                <w:sz w:val="21"/>
                <w:szCs w:val="21"/>
              </w:rPr>
              <w:t xml:space="preserve"> reguleerivatest õigusaktidest</w:t>
            </w:r>
          </w:p>
          <w:p w:rsidR="00003ADD" w:rsidRDefault="00003ADD" w:rsidP="00181D8F">
            <w:pPr>
              <w:pStyle w:val="Loendilik"/>
              <w:numPr>
                <w:ilvl w:val="0"/>
                <w:numId w:val="49"/>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Finantsjuhtimise ja finantsarvestuse võrdlus</w:t>
            </w:r>
          </w:p>
          <w:p w:rsidR="00003ADD" w:rsidRDefault="00003ADD" w:rsidP="00181D8F">
            <w:pPr>
              <w:pStyle w:val="Loendilik"/>
              <w:numPr>
                <w:ilvl w:val="0"/>
                <w:numId w:val="49"/>
              </w:numPr>
              <w:tabs>
                <w:tab w:val="left" w:pos="708"/>
              </w:tabs>
              <w:spacing w:before="60" w:after="0" w:line="240" w:lineRule="auto"/>
              <w:contextualSpacing w:val="0"/>
              <w:rPr>
                <w:rFonts w:asciiTheme="majorHAnsi" w:hAnsiTheme="majorHAnsi"/>
              </w:rPr>
            </w:pPr>
            <w:r>
              <w:rPr>
                <w:rFonts w:asciiTheme="majorHAnsi" w:hAnsiTheme="majorHAnsi"/>
                <w:sz w:val="21"/>
                <w:szCs w:val="21"/>
              </w:rPr>
              <w:t xml:space="preserve">Praktiline töö – </w:t>
            </w:r>
            <w:r>
              <w:rPr>
                <w:rFonts w:asciiTheme="majorHAnsi" w:hAnsiTheme="majorHAnsi"/>
                <w:sz w:val="21"/>
                <w:szCs w:val="21"/>
              </w:rPr>
              <w:br/>
              <w:t>meeskonnatööna finantsjuhtimise plaani välja töötamine</w:t>
            </w:r>
          </w:p>
        </w:tc>
        <w:tc>
          <w:tcPr>
            <w:tcW w:w="3261" w:type="dxa"/>
            <w:vMerge w:val="restart"/>
            <w:tcBorders>
              <w:top w:val="single" w:sz="4" w:space="0" w:color="auto"/>
              <w:left w:val="single" w:sz="4" w:space="0" w:color="auto"/>
              <w:bottom w:val="single" w:sz="4" w:space="0" w:color="auto"/>
              <w:right w:val="single" w:sz="4" w:space="0" w:color="auto"/>
            </w:tcBorders>
          </w:tcPr>
          <w:p w:rsidR="00003ADD" w:rsidRDefault="00003ADD" w:rsidP="00181D8F">
            <w:pPr>
              <w:pStyle w:val="Loendilik"/>
              <w:numPr>
                <w:ilvl w:val="0"/>
                <w:numId w:val="50"/>
              </w:numPr>
              <w:tabs>
                <w:tab w:val="left" w:pos="708"/>
              </w:tabs>
              <w:spacing w:before="60" w:after="0" w:line="240" w:lineRule="auto"/>
              <w:contextualSpacing w:val="0"/>
              <w:rPr>
                <w:rFonts w:asciiTheme="majorHAnsi" w:hAnsiTheme="majorHAnsi"/>
              </w:rPr>
            </w:pPr>
            <w:r>
              <w:rPr>
                <w:rFonts w:asciiTheme="majorHAnsi" w:hAnsiTheme="majorHAnsi"/>
              </w:rPr>
              <w:t>Praktiline rühmatöö – ettevõtte finantsjuhtimise plaani koostamine.</w:t>
            </w:r>
          </w:p>
          <w:p w:rsidR="00003ADD" w:rsidRDefault="00003ADD" w:rsidP="00EA6CEF">
            <w:pPr>
              <w:spacing w:line="240" w:lineRule="auto"/>
              <w:ind w:left="57"/>
              <w:rPr>
                <w:rFonts w:asciiTheme="majorHAnsi" w:eastAsia="Times New Roman" w:hAnsiTheme="majorHAnsi" w:cs="Times New Roman"/>
                <w:lang w:eastAsia="et-EE"/>
              </w:rPr>
            </w:pPr>
          </w:p>
        </w:tc>
        <w:tc>
          <w:tcPr>
            <w:tcW w:w="3854" w:type="dxa"/>
            <w:tcBorders>
              <w:top w:val="single" w:sz="4" w:space="0" w:color="auto"/>
              <w:left w:val="single" w:sz="4" w:space="0" w:color="auto"/>
              <w:bottom w:val="single" w:sz="4" w:space="0" w:color="auto"/>
              <w:right w:val="single" w:sz="4" w:space="0" w:color="auto"/>
            </w:tcBorders>
          </w:tcPr>
          <w:p w:rsidR="00003ADD" w:rsidRDefault="00003ADD" w:rsidP="00181D8F">
            <w:pPr>
              <w:pStyle w:val="mooduliteemad"/>
              <w:numPr>
                <w:ilvl w:val="0"/>
                <w:numId w:val="51"/>
              </w:numPr>
              <w:tabs>
                <w:tab w:val="left" w:pos="708"/>
              </w:tabs>
              <w:rPr>
                <w:rFonts w:asciiTheme="majorHAnsi" w:hAnsiTheme="majorHAnsi"/>
                <w:b w:val="0"/>
                <w:sz w:val="21"/>
                <w:szCs w:val="20"/>
              </w:rPr>
            </w:pPr>
            <w:r>
              <w:rPr>
                <w:rStyle w:val="Rhutus"/>
                <w:rFonts w:asciiTheme="majorHAnsi" w:hAnsiTheme="majorHAnsi"/>
                <w:sz w:val="21"/>
                <w:szCs w:val="20"/>
              </w:rPr>
              <w:t>Finantsjuhtimise väljatöötamine 2 EKAP</w:t>
            </w:r>
          </w:p>
          <w:p w:rsidR="00003ADD" w:rsidRDefault="00003ADD" w:rsidP="00EA6CEF">
            <w:pPr>
              <w:pStyle w:val="mooduliteemad"/>
              <w:numPr>
                <w:ilvl w:val="0"/>
                <w:numId w:val="0"/>
              </w:numPr>
              <w:tabs>
                <w:tab w:val="left" w:pos="708"/>
              </w:tabs>
              <w:spacing w:before="0"/>
              <w:ind w:left="27"/>
              <w:rPr>
                <w:rStyle w:val="Rhutus"/>
                <w:sz w:val="20"/>
                <w:szCs w:val="18"/>
              </w:rPr>
            </w:pPr>
            <w:r>
              <w:rPr>
                <w:rStyle w:val="Rhutus"/>
                <w:rFonts w:asciiTheme="majorHAnsi" w:hAnsiTheme="majorHAnsi"/>
                <w:b w:val="0"/>
                <w:sz w:val="20"/>
                <w:szCs w:val="18"/>
              </w:rPr>
              <w:t xml:space="preserve">Finantsarvestuse põhimõtted ja meetodid </w:t>
            </w:r>
          </w:p>
          <w:p w:rsidR="00003ADD" w:rsidRDefault="00003ADD" w:rsidP="00EA6CEF">
            <w:pPr>
              <w:pStyle w:val="mooduliteemad"/>
              <w:numPr>
                <w:ilvl w:val="0"/>
                <w:numId w:val="0"/>
              </w:numPr>
              <w:tabs>
                <w:tab w:val="left" w:pos="708"/>
              </w:tabs>
              <w:spacing w:before="0"/>
              <w:ind w:left="27"/>
              <w:rPr>
                <w:rStyle w:val="Rhutus"/>
                <w:rFonts w:asciiTheme="majorHAnsi" w:hAnsiTheme="majorHAnsi"/>
                <w:b w:val="0"/>
                <w:sz w:val="20"/>
                <w:szCs w:val="18"/>
              </w:rPr>
            </w:pPr>
            <w:r>
              <w:rPr>
                <w:rStyle w:val="Rhutus"/>
                <w:rFonts w:asciiTheme="majorHAnsi" w:hAnsiTheme="majorHAnsi"/>
                <w:b w:val="0"/>
                <w:sz w:val="20"/>
                <w:szCs w:val="18"/>
              </w:rPr>
              <w:t>Finantsjuhtimine</w:t>
            </w:r>
          </w:p>
          <w:p w:rsidR="00003ADD" w:rsidRDefault="00003ADD" w:rsidP="00EA6CEF">
            <w:pPr>
              <w:pStyle w:val="mooduliteemad"/>
              <w:numPr>
                <w:ilvl w:val="0"/>
                <w:numId w:val="0"/>
              </w:numPr>
              <w:tabs>
                <w:tab w:val="left" w:pos="708"/>
              </w:tabs>
              <w:spacing w:before="0"/>
              <w:ind w:left="27"/>
              <w:rPr>
                <w:rStyle w:val="Rhutus"/>
                <w:rFonts w:asciiTheme="majorHAnsi" w:hAnsiTheme="majorHAnsi"/>
                <w:b w:val="0"/>
                <w:sz w:val="20"/>
                <w:szCs w:val="18"/>
              </w:rPr>
            </w:pPr>
            <w:r>
              <w:rPr>
                <w:rStyle w:val="Rhutus"/>
                <w:rFonts w:asciiTheme="majorHAnsi" w:hAnsiTheme="majorHAnsi"/>
                <w:b w:val="0"/>
                <w:sz w:val="20"/>
                <w:szCs w:val="18"/>
              </w:rPr>
              <w:t xml:space="preserve">Raamatupidamist reguleerivad õigusaktid, sh </w:t>
            </w:r>
            <w:proofErr w:type="spellStart"/>
            <w:r>
              <w:rPr>
                <w:rStyle w:val="Rhutus"/>
                <w:rFonts w:asciiTheme="majorHAnsi" w:hAnsiTheme="majorHAnsi"/>
                <w:b w:val="0"/>
                <w:sz w:val="20"/>
                <w:szCs w:val="18"/>
              </w:rPr>
              <w:t>sise</w:t>
            </w:r>
            <w:proofErr w:type="spellEnd"/>
            <w:r>
              <w:rPr>
                <w:rStyle w:val="Rhutus"/>
                <w:rFonts w:asciiTheme="majorHAnsi" w:hAnsiTheme="majorHAnsi"/>
                <w:b w:val="0"/>
                <w:sz w:val="20"/>
                <w:szCs w:val="18"/>
              </w:rPr>
              <w:t>-eeskiri</w:t>
            </w:r>
          </w:p>
          <w:p w:rsidR="00003ADD" w:rsidRDefault="00003ADD" w:rsidP="00EA6CEF">
            <w:pPr>
              <w:spacing w:line="240" w:lineRule="auto"/>
            </w:pPr>
          </w:p>
        </w:tc>
      </w:tr>
      <w:tr w:rsidR="00003ADD" w:rsidTr="00003ADD">
        <w:trPr>
          <w:trHeight w:val="629"/>
        </w:trPr>
        <w:tc>
          <w:tcPr>
            <w:tcW w:w="2100"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hAnsiTheme="majorHAnsi"/>
                <w:b/>
              </w:rPr>
            </w:pPr>
          </w:p>
        </w:tc>
        <w:tc>
          <w:tcPr>
            <w:tcW w:w="2904"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hAnsiTheme="majorHAnsi"/>
              </w:rPr>
            </w:pPr>
          </w:p>
        </w:tc>
        <w:tc>
          <w:tcPr>
            <w:tcW w:w="2907"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eastAsia="Times New Roman" w:hAnsiTheme="majorHAnsi" w:cs="Times New Roman"/>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eastAsia="Times New Roman" w:hAnsiTheme="majorHAnsi" w:cs="Times New Roman"/>
                <w:lang w:eastAsia="et-EE"/>
              </w:rPr>
            </w:pPr>
          </w:p>
        </w:tc>
        <w:tc>
          <w:tcPr>
            <w:tcW w:w="3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03ADD" w:rsidRDefault="00003ADD" w:rsidP="00EA6CEF">
            <w:pPr>
              <w:pStyle w:val="mooduliteemad"/>
              <w:numPr>
                <w:ilvl w:val="0"/>
                <w:numId w:val="0"/>
              </w:numPr>
              <w:tabs>
                <w:tab w:val="left" w:pos="708"/>
              </w:tabs>
              <w:ind w:left="57" w:hanging="57"/>
              <w:rPr>
                <w:rStyle w:val="Rhutus"/>
                <w:sz w:val="21"/>
                <w:szCs w:val="20"/>
              </w:rPr>
            </w:pPr>
            <w:r>
              <w:rPr>
                <w:rStyle w:val="Rhutus"/>
                <w:rFonts w:asciiTheme="majorHAnsi" w:hAnsiTheme="majorHAnsi"/>
                <w:sz w:val="21"/>
                <w:szCs w:val="20"/>
              </w:rPr>
              <w:t>1. Finantsjuhtimine (1)</w:t>
            </w:r>
          </w:p>
          <w:p w:rsidR="00003ADD" w:rsidRDefault="00003ADD" w:rsidP="00EA6CEF">
            <w:pPr>
              <w:pStyle w:val="mooduliteemad"/>
              <w:numPr>
                <w:ilvl w:val="0"/>
                <w:numId w:val="0"/>
              </w:numPr>
              <w:tabs>
                <w:tab w:val="left" w:pos="708"/>
              </w:tabs>
              <w:rPr>
                <w:rStyle w:val="Rhutus"/>
                <w:rFonts w:asciiTheme="majorHAnsi" w:hAnsiTheme="majorHAnsi"/>
              </w:rPr>
            </w:pPr>
          </w:p>
        </w:tc>
      </w:tr>
      <w:tr w:rsidR="00003ADD" w:rsidTr="00003ADD">
        <w:trPr>
          <w:trHeight w:val="1698"/>
        </w:trPr>
        <w:tc>
          <w:tcPr>
            <w:tcW w:w="2100" w:type="dxa"/>
            <w:vMerge w:val="restart"/>
            <w:tcBorders>
              <w:top w:val="single" w:sz="4" w:space="0" w:color="auto"/>
              <w:left w:val="single" w:sz="4" w:space="0" w:color="auto"/>
              <w:bottom w:val="single" w:sz="4" w:space="0" w:color="auto"/>
              <w:right w:val="single" w:sz="4" w:space="0" w:color="auto"/>
            </w:tcBorders>
          </w:tcPr>
          <w:p w:rsidR="00003ADD" w:rsidRDefault="00003ADD" w:rsidP="00EA6CEF">
            <w:pPr>
              <w:spacing w:line="240" w:lineRule="auto"/>
            </w:pPr>
            <w:r>
              <w:rPr>
                <w:rFonts w:asciiTheme="majorHAnsi" w:hAnsiTheme="majorHAnsi"/>
                <w:b/>
                <w:bCs/>
                <w:color w:val="FF0000"/>
              </w:rPr>
              <w:t>ÕV2. korraldab</w:t>
            </w:r>
            <w:r>
              <w:rPr>
                <w:rFonts w:asciiTheme="majorHAnsi" w:hAnsiTheme="majorHAnsi"/>
                <w:color w:val="FF0000"/>
              </w:rPr>
              <w:t xml:space="preserve"> </w:t>
            </w:r>
            <w:r>
              <w:rPr>
                <w:rFonts w:asciiTheme="majorHAnsi" w:hAnsiTheme="majorHAnsi"/>
              </w:rPr>
              <w:t xml:space="preserve">ettevõtte majandusarvestuse, lähtudes õigusaktidest </w:t>
            </w:r>
          </w:p>
          <w:p w:rsidR="00003ADD" w:rsidRDefault="00003ADD" w:rsidP="00EA6CEF">
            <w:pPr>
              <w:spacing w:line="240" w:lineRule="auto"/>
              <w:rPr>
                <w:rFonts w:asciiTheme="majorHAnsi" w:hAnsiTheme="majorHAnsi"/>
              </w:rPr>
            </w:pPr>
          </w:p>
        </w:tc>
        <w:tc>
          <w:tcPr>
            <w:tcW w:w="2904" w:type="dxa"/>
            <w:vMerge w:val="restart"/>
            <w:tcBorders>
              <w:top w:val="single" w:sz="4" w:space="0" w:color="auto"/>
              <w:left w:val="single" w:sz="4" w:space="0" w:color="auto"/>
              <w:bottom w:val="single" w:sz="4" w:space="0" w:color="auto"/>
              <w:right w:val="single" w:sz="4" w:space="0" w:color="auto"/>
            </w:tcBorders>
          </w:tcPr>
          <w:p w:rsidR="00003ADD" w:rsidRDefault="00003ADD" w:rsidP="00EA6CEF">
            <w:pPr>
              <w:spacing w:line="240" w:lineRule="auto"/>
              <w:rPr>
                <w:rFonts w:asciiTheme="majorHAnsi" w:hAnsiTheme="majorHAnsi"/>
              </w:rPr>
            </w:pPr>
            <w:r>
              <w:rPr>
                <w:rFonts w:asciiTheme="majorHAnsi" w:hAnsiTheme="majorHAnsi"/>
                <w:b/>
                <w:bCs/>
                <w:color w:val="1339FF"/>
              </w:rPr>
              <w:t xml:space="preserve">HK2.1. analüüsib </w:t>
            </w:r>
            <w:r>
              <w:rPr>
                <w:rFonts w:asciiTheme="majorHAnsi" w:hAnsiTheme="majorHAnsi"/>
              </w:rPr>
              <w:t xml:space="preserve">meeskonnatööna, </w:t>
            </w:r>
            <w:r>
              <w:rPr>
                <w:rFonts w:asciiTheme="majorHAnsi" w:hAnsiTheme="majorHAnsi"/>
                <w:b/>
                <w:bCs/>
              </w:rPr>
              <w:t xml:space="preserve">sh praktikal </w:t>
            </w:r>
            <w:r>
              <w:rPr>
                <w:rFonts w:asciiTheme="majorHAnsi" w:hAnsiTheme="majorHAnsi"/>
              </w:rPr>
              <w:t xml:space="preserve">eesti ja inglise keeles raamatupidamisdokumentide vastavust õigusaktidele </w:t>
            </w:r>
          </w:p>
          <w:p w:rsidR="00003ADD" w:rsidRDefault="00003ADD" w:rsidP="00EA6CEF">
            <w:pPr>
              <w:spacing w:line="240" w:lineRule="auto"/>
              <w:rPr>
                <w:rFonts w:asciiTheme="majorHAnsi" w:hAnsiTheme="majorHAnsi"/>
              </w:rPr>
            </w:pPr>
            <w:r>
              <w:rPr>
                <w:rFonts w:asciiTheme="majorHAnsi" w:hAnsiTheme="majorHAnsi"/>
                <w:b/>
                <w:bCs/>
                <w:color w:val="1339FF"/>
              </w:rPr>
              <w:t xml:space="preserve">HK2.2. hindab </w:t>
            </w:r>
            <w:r>
              <w:rPr>
                <w:rFonts w:asciiTheme="majorHAnsi" w:hAnsiTheme="majorHAnsi"/>
              </w:rPr>
              <w:t xml:space="preserve">meeskonnatööna, </w:t>
            </w:r>
            <w:r>
              <w:rPr>
                <w:rFonts w:asciiTheme="majorHAnsi" w:hAnsiTheme="majorHAnsi"/>
                <w:b/>
                <w:bCs/>
              </w:rPr>
              <w:t xml:space="preserve">sh praktikal </w:t>
            </w:r>
            <w:r>
              <w:rPr>
                <w:rFonts w:asciiTheme="majorHAnsi" w:hAnsiTheme="majorHAnsi"/>
              </w:rPr>
              <w:t xml:space="preserve">lepingute ja kohustuste sh </w:t>
            </w:r>
            <w:r>
              <w:rPr>
                <w:rFonts w:asciiTheme="majorHAnsi" w:hAnsiTheme="majorHAnsi"/>
              </w:rPr>
              <w:lastRenderedPageBreak/>
              <w:t xml:space="preserve">maksukohustuste täitmist vastavalt õigusaktidele </w:t>
            </w:r>
          </w:p>
          <w:p w:rsidR="00003ADD" w:rsidRDefault="00003ADD" w:rsidP="00EA6CEF">
            <w:pPr>
              <w:spacing w:line="240" w:lineRule="auto"/>
              <w:rPr>
                <w:rFonts w:asciiTheme="majorHAnsi" w:hAnsiTheme="majorHAnsi"/>
              </w:rPr>
            </w:pPr>
            <w:r>
              <w:rPr>
                <w:rFonts w:asciiTheme="majorHAnsi" w:hAnsiTheme="majorHAnsi"/>
                <w:b/>
                <w:bCs/>
                <w:color w:val="1339FF"/>
              </w:rPr>
              <w:t xml:space="preserve">HK2.3. planeerib </w:t>
            </w:r>
            <w:r>
              <w:rPr>
                <w:rFonts w:asciiTheme="majorHAnsi" w:hAnsiTheme="majorHAnsi"/>
              </w:rPr>
              <w:t xml:space="preserve">töötasu arvestamise, </w:t>
            </w:r>
            <w:r>
              <w:rPr>
                <w:rFonts w:asciiTheme="majorHAnsi" w:hAnsiTheme="majorHAnsi"/>
                <w:b/>
                <w:bCs/>
              </w:rPr>
              <w:t>sh praktikal</w:t>
            </w:r>
            <w:r>
              <w:rPr>
                <w:rFonts w:asciiTheme="majorHAnsi" w:hAnsiTheme="majorHAnsi"/>
              </w:rPr>
              <w:t xml:space="preserve"> vastavalt õigusaktidele ja lähtuvalt ettevõtte eripärast </w:t>
            </w:r>
          </w:p>
          <w:p w:rsidR="00003ADD" w:rsidRDefault="00003ADD" w:rsidP="00EA6CEF">
            <w:pPr>
              <w:spacing w:line="240" w:lineRule="auto"/>
              <w:rPr>
                <w:rFonts w:asciiTheme="majorHAnsi" w:hAnsiTheme="majorHAnsi"/>
              </w:rPr>
            </w:pPr>
          </w:p>
        </w:tc>
        <w:tc>
          <w:tcPr>
            <w:tcW w:w="2907" w:type="dxa"/>
            <w:vMerge w:val="restart"/>
            <w:tcBorders>
              <w:top w:val="single" w:sz="4" w:space="0" w:color="auto"/>
              <w:left w:val="single" w:sz="4" w:space="0" w:color="auto"/>
              <w:bottom w:val="single" w:sz="4" w:space="0" w:color="auto"/>
              <w:right w:val="single" w:sz="4" w:space="0" w:color="auto"/>
            </w:tcBorders>
            <w:hideMark/>
          </w:tcPr>
          <w:p w:rsidR="00003ADD" w:rsidRDefault="00003ADD" w:rsidP="00181D8F">
            <w:pPr>
              <w:pStyle w:val="Loendilik"/>
              <w:numPr>
                <w:ilvl w:val="0"/>
                <w:numId w:val="52"/>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lastRenderedPageBreak/>
              <w:t>Selgitav loeng raamatupidamisdokumentide koostamisest ja dokumentide korrektsuse kontrollimisest ning tehingute kajastamisest arvestusregistrites</w:t>
            </w:r>
          </w:p>
          <w:p w:rsidR="00003ADD" w:rsidRDefault="00003ADD" w:rsidP="00181D8F">
            <w:pPr>
              <w:pStyle w:val="Loendilik"/>
              <w:numPr>
                <w:ilvl w:val="0"/>
                <w:numId w:val="52"/>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Praktiline töö – raamatupidamisedokumen</w:t>
            </w:r>
            <w:r>
              <w:rPr>
                <w:rFonts w:asciiTheme="majorHAnsi" w:hAnsiTheme="majorHAnsi"/>
                <w:sz w:val="21"/>
                <w:szCs w:val="21"/>
              </w:rPr>
              <w:lastRenderedPageBreak/>
              <w:t>tide korrektsuse kontrollimine</w:t>
            </w:r>
          </w:p>
          <w:p w:rsidR="00003ADD" w:rsidRDefault="00003ADD" w:rsidP="00181D8F">
            <w:pPr>
              <w:pStyle w:val="Loendilik"/>
              <w:numPr>
                <w:ilvl w:val="0"/>
                <w:numId w:val="52"/>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Loeng lepinguõigusest</w:t>
            </w:r>
          </w:p>
          <w:p w:rsidR="00003ADD" w:rsidRDefault="00003ADD" w:rsidP="00181D8F">
            <w:pPr>
              <w:pStyle w:val="Loendilik"/>
              <w:numPr>
                <w:ilvl w:val="0"/>
                <w:numId w:val="52"/>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Arutelu ettevõtluse maksustamise aspektide üle</w:t>
            </w:r>
          </w:p>
          <w:p w:rsidR="00003ADD" w:rsidRDefault="00003ADD" w:rsidP="00181D8F">
            <w:pPr>
              <w:pStyle w:val="Loendilik"/>
              <w:numPr>
                <w:ilvl w:val="0"/>
                <w:numId w:val="52"/>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Praktiline töö – lepingute ja kohustuste täitmise hindamine</w:t>
            </w:r>
          </w:p>
          <w:p w:rsidR="00003ADD" w:rsidRDefault="00003ADD" w:rsidP="00181D8F">
            <w:pPr>
              <w:pStyle w:val="Loendilik"/>
              <w:numPr>
                <w:ilvl w:val="0"/>
                <w:numId w:val="52"/>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Loeng töötasuarvestuse korraldamisest</w:t>
            </w:r>
          </w:p>
          <w:p w:rsidR="00003ADD" w:rsidRDefault="00003ADD" w:rsidP="00181D8F">
            <w:pPr>
              <w:pStyle w:val="Loendilik"/>
              <w:numPr>
                <w:ilvl w:val="0"/>
                <w:numId w:val="52"/>
              </w:numPr>
              <w:tabs>
                <w:tab w:val="left" w:pos="708"/>
              </w:tabs>
              <w:spacing w:before="60" w:after="0" w:line="240" w:lineRule="auto"/>
              <w:contextualSpacing w:val="0"/>
              <w:rPr>
                <w:rFonts w:asciiTheme="majorHAnsi" w:hAnsiTheme="majorHAnsi"/>
              </w:rPr>
            </w:pPr>
            <w:r>
              <w:rPr>
                <w:rFonts w:asciiTheme="majorHAnsi" w:hAnsiTheme="majorHAnsi"/>
                <w:sz w:val="21"/>
                <w:szCs w:val="21"/>
              </w:rPr>
              <w:t>Praktiline töö –töötasu arvestamine</w:t>
            </w:r>
          </w:p>
        </w:tc>
        <w:tc>
          <w:tcPr>
            <w:tcW w:w="3261" w:type="dxa"/>
            <w:tcBorders>
              <w:top w:val="single" w:sz="4" w:space="0" w:color="auto"/>
              <w:left w:val="single" w:sz="4" w:space="0" w:color="auto"/>
              <w:bottom w:val="single" w:sz="4" w:space="0" w:color="auto"/>
              <w:right w:val="single" w:sz="4" w:space="0" w:color="auto"/>
            </w:tcBorders>
            <w:hideMark/>
          </w:tcPr>
          <w:p w:rsidR="00003ADD" w:rsidRDefault="00003ADD" w:rsidP="00181D8F">
            <w:pPr>
              <w:pStyle w:val="Loendilik"/>
              <w:numPr>
                <w:ilvl w:val="0"/>
                <w:numId w:val="53"/>
              </w:numPr>
              <w:tabs>
                <w:tab w:val="left" w:pos="708"/>
              </w:tabs>
              <w:spacing w:before="60" w:after="0" w:line="240" w:lineRule="auto"/>
              <w:contextualSpacing w:val="0"/>
              <w:rPr>
                <w:rFonts w:asciiTheme="majorHAnsi" w:hAnsiTheme="majorHAnsi"/>
              </w:rPr>
            </w:pPr>
            <w:r>
              <w:rPr>
                <w:rFonts w:asciiTheme="majorHAnsi" w:hAnsiTheme="majorHAnsi"/>
              </w:rPr>
              <w:lastRenderedPageBreak/>
              <w:t>Praktiline rühmatöö – raamatupidamis-dokumentide vastavuse analüüs õigusaktidele eesti ja inglise keeles</w:t>
            </w:r>
          </w:p>
          <w:p w:rsidR="00003ADD" w:rsidRDefault="00003ADD" w:rsidP="00181D8F">
            <w:pPr>
              <w:pStyle w:val="Loendilik"/>
              <w:numPr>
                <w:ilvl w:val="0"/>
                <w:numId w:val="53"/>
              </w:numPr>
              <w:tabs>
                <w:tab w:val="left" w:pos="708"/>
              </w:tabs>
              <w:spacing w:before="60" w:after="0" w:line="240" w:lineRule="auto"/>
              <w:contextualSpacing w:val="0"/>
              <w:rPr>
                <w:rFonts w:asciiTheme="majorHAnsi" w:hAnsiTheme="majorHAnsi"/>
              </w:rPr>
            </w:pPr>
            <w:r>
              <w:rPr>
                <w:rFonts w:asciiTheme="majorHAnsi" w:hAnsiTheme="majorHAnsi"/>
              </w:rPr>
              <w:t>Praktiline rühmatöö –lepingute ja kohustuste täitmise hindamine.</w:t>
            </w:r>
          </w:p>
          <w:p w:rsidR="00003ADD" w:rsidRDefault="00003ADD" w:rsidP="00181D8F">
            <w:pPr>
              <w:pStyle w:val="Loendilik"/>
              <w:numPr>
                <w:ilvl w:val="0"/>
                <w:numId w:val="53"/>
              </w:numPr>
              <w:tabs>
                <w:tab w:val="left" w:pos="708"/>
              </w:tabs>
              <w:spacing w:before="60" w:after="0" w:line="240" w:lineRule="auto"/>
              <w:contextualSpacing w:val="0"/>
              <w:rPr>
                <w:rFonts w:asciiTheme="majorHAnsi" w:hAnsiTheme="majorHAnsi"/>
              </w:rPr>
            </w:pPr>
            <w:r>
              <w:rPr>
                <w:rFonts w:asciiTheme="majorHAnsi" w:hAnsiTheme="majorHAnsi"/>
              </w:rPr>
              <w:t>Situatsiooniülesanne - töötasu arvestamine.</w:t>
            </w:r>
          </w:p>
        </w:tc>
        <w:tc>
          <w:tcPr>
            <w:tcW w:w="3854" w:type="dxa"/>
            <w:vMerge w:val="restart"/>
            <w:tcBorders>
              <w:top w:val="single" w:sz="4" w:space="0" w:color="auto"/>
              <w:left w:val="single" w:sz="4" w:space="0" w:color="auto"/>
              <w:bottom w:val="single" w:sz="4" w:space="0" w:color="auto"/>
              <w:right w:val="single" w:sz="4" w:space="0" w:color="auto"/>
            </w:tcBorders>
            <w:hideMark/>
          </w:tcPr>
          <w:p w:rsidR="00003ADD" w:rsidRDefault="00003ADD" w:rsidP="00181D8F">
            <w:pPr>
              <w:pStyle w:val="mooduliteemad"/>
              <w:numPr>
                <w:ilvl w:val="0"/>
                <w:numId w:val="51"/>
              </w:numPr>
              <w:tabs>
                <w:tab w:val="left" w:pos="708"/>
              </w:tabs>
              <w:rPr>
                <w:rStyle w:val="Rhutus"/>
                <w:sz w:val="21"/>
                <w:szCs w:val="20"/>
              </w:rPr>
            </w:pPr>
            <w:proofErr w:type="spellStart"/>
            <w:r>
              <w:rPr>
                <w:rStyle w:val="Rhutus"/>
                <w:rFonts w:asciiTheme="majorHAnsi" w:hAnsiTheme="majorHAnsi"/>
                <w:sz w:val="21"/>
                <w:szCs w:val="20"/>
              </w:rPr>
              <w:t>Raamatupidamisdokumen-tide</w:t>
            </w:r>
            <w:proofErr w:type="spellEnd"/>
            <w:r>
              <w:rPr>
                <w:rStyle w:val="Rhutus"/>
                <w:rFonts w:asciiTheme="majorHAnsi" w:hAnsiTheme="majorHAnsi"/>
                <w:sz w:val="21"/>
                <w:szCs w:val="20"/>
              </w:rPr>
              <w:t xml:space="preserve"> õigsuse tagamine 2 EKAP, sh praktika 1 </w:t>
            </w:r>
          </w:p>
          <w:p w:rsidR="00003ADD" w:rsidRDefault="00003ADD" w:rsidP="00EA6CEF">
            <w:pPr>
              <w:pStyle w:val="mooduliteemad"/>
              <w:numPr>
                <w:ilvl w:val="0"/>
                <w:numId w:val="0"/>
              </w:numPr>
              <w:tabs>
                <w:tab w:val="left" w:pos="708"/>
              </w:tabs>
              <w:spacing w:before="0"/>
              <w:ind w:left="27"/>
              <w:rPr>
                <w:rStyle w:val="Rhutus"/>
                <w:rFonts w:asciiTheme="majorHAnsi" w:hAnsiTheme="majorHAnsi"/>
                <w:b w:val="0"/>
                <w:sz w:val="20"/>
                <w:szCs w:val="18"/>
              </w:rPr>
            </w:pPr>
            <w:r>
              <w:rPr>
                <w:rStyle w:val="Rhutus"/>
                <w:rFonts w:asciiTheme="majorHAnsi" w:hAnsiTheme="majorHAnsi"/>
                <w:b w:val="0"/>
                <w:sz w:val="20"/>
                <w:szCs w:val="18"/>
              </w:rPr>
              <w:t xml:space="preserve">Majandustehingute dokumenteerimine </w:t>
            </w:r>
          </w:p>
          <w:p w:rsidR="00003ADD" w:rsidRDefault="00003ADD" w:rsidP="00EA6CEF">
            <w:pPr>
              <w:pStyle w:val="mooduliteemad"/>
              <w:numPr>
                <w:ilvl w:val="0"/>
                <w:numId w:val="0"/>
              </w:numPr>
              <w:tabs>
                <w:tab w:val="left" w:pos="708"/>
              </w:tabs>
              <w:spacing w:before="0"/>
              <w:ind w:left="27"/>
              <w:rPr>
                <w:rStyle w:val="Rhutus"/>
                <w:rFonts w:asciiTheme="majorHAnsi" w:hAnsiTheme="majorHAnsi"/>
                <w:b w:val="0"/>
                <w:sz w:val="20"/>
                <w:szCs w:val="18"/>
              </w:rPr>
            </w:pPr>
            <w:r>
              <w:rPr>
                <w:rStyle w:val="Rhutus"/>
                <w:rFonts w:asciiTheme="majorHAnsi" w:hAnsiTheme="majorHAnsi"/>
                <w:b w:val="0"/>
                <w:sz w:val="20"/>
                <w:szCs w:val="18"/>
              </w:rPr>
              <w:t>Majandustehingute kajastamine arvestusregistrites</w:t>
            </w:r>
          </w:p>
          <w:p w:rsidR="00003ADD" w:rsidRDefault="00003ADD" w:rsidP="00EA6CEF">
            <w:pPr>
              <w:pStyle w:val="mooduliteemad"/>
              <w:numPr>
                <w:ilvl w:val="0"/>
                <w:numId w:val="0"/>
              </w:numPr>
              <w:tabs>
                <w:tab w:val="left" w:pos="708"/>
              </w:tabs>
              <w:spacing w:before="0"/>
              <w:ind w:left="27"/>
              <w:rPr>
                <w:rStyle w:val="Rhutus"/>
                <w:rFonts w:asciiTheme="majorHAnsi" w:hAnsiTheme="majorHAnsi"/>
                <w:b w:val="0"/>
                <w:sz w:val="20"/>
                <w:szCs w:val="18"/>
              </w:rPr>
            </w:pPr>
            <w:r>
              <w:rPr>
                <w:rStyle w:val="Rhutus"/>
                <w:rFonts w:asciiTheme="majorHAnsi" w:hAnsiTheme="majorHAnsi"/>
                <w:b w:val="0"/>
                <w:sz w:val="20"/>
                <w:szCs w:val="18"/>
              </w:rPr>
              <w:t>Inglise keel</w:t>
            </w:r>
          </w:p>
          <w:p w:rsidR="00003ADD" w:rsidRDefault="00003ADD" w:rsidP="00181D8F">
            <w:pPr>
              <w:pStyle w:val="mooduliteemad"/>
              <w:numPr>
                <w:ilvl w:val="0"/>
                <w:numId w:val="51"/>
              </w:numPr>
              <w:tabs>
                <w:tab w:val="left" w:pos="708"/>
              </w:tabs>
              <w:rPr>
                <w:rStyle w:val="Rhutus"/>
                <w:rFonts w:asciiTheme="majorHAnsi" w:hAnsiTheme="majorHAnsi"/>
                <w:sz w:val="21"/>
                <w:szCs w:val="20"/>
              </w:rPr>
            </w:pPr>
            <w:r>
              <w:rPr>
                <w:rStyle w:val="Rhutus"/>
                <w:rFonts w:asciiTheme="majorHAnsi" w:hAnsiTheme="majorHAnsi"/>
                <w:sz w:val="21"/>
                <w:szCs w:val="20"/>
              </w:rPr>
              <w:t>Lepingute ja kohustuste täitmine 3 EKAP, sh praktika 1</w:t>
            </w:r>
          </w:p>
          <w:p w:rsidR="00003ADD" w:rsidRDefault="00003ADD" w:rsidP="00EA6CEF">
            <w:pPr>
              <w:pStyle w:val="mooduliteemad"/>
              <w:numPr>
                <w:ilvl w:val="0"/>
                <w:numId w:val="0"/>
              </w:numPr>
              <w:tabs>
                <w:tab w:val="left" w:pos="708"/>
              </w:tabs>
              <w:spacing w:before="0"/>
              <w:ind w:left="27"/>
              <w:rPr>
                <w:rStyle w:val="Rhutus"/>
                <w:rFonts w:asciiTheme="majorHAnsi" w:hAnsiTheme="majorHAnsi"/>
                <w:b w:val="0"/>
                <w:sz w:val="20"/>
                <w:szCs w:val="18"/>
              </w:rPr>
            </w:pPr>
            <w:r>
              <w:rPr>
                <w:rStyle w:val="Rhutus"/>
                <w:rFonts w:asciiTheme="majorHAnsi" w:hAnsiTheme="majorHAnsi"/>
                <w:b w:val="0"/>
                <w:sz w:val="20"/>
                <w:szCs w:val="18"/>
              </w:rPr>
              <w:t>Majandustegevuses enim kasutatavad lepingud</w:t>
            </w:r>
          </w:p>
          <w:p w:rsidR="00003ADD" w:rsidRDefault="00003ADD" w:rsidP="00EA6CEF">
            <w:pPr>
              <w:pStyle w:val="mooduliteemad"/>
              <w:numPr>
                <w:ilvl w:val="0"/>
                <w:numId w:val="0"/>
              </w:numPr>
              <w:tabs>
                <w:tab w:val="left" w:pos="708"/>
              </w:tabs>
              <w:spacing w:before="0"/>
              <w:ind w:left="27"/>
              <w:rPr>
                <w:rStyle w:val="Rhutus"/>
                <w:rFonts w:asciiTheme="majorHAnsi" w:hAnsiTheme="majorHAnsi"/>
                <w:b w:val="0"/>
                <w:sz w:val="20"/>
                <w:szCs w:val="18"/>
              </w:rPr>
            </w:pPr>
            <w:r>
              <w:rPr>
                <w:rStyle w:val="Rhutus"/>
                <w:rFonts w:asciiTheme="majorHAnsi" w:hAnsiTheme="majorHAnsi"/>
                <w:b w:val="0"/>
                <w:sz w:val="20"/>
                <w:szCs w:val="18"/>
              </w:rPr>
              <w:t>Ettevõtluse maksustamine</w:t>
            </w:r>
          </w:p>
          <w:p w:rsidR="00003ADD" w:rsidRDefault="00003ADD" w:rsidP="00181D8F">
            <w:pPr>
              <w:pStyle w:val="mooduliteemad"/>
              <w:numPr>
                <w:ilvl w:val="0"/>
                <w:numId w:val="51"/>
              </w:numPr>
              <w:tabs>
                <w:tab w:val="left" w:pos="708"/>
              </w:tabs>
              <w:rPr>
                <w:rStyle w:val="Rhutus"/>
                <w:rFonts w:asciiTheme="majorHAnsi" w:hAnsiTheme="majorHAnsi"/>
                <w:sz w:val="21"/>
                <w:szCs w:val="20"/>
              </w:rPr>
            </w:pPr>
            <w:r>
              <w:rPr>
                <w:rStyle w:val="Rhutus"/>
                <w:rFonts w:asciiTheme="majorHAnsi" w:hAnsiTheme="majorHAnsi"/>
                <w:sz w:val="21"/>
                <w:szCs w:val="20"/>
              </w:rPr>
              <w:lastRenderedPageBreak/>
              <w:t>Töötasu arvestamise korraldamine 2 EKAP, sh praktika 1</w:t>
            </w:r>
          </w:p>
          <w:p w:rsidR="00003ADD" w:rsidRDefault="00003ADD" w:rsidP="00EA6CEF">
            <w:pPr>
              <w:pStyle w:val="mooduliteemad"/>
              <w:numPr>
                <w:ilvl w:val="0"/>
                <w:numId w:val="0"/>
              </w:numPr>
              <w:tabs>
                <w:tab w:val="left" w:pos="708"/>
              </w:tabs>
              <w:spacing w:before="0"/>
              <w:ind w:left="27"/>
              <w:rPr>
                <w:rStyle w:val="Rhutus"/>
                <w:rFonts w:asciiTheme="majorHAnsi" w:hAnsiTheme="majorHAnsi"/>
                <w:b w:val="0"/>
                <w:sz w:val="20"/>
                <w:szCs w:val="18"/>
              </w:rPr>
            </w:pPr>
            <w:r>
              <w:rPr>
                <w:rStyle w:val="Rhutus"/>
                <w:rFonts w:asciiTheme="majorHAnsi" w:hAnsiTheme="majorHAnsi"/>
                <w:b w:val="0"/>
                <w:sz w:val="20"/>
                <w:szCs w:val="18"/>
              </w:rPr>
              <w:t>Tööõigus. Töötasustamise korraldus organisatsioonis.</w:t>
            </w:r>
          </w:p>
          <w:p w:rsidR="00003ADD" w:rsidRDefault="00003ADD" w:rsidP="00EA6CEF">
            <w:pPr>
              <w:pStyle w:val="mooduliteemad"/>
              <w:numPr>
                <w:ilvl w:val="0"/>
                <w:numId w:val="0"/>
              </w:numPr>
              <w:tabs>
                <w:tab w:val="left" w:pos="708"/>
              </w:tabs>
              <w:spacing w:before="0"/>
              <w:ind w:left="27"/>
              <w:rPr>
                <w:rStyle w:val="Rhutus"/>
                <w:rFonts w:asciiTheme="majorHAnsi" w:hAnsiTheme="majorHAnsi"/>
                <w:b w:val="0"/>
                <w:sz w:val="20"/>
                <w:szCs w:val="18"/>
              </w:rPr>
            </w:pPr>
            <w:r>
              <w:rPr>
                <w:rStyle w:val="Rhutus"/>
                <w:rFonts w:asciiTheme="majorHAnsi" w:hAnsiTheme="majorHAnsi"/>
                <w:b w:val="0"/>
                <w:sz w:val="20"/>
                <w:szCs w:val="18"/>
              </w:rPr>
              <w:t>Tööajatabelid</w:t>
            </w:r>
          </w:p>
          <w:p w:rsidR="00003ADD" w:rsidRDefault="00003ADD" w:rsidP="00EA6CEF">
            <w:pPr>
              <w:pStyle w:val="mooduliteemad"/>
              <w:numPr>
                <w:ilvl w:val="0"/>
                <w:numId w:val="0"/>
              </w:numPr>
              <w:tabs>
                <w:tab w:val="left" w:pos="708"/>
              </w:tabs>
              <w:spacing w:before="0"/>
              <w:ind w:left="27"/>
              <w:rPr>
                <w:rStyle w:val="Rhutus"/>
                <w:rFonts w:asciiTheme="majorHAnsi" w:hAnsiTheme="majorHAnsi"/>
                <w:b w:val="0"/>
                <w:sz w:val="20"/>
                <w:szCs w:val="18"/>
              </w:rPr>
            </w:pPr>
            <w:r>
              <w:rPr>
                <w:rStyle w:val="Rhutus"/>
                <w:rFonts w:asciiTheme="majorHAnsi" w:hAnsiTheme="majorHAnsi"/>
                <w:b w:val="0"/>
                <w:sz w:val="20"/>
                <w:szCs w:val="18"/>
              </w:rPr>
              <w:t>Töökohtade hindamine ja palgasüsteemi loomine</w:t>
            </w:r>
          </w:p>
          <w:p w:rsidR="00003ADD" w:rsidRDefault="00003ADD" w:rsidP="00EA6CEF">
            <w:pPr>
              <w:pStyle w:val="mooduliteemad"/>
              <w:numPr>
                <w:ilvl w:val="0"/>
                <w:numId w:val="0"/>
              </w:numPr>
              <w:tabs>
                <w:tab w:val="left" w:pos="708"/>
              </w:tabs>
              <w:spacing w:before="0"/>
              <w:ind w:left="27"/>
              <w:rPr>
                <w:rStyle w:val="Rhutus"/>
                <w:rFonts w:asciiTheme="majorHAnsi" w:hAnsiTheme="majorHAnsi"/>
                <w:b w:val="0"/>
                <w:sz w:val="20"/>
                <w:szCs w:val="18"/>
              </w:rPr>
            </w:pPr>
            <w:r>
              <w:rPr>
                <w:rStyle w:val="Rhutus"/>
                <w:rFonts w:asciiTheme="majorHAnsi" w:hAnsiTheme="majorHAnsi"/>
                <w:b w:val="0"/>
                <w:sz w:val="20"/>
                <w:szCs w:val="18"/>
              </w:rPr>
              <w:t>Töötasuarvestus, sh erinevate lepingute alusel töötavate isikute töötasu arvestus</w:t>
            </w:r>
          </w:p>
          <w:p w:rsidR="00003ADD" w:rsidRDefault="00003ADD" w:rsidP="00EA6CEF">
            <w:pPr>
              <w:pStyle w:val="mooduliteemad"/>
              <w:numPr>
                <w:ilvl w:val="0"/>
                <w:numId w:val="0"/>
              </w:numPr>
              <w:tabs>
                <w:tab w:val="left" w:pos="708"/>
              </w:tabs>
              <w:spacing w:before="0"/>
              <w:ind w:left="27"/>
              <w:rPr>
                <w:sz w:val="16"/>
                <w:szCs w:val="16"/>
                <w:lang w:val="fi-FI"/>
              </w:rPr>
            </w:pPr>
            <w:r>
              <w:rPr>
                <w:rStyle w:val="Rhutus"/>
                <w:rFonts w:asciiTheme="majorHAnsi" w:hAnsiTheme="majorHAnsi"/>
                <w:b w:val="0"/>
                <w:sz w:val="20"/>
                <w:szCs w:val="18"/>
              </w:rPr>
              <w:t>Arvuti kasutamine – töötasuarvestus</w:t>
            </w:r>
          </w:p>
        </w:tc>
      </w:tr>
      <w:tr w:rsidR="00003ADD" w:rsidTr="00003ADD">
        <w:trPr>
          <w:trHeight w:val="1696"/>
        </w:trPr>
        <w:tc>
          <w:tcPr>
            <w:tcW w:w="2100"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hAnsiTheme="majorHAnsi"/>
              </w:rPr>
            </w:pPr>
          </w:p>
        </w:tc>
        <w:tc>
          <w:tcPr>
            <w:tcW w:w="2904"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hAnsiTheme="majorHAnsi"/>
              </w:rPr>
            </w:pPr>
          </w:p>
        </w:tc>
        <w:tc>
          <w:tcPr>
            <w:tcW w:w="2907"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eastAsia="Times New Roman" w:hAnsiTheme="majorHAnsi" w:cs="Times New Roman"/>
              </w:rPr>
            </w:pPr>
          </w:p>
        </w:tc>
        <w:tc>
          <w:tcPr>
            <w:tcW w:w="3261" w:type="dxa"/>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003ADD" w:rsidRDefault="00003ADD" w:rsidP="00EA6CEF">
            <w:pPr>
              <w:spacing w:line="240" w:lineRule="auto"/>
              <w:rPr>
                <w:rFonts w:asciiTheme="majorHAnsi" w:hAnsiTheme="majorHAnsi"/>
                <w:b/>
                <w:bCs/>
              </w:rPr>
            </w:pPr>
            <w:r>
              <w:rPr>
                <w:rFonts w:asciiTheme="majorHAnsi" w:hAnsiTheme="majorHAnsi"/>
                <w:b/>
                <w:bCs/>
              </w:rPr>
              <w:t>Praktikaaruanne:</w:t>
            </w:r>
          </w:p>
          <w:p w:rsidR="00003ADD" w:rsidRDefault="00003ADD" w:rsidP="00181D8F">
            <w:pPr>
              <w:pStyle w:val="Loendilik"/>
              <w:numPr>
                <w:ilvl w:val="0"/>
                <w:numId w:val="53"/>
              </w:numPr>
              <w:tabs>
                <w:tab w:val="left" w:pos="708"/>
              </w:tabs>
              <w:spacing w:before="60" w:after="0" w:line="240" w:lineRule="auto"/>
              <w:contextualSpacing w:val="0"/>
              <w:rPr>
                <w:rFonts w:asciiTheme="majorHAnsi" w:hAnsiTheme="majorHAnsi"/>
              </w:rPr>
            </w:pPr>
            <w:r>
              <w:rPr>
                <w:rFonts w:asciiTheme="majorHAnsi" w:hAnsiTheme="majorHAnsi"/>
              </w:rPr>
              <w:t>Praktikaettevõttes kasutatavatest raamatupidamisdokumentide analüüs</w:t>
            </w:r>
          </w:p>
          <w:p w:rsidR="00003ADD" w:rsidRDefault="00003ADD" w:rsidP="00181D8F">
            <w:pPr>
              <w:pStyle w:val="Loendilik"/>
              <w:numPr>
                <w:ilvl w:val="0"/>
                <w:numId w:val="53"/>
              </w:numPr>
              <w:tabs>
                <w:tab w:val="left" w:pos="708"/>
              </w:tabs>
              <w:spacing w:before="60" w:after="0" w:line="240" w:lineRule="auto"/>
              <w:contextualSpacing w:val="0"/>
              <w:rPr>
                <w:rFonts w:asciiTheme="majorHAnsi" w:hAnsiTheme="majorHAnsi"/>
              </w:rPr>
            </w:pPr>
            <w:r>
              <w:rPr>
                <w:rFonts w:asciiTheme="majorHAnsi" w:hAnsiTheme="majorHAnsi"/>
              </w:rPr>
              <w:t>Ülevaade (hinnang) lepingute ja kohustuste täitmise korrektsusest vastavalt õigusaktidele</w:t>
            </w:r>
          </w:p>
          <w:p w:rsidR="00003ADD" w:rsidRDefault="00003ADD" w:rsidP="00181D8F">
            <w:pPr>
              <w:pStyle w:val="Loendilik"/>
              <w:numPr>
                <w:ilvl w:val="0"/>
                <w:numId w:val="53"/>
              </w:numPr>
              <w:tabs>
                <w:tab w:val="left" w:pos="708"/>
              </w:tabs>
              <w:spacing w:before="60" w:after="0" w:line="240" w:lineRule="auto"/>
              <w:contextualSpacing w:val="0"/>
              <w:rPr>
                <w:rFonts w:asciiTheme="majorHAnsi" w:hAnsiTheme="majorHAnsi"/>
              </w:rPr>
            </w:pPr>
            <w:r>
              <w:rPr>
                <w:rFonts w:asciiTheme="majorHAnsi" w:hAnsiTheme="majorHAnsi"/>
              </w:rPr>
              <w:t>Praktikaettevõttes töötasu arvestamise kirjeldus</w:t>
            </w:r>
          </w:p>
        </w:tc>
        <w:tc>
          <w:tcPr>
            <w:tcW w:w="3854"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eastAsia="Calibri"/>
                <w:b/>
                <w:sz w:val="16"/>
                <w:szCs w:val="16"/>
                <w:lang w:val="fi-FI"/>
              </w:rPr>
            </w:pPr>
          </w:p>
        </w:tc>
      </w:tr>
      <w:tr w:rsidR="00003ADD" w:rsidTr="00003ADD">
        <w:trPr>
          <w:trHeight w:val="1696"/>
        </w:trPr>
        <w:tc>
          <w:tcPr>
            <w:tcW w:w="2100"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hAnsiTheme="majorHAnsi"/>
              </w:rPr>
            </w:pPr>
          </w:p>
        </w:tc>
        <w:tc>
          <w:tcPr>
            <w:tcW w:w="2904"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hAnsiTheme="majorHAnsi"/>
              </w:rPr>
            </w:pPr>
          </w:p>
        </w:tc>
        <w:tc>
          <w:tcPr>
            <w:tcW w:w="2907"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eastAsia="Times New Roman" w:hAnsiTheme="majorHAnsi" w:cs="Times New Roman"/>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eastAsia="Times New Roman" w:hAnsiTheme="majorHAnsi" w:cs="Times New Roman"/>
              </w:rPr>
            </w:pPr>
          </w:p>
        </w:tc>
        <w:tc>
          <w:tcPr>
            <w:tcW w:w="3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03ADD" w:rsidRDefault="00003ADD" w:rsidP="00EA6CEF">
            <w:pPr>
              <w:pStyle w:val="mooduliteemad"/>
              <w:numPr>
                <w:ilvl w:val="0"/>
                <w:numId w:val="0"/>
              </w:numPr>
              <w:tabs>
                <w:tab w:val="left" w:pos="708"/>
              </w:tabs>
              <w:ind w:left="57" w:hanging="57"/>
              <w:rPr>
                <w:rStyle w:val="Rhutus"/>
                <w:sz w:val="21"/>
                <w:szCs w:val="20"/>
              </w:rPr>
            </w:pPr>
            <w:r>
              <w:rPr>
                <w:rStyle w:val="Rhutus"/>
                <w:rFonts w:asciiTheme="majorHAnsi" w:hAnsiTheme="majorHAnsi"/>
                <w:sz w:val="21"/>
                <w:szCs w:val="20"/>
              </w:rPr>
              <w:t>2. Raamatupidamisdokumendid (1)</w:t>
            </w:r>
          </w:p>
          <w:p w:rsidR="00003ADD" w:rsidRDefault="00003ADD" w:rsidP="00EA6CEF">
            <w:pPr>
              <w:pStyle w:val="mooduliteemad"/>
              <w:numPr>
                <w:ilvl w:val="0"/>
                <w:numId w:val="0"/>
              </w:numPr>
              <w:tabs>
                <w:tab w:val="left" w:pos="708"/>
              </w:tabs>
              <w:ind w:left="57" w:hanging="57"/>
              <w:rPr>
                <w:rStyle w:val="Rhutus"/>
                <w:rFonts w:asciiTheme="majorHAnsi" w:hAnsiTheme="majorHAnsi"/>
                <w:sz w:val="21"/>
                <w:szCs w:val="20"/>
              </w:rPr>
            </w:pPr>
            <w:r>
              <w:rPr>
                <w:rStyle w:val="Rhutus"/>
                <w:rFonts w:asciiTheme="majorHAnsi" w:hAnsiTheme="majorHAnsi"/>
                <w:sz w:val="21"/>
                <w:szCs w:val="20"/>
              </w:rPr>
              <w:t>2. Inglise keel: raamatupidamine (1)</w:t>
            </w:r>
          </w:p>
          <w:p w:rsidR="00003ADD" w:rsidRDefault="00003ADD" w:rsidP="00EA6CEF">
            <w:pPr>
              <w:pStyle w:val="mooduliteemad"/>
              <w:numPr>
                <w:ilvl w:val="0"/>
                <w:numId w:val="0"/>
              </w:numPr>
              <w:tabs>
                <w:tab w:val="left" w:pos="708"/>
              </w:tabs>
              <w:ind w:left="57" w:hanging="57"/>
              <w:rPr>
                <w:rStyle w:val="Rhutus"/>
                <w:rFonts w:asciiTheme="majorHAnsi" w:hAnsiTheme="majorHAnsi"/>
                <w:sz w:val="21"/>
                <w:szCs w:val="20"/>
              </w:rPr>
            </w:pPr>
            <w:r>
              <w:rPr>
                <w:rStyle w:val="Rhutus"/>
                <w:rFonts w:asciiTheme="majorHAnsi" w:hAnsiTheme="majorHAnsi"/>
                <w:sz w:val="21"/>
                <w:szCs w:val="20"/>
              </w:rPr>
              <w:t xml:space="preserve">2. Ettevõtluse maksustamine </w:t>
            </w:r>
          </w:p>
          <w:p w:rsidR="00003ADD" w:rsidRDefault="00003ADD" w:rsidP="00EA6CEF">
            <w:pPr>
              <w:pStyle w:val="mooduliteemad"/>
              <w:numPr>
                <w:ilvl w:val="0"/>
                <w:numId w:val="0"/>
              </w:numPr>
              <w:tabs>
                <w:tab w:val="left" w:pos="708"/>
              </w:tabs>
              <w:ind w:left="57" w:hanging="57"/>
              <w:rPr>
                <w:rStyle w:val="Rhutus"/>
                <w:rFonts w:asciiTheme="majorHAnsi" w:hAnsiTheme="majorHAnsi"/>
                <w:sz w:val="21"/>
                <w:szCs w:val="20"/>
              </w:rPr>
            </w:pPr>
            <w:r>
              <w:rPr>
                <w:rStyle w:val="Rhutus"/>
                <w:rFonts w:asciiTheme="majorHAnsi" w:hAnsiTheme="majorHAnsi"/>
                <w:sz w:val="21"/>
                <w:szCs w:val="20"/>
              </w:rPr>
              <w:t>2. Lepingud ja töötasu (2)</w:t>
            </w:r>
          </w:p>
          <w:p w:rsidR="00003ADD" w:rsidRDefault="00003ADD" w:rsidP="00EA6CEF">
            <w:pPr>
              <w:pStyle w:val="mooduliteemad"/>
              <w:numPr>
                <w:ilvl w:val="0"/>
                <w:numId w:val="0"/>
              </w:numPr>
              <w:tabs>
                <w:tab w:val="left" w:pos="708"/>
              </w:tabs>
              <w:ind w:left="57" w:hanging="57"/>
              <w:rPr>
                <w:rStyle w:val="Rhutus"/>
                <w:rFonts w:asciiTheme="majorHAnsi" w:hAnsiTheme="majorHAnsi"/>
                <w:sz w:val="21"/>
                <w:szCs w:val="20"/>
              </w:rPr>
            </w:pPr>
            <w:r>
              <w:rPr>
                <w:rStyle w:val="Rhutus"/>
                <w:rFonts w:asciiTheme="majorHAnsi" w:hAnsiTheme="majorHAnsi"/>
                <w:sz w:val="21"/>
                <w:szCs w:val="20"/>
              </w:rPr>
              <w:t xml:space="preserve">2. Töötasu arvestus (3) </w:t>
            </w:r>
          </w:p>
          <w:p w:rsidR="00003ADD" w:rsidRDefault="00003ADD" w:rsidP="00EA6CEF">
            <w:pPr>
              <w:pStyle w:val="mooduliteemad"/>
              <w:numPr>
                <w:ilvl w:val="0"/>
                <w:numId w:val="0"/>
              </w:numPr>
              <w:tabs>
                <w:tab w:val="left" w:pos="708"/>
              </w:tabs>
              <w:ind w:left="57" w:hanging="57"/>
              <w:rPr>
                <w:rStyle w:val="Rhutus"/>
                <w:rFonts w:asciiTheme="majorHAnsi" w:hAnsiTheme="majorHAnsi"/>
              </w:rPr>
            </w:pPr>
            <w:r>
              <w:rPr>
                <w:rStyle w:val="Rhutus"/>
                <w:rFonts w:asciiTheme="majorHAnsi" w:hAnsiTheme="majorHAnsi"/>
                <w:sz w:val="21"/>
                <w:szCs w:val="20"/>
              </w:rPr>
              <w:t>2. Praktika 78 t (4)(5)(6)</w:t>
            </w:r>
          </w:p>
        </w:tc>
      </w:tr>
      <w:tr w:rsidR="00003ADD" w:rsidTr="00003ADD">
        <w:trPr>
          <w:trHeight w:val="418"/>
        </w:trPr>
        <w:tc>
          <w:tcPr>
            <w:tcW w:w="2100" w:type="dxa"/>
            <w:vMerge w:val="restart"/>
            <w:tcBorders>
              <w:top w:val="single" w:sz="4" w:space="0" w:color="auto"/>
              <w:left w:val="single" w:sz="4" w:space="0" w:color="auto"/>
              <w:bottom w:val="single" w:sz="4" w:space="0" w:color="auto"/>
              <w:right w:val="single" w:sz="4" w:space="0" w:color="auto"/>
            </w:tcBorders>
            <w:hideMark/>
          </w:tcPr>
          <w:p w:rsidR="00003ADD" w:rsidRDefault="00003ADD" w:rsidP="00EA6CEF">
            <w:pPr>
              <w:spacing w:line="240" w:lineRule="auto"/>
            </w:pPr>
            <w:r>
              <w:rPr>
                <w:rFonts w:asciiTheme="majorHAnsi" w:hAnsiTheme="majorHAnsi"/>
                <w:b/>
                <w:bCs/>
                <w:color w:val="FF0000"/>
              </w:rPr>
              <w:t>ÕV3. arvutab</w:t>
            </w:r>
            <w:r>
              <w:rPr>
                <w:rFonts w:asciiTheme="majorHAnsi" w:hAnsiTheme="majorHAnsi"/>
              </w:rPr>
              <w:t xml:space="preserve"> toodete omahinna, lähtudes kuludest </w:t>
            </w:r>
          </w:p>
        </w:tc>
        <w:tc>
          <w:tcPr>
            <w:tcW w:w="2904" w:type="dxa"/>
            <w:vMerge w:val="restart"/>
            <w:tcBorders>
              <w:top w:val="single" w:sz="4" w:space="0" w:color="auto"/>
              <w:left w:val="single" w:sz="4" w:space="0" w:color="auto"/>
              <w:bottom w:val="single" w:sz="4" w:space="0" w:color="auto"/>
              <w:right w:val="single" w:sz="4" w:space="0" w:color="auto"/>
            </w:tcBorders>
            <w:hideMark/>
          </w:tcPr>
          <w:p w:rsidR="00003ADD" w:rsidRDefault="00003ADD" w:rsidP="00EA6CEF">
            <w:pPr>
              <w:spacing w:line="240" w:lineRule="auto"/>
              <w:rPr>
                <w:rFonts w:asciiTheme="majorHAnsi" w:hAnsiTheme="majorHAnsi"/>
              </w:rPr>
            </w:pPr>
            <w:r>
              <w:rPr>
                <w:rFonts w:asciiTheme="majorHAnsi" w:hAnsiTheme="majorHAnsi"/>
                <w:b/>
                <w:bCs/>
                <w:color w:val="1339FF"/>
              </w:rPr>
              <w:t>HK3.1. kalkuleerib,</w:t>
            </w:r>
            <w:r>
              <w:rPr>
                <w:rFonts w:asciiTheme="majorHAnsi" w:hAnsiTheme="majorHAnsi"/>
                <w:color w:val="1339FF"/>
              </w:rPr>
              <w:t xml:space="preserve"> </w:t>
            </w:r>
            <w:r>
              <w:rPr>
                <w:rFonts w:asciiTheme="majorHAnsi" w:hAnsiTheme="majorHAnsi"/>
                <w:b/>
                <w:bCs/>
              </w:rPr>
              <w:t xml:space="preserve">sh praktikal </w:t>
            </w:r>
            <w:r>
              <w:rPr>
                <w:rFonts w:asciiTheme="majorHAnsi" w:hAnsiTheme="majorHAnsi"/>
              </w:rPr>
              <w:t xml:space="preserve">toodete omahinna, arvestades kõiki tegelikke kulusid </w:t>
            </w:r>
          </w:p>
        </w:tc>
        <w:tc>
          <w:tcPr>
            <w:tcW w:w="2907" w:type="dxa"/>
            <w:vMerge w:val="restart"/>
            <w:tcBorders>
              <w:top w:val="single" w:sz="4" w:space="0" w:color="auto"/>
              <w:left w:val="single" w:sz="4" w:space="0" w:color="auto"/>
              <w:bottom w:val="single" w:sz="4" w:space="0" w:color="auto"/>
              <w:right w:val="single" w:sz="4" w:space="0" w:color="auto"/>
            </w:tcBorders>
            <w:hideMark/>
          </w:tcPr>
          <w:p w:rsidR="00003ADD" w:rsidRDefault="00003ADD" w:rsidP="00181D8F">
            <w:pPr>
              <w:pStyle w:val="Loendilik"/>
              <w:numPr>
                <w:ilvl w:val="0"/>
                <w:numId w:val="54"/>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Selgitav loeng kuluarvestusest ja sobivast kuluarvestuse süsteemi valikust</w:t>
            </w:r>
          </w:p>
          <w:p w:rsidR="00003ADD" w:rsidRDefault="00003ADD" w:rsidP="00181D8F">
            <w:pPr>
              <w:pStyle w:val="Loendilik"/>
              <w:numPr>
                <w:ilvl w:val="0"/>
                <w:numId w:val="54"/>
              </w:numPr>
              <w:tabs>
                <w:tab w:val="left" w:pos="708"/>
              </w:tabs>
              <w:spacing w:before="60" w:after="0" w:line="240" w:lineRule="auto"/>
              <w:contextualSpacing w:val="0"/>
              <w:rPr>
                <w:rFonts w:asciiTheme="majorHAnsi" w:hAnsiTheme="majorHAnsi"/>
              </w:rPr>
            </w:pPr>
            <w:r>
              <w:rPr>
                <w:rFonts w:asciiTheme="majorHAnsi" w:hAnsiTheme="majorHAnsi"/>
                <w:sz w:val="21"/>
                <w:szCs w:val="21"/>
              </w:rPr>
              <w:t xml:space="preserve">Praktiline töö –kulude määratlemisest ja liigitamisest ning toodete omahinna arvutamisest </w:t>
            </w:r>
          </w:p>
        </w:tc>
        <w:tc>
          <w:tcPr>
            <w:tcW w:w="3261" w:type="dxa"/>
            <w:tcBorders>
              <w:top w:val="single" w:sz="4" w:space="0" w:color="auto"/>
              <w:left w:val="single" w:sz="4" w:space="0" w:color="auto"/>
              <w:bottom w:val="single" w:sz="4" w:space="0" w:color="auto"/>
              <w:right w:val="single" w:sz="4" w:space="0" w:color="auto"/>
            </w:tcBorders>
            <w:hideMark/>
          </w:tcPr>
          <w:p w:rsidR="00003ADD" w:rsidRDefault="00003ADD" w:rsidP="00181D8F">
            <w:pPr>
              <w:pStyle w:val="Loendilik"/>
              <w:numPr>
                <w:ilvl w:val="0"/>
                <w:numId w:val="55"/>
              </w:numPr>
              <w:tabs>
                <w:tab w:val="left" w:pos="708"/>
              </w:tabs>
              <w:spacing w:before="60" w:after="0" w:line="240" w:lineRule="auto"/>
              <w:contextualSpacing w:val="0"/>
              <w:rPr>
                <w:rFonts w:asciiTheme="majorHAnsi" w:hAnsiTheme="majorHAnsi"/>
              </w:rPr>
            </w:pPr>
            <w:r>
              <w:rPr>
                <w:rFonts w:asciiTheme="majorHAnsi" w:hAnsiTheme="majorHAnsi"/>
              </w:rPr>
              <w:t>Praktiline töö – toodete omahinna kalkuleerimine.</w:t>
            </w:r>
            <w:r>
              <w:rPr>
                <w:rFonts w:asciiTheme="majorHAnsi" w:hAnsiTheme="majorHAnsi"/>
              </w:rPr>
              <w:br/>
            </w:r>
          </w:p>
        </w:tc>
        <w:tc>
          <w:tcPr>
            <w:tcW w:w="3854" w:type="dxa"/>
            <w:vMerge w:val="restart"/>
            <w:tcBorders>
              <w:top w:val="single" w:sz="4" w:space="0" w:color="auto"/>
              <w:left w:val="single" w:sz="4" w:space="0" w:color="auto"/>
              <w:bottom w:val="single" w:sz="4" w:space="0" w:color="auto"/>
              <w:right w:val="single" w:sz="4" w:space="0" w:color="auto"/>
            </w:tcBorders>
          </w:tcPr>
          <w:p w:rsidR="00003ADD" w:rsidRDefault="00003ADD" w:rsidP="00181D8F">
            <w:pPr>
              <w:pStyle w:val="mooduliteemad"/>
              <w:numPr>
                <w:ilvl w:val="0"/>
                <w:numId w:val="51"/>
              </w:numPr>
              <w:tabs>
                <w:tab w:val="left" w:pos="708"/>
              </w:tabs>
              <w:rPr>
                <w:rStyle w:val="Rhutus"/>
                <w:sz w:val="21"/>
                <w:szCs w:val="20"/>
              </w:rPr>
            </w:pPr>
            <w:r>
              <w:rPr>
                <w:rStyle w:val="Rhutus"/>
                <w:rFonts w:asciiTheme="majorHAnsi" w:hAnsiTheme="majorHAnsi"/>
                <w:sz w:val="21"/>
                <w:szCs w:val="20"/>
              </w:rPr>
              <w:t>Toodete omahinna arvutamine 2 EKAP sh praktika 1</w:t>
            </w:r>
          </w:p>
          <w:p w:rsidR="00003ADD" w:rsidRDefault="00003ADD" w:rsidP="00EA6CEF">
            <w:pPr>
              <w:pStyle w:val="mooduliteemad"/>
              <w:numPr>
                <w:ilvl w:val="0"/>
                <w:numId w:val="0"/>
              </w:numPr>
              <w:tabs>
                <w:tab w:val="left" w:pos="708"/>
              </w:tabs>
              <w:spacing w:before="0"/>
              <w:ind w:left="27"/>
              <w:rPr>
                <w:rStyle w:val="Rhutus"/>
                <w:rFonts w:asciiTheme="majorHAnsi" w:hAnsiTheme="majorHAnsi"/>
                <w:b w:val="0"/>
                <w:sz w:val="20"/>
                <w:szCs w:val="18"/>
              </w:rPr>
            </w:pPr>
            <w:r>
              <w:rPr>
                <w:rStyle w:val="Rhutus"/>
                <w:rFonts w:asciiTheme="majorHAnsi" w:hAnsiTheme="majorHAnsi"/>
                <w:b w:val="0"/>
                <w:sz w:val="20"/>
                <w:szCs w:val="18"/>
              </w:rPr>
              <w:t>Kuluarvestuse meetodid</w:t>
            </w:r>
          </w:p>
          <w:p w:rsidR="00003ADD" w:rsidRDefault="00003ADD" w:rsidP="00EA6CEF">
            <w:pPr>
              <w:pStyle w:val="mooduliteemad"/>
              <w:numPr>
                <w:ilvl w:val="0"/>
                <w:numId w:val="0"/>
              </w:numPr>
              <w:tabs>
                <w:tab w:val="left" w:pos="708"/>
              </w:tabs>
              <w:spacing w:before="0"/>
              <w:ind w:left="27"/>
              <w:rPr>
                <w:rStyle w:val="Rhutus"/>
                <w:rFonts w:asciiTheme="majorHAnsi" w:hAnsiTheme="majorHAnsi"/>
                <w:b w:val="0"/>
                <w:sz w:val="20"/>
                <w:szCs w:val="18"/>
              </w:rPr>
            </w:pPr>
            <w:r>
              <w:rPr>
                <w:rStyle w:val="Rhutus"/>
                <w:rFonts w:asciiTheme="majorHAnsi" w:hAnsiTheme="majorHAnsi"/>
                <w:b w:val="0"/>
                <w:sz w:val="20"/>
                <w:szCs w:val="18"/>
              </w:rPr>
              <w:t>Kulude liigitus</w:t>
            </w:r>
          </w:p>
          <w:p w:rsidR="00003ADD" w:rsidRDefault="00003ADD" w:rsidP="00EA6CEF">
            <w:pPr>
              <w:pStyle w:val="mooduliteemad"/>
              <w:numPr>
                <w:ilvl w:val="0"/>
                <w:numId w:val="0"/>
              </w:numPr>
              <w:tabs>
                <w:tab w:val="left" w:pos="708"/>
              </w:tabs>
              <w:spacing w:before="0"/>
              <w:ind w:left="27"/>
              <w:rPr>
                <w:rStyle w:val="Rhutus"/>
                <w:rFonts w:asciiTheme="majorHAnsi" w:hAnsiTheme="majorHAnsi"/>
                <w:b w:val="0"/>
                <w:sz w:val="20"/>
                <w:szCs w:val="18"/>
              </w:rPr>
            </w:pPr>
            <w:r>
              <w:rPr>
                <w:rStyle w:val="Rhutus"/>
                <w:rFonts w:asciiTheme="majorHAnsi" w:hAnsiTheme="majorHAnsi"/>
                <w:b w:val="0"/>
                <w:sz w:val="20"/>
                <w:szCs w:val="18"/>
              </w:rPr>
              <w:t>Omahinna arvestus</w:t>
            </w:r>
          </w:p>
          <w:p w:rsidR="00003ADD" w:rsidRDefault="00003ADD" w:rsidP="00EA6CEF">
            <w:pPr>
              <w:pStyle w:val="mooduliteemad"/>
              <w:numPr>
                <w:ilvl w:val="0"/>
                <w:numId w:val="0"/>
              </w:numPr>
              <w:tabs>
                <w:tab w:val="left" w:pos="708"/>
              </w:tabs>
              <w:spacing w:before="0"/>
              <w:rPr>
                <w:iCs/>
              </w:rPr>
            </w:pPr>
          </w:p>
        </w:tc>
      </w:tr>
      <w:tr w:rsidR="00003ADD" w:rsidTr="00003ADD">
        <w:trPr>
          <w:trHeight w:val="549"/>
        </w:trPr>
        <w:tc>
          <w:tcPr>
            <w:tcW w:w="2100"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pPr>
          </w:p>
        </w:tc>
        <w:tc>
          <w:tcPr>
            <w:tcW w:w="2904"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hAnsiTheme="majorHAnsi"/>
              </w:rPr>
            </w:pPr>
          </w:p>
        </w:tc>
        <w:tc>
          <w:tcPr>
            <w:tcW w:w="2907"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eastAsia="Times New Roman" w:hAnsiTheme="majorHAnsi" w:cs="Times New Roman"/>
              </w:rPr>
            </w:pPr>
          </w:p>
        </w:tc>
        <w:tc>
          <w:tcPr>
            <w:tcW w:w="3261" w:type="dxa"/>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003ADD" w:rsidRDefault="00003ADD" w:rsidP="00EA6CEF">
            <w:pPr>
              <w:spacing w:line="240" w:lineRule="auto"/>
              <w:rPr>
                <w:rFonts w:asciiTheme="majorHAnsi" w:hAnsiTheme="majorHAnsi"/>
                <w:b/>
                <w:bCs/>
              </w:rPr>
            </w:pPr>
            <w:r>
              <w:rPr>
                <w:rFonts w:asciiTheme="majorHAnsi" w:hAnsiTheme="majorHAnsi"/>
                <w:b/>
                <w:bCs/>
              </w:rPr>
              <w:t>Praktikaaruanne:</w:t>
            </w:r>
          </w:p>
          <w:p w:rsidR="00003ADD" w:rsidRDefault="00003ADD" w:rsidP="00181D8F">
            <w:pPr>
              <w:pStyle w:val="Loendilik"/>
              <w:numPr>
                <w:ilvl w:val="0"/>
                <w:numId w:val="55"/>
              </w:numPr>
              <w:tabs>
                <w:tab w:val="left" w:pos="708"/>
              </w:tabs>
              <w:spacing w:before="60" w:after="0" w:line="240" w:lineRule="auto"/>
              <w:contextualSpacing w:val="0"/>
              <w:rPr>
                <w:rFonts w:asciiTheme="majorHAnsi" w:hAnsiTheme="majorHAnsi"/>
              </w:rPr>
            </w:pPr>
            <w:r>
              <w:rPr>
                <w:rFonts w:asciiTheme="majorHAnsi" w:hAnsiTheme="majorHAnsi"/>
              </w:rPr>
              <w:t>Praktikaettevõtte toote omahinna kalkulatsioon</w:t>
            </w:r>
          </w:p>
        </w:tc>
        <w:tc>
          <w:tcPr>
            <w:tcW w:w="3854"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eastAsia="Calibri"/>
                <w:b/>
                <w:iCs/>
              </w:rPr>
            </w:pPr>
          </w:p>
        </w:tc>
      </w:tr>
      <w:tr w:rsidR="00003ADD" w:rsidTr="00003ADD">
        <w:trPr>
          <w:trHeight w:val="418"/>
        </w:trPr>
        <w:tc>
          <w:tcPr>
            <w:tcW w:w="2100"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pPr>
          </w:p>
        </w:tc>
        <w:tc>
          <w:tcPr>
            <w:tcW w:w="2904"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hAnsiTheme="majorHAnsi"/>
              </w:rPr>
            </w:pPr>
          </w:p>
        </w:tc>
        <w:tc>
          <w:tcPr>
            <w:tcW w:w="2907"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eastAsia="Times New Roman" w:hAnsiTheme="majorHAnsi" w:cs="Times New Roman"/>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eastAsia="Times New Roman" w:hAnsiTheme="majorHAnsi" w:cs="Times New Roman"/>
              </w:rPr>
            </w:pPr>
          </w:p>
        </w:tc>
        <w:tc>
          <w:tcPr>
            <w:tcW w:w="3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03ADD" w:rsidRDefault="00003ADD" w:rsidP="00EA6CEF">
            <w:pPr>
              <w:pStyle w:val="mooduliteemad"/>
              <w:numPr>
                <w:ilvl w:val="0"/>
                <w:numId w:val="0"/>
              </w:numPr>
              <w:tabs>
                <w:tab w:val="left" w:pos="708"/>
              </w:tabs>
              <w:ind w:left="57" w:hanging="57"/>
              <w:rPr>
                <w:rStyle w:val="Rhutus"/>
                <w:sz w:val="21"/>
                <w:szCs w:val="20"/>
              </w:rPr>
            </w:pPr>
            <w:r>
              <w:rPr>
                <w:rStyle w:val="Rhutus"/>
                <w:rFonts w:asciiTheme="majorHAnsi" w:hAnsiTheme="majorHAnsi"/>
                <w:sz w:val="21"/>
                <w:szCs w:val="20"/>
              </w:rPr>
              <w:t>3. Toodete omahind (1)</w:t>
            </w:r>
          </w:p>
          <w:p w:rsidR="00003ADD" w:rsidRDefault="00003ADD" w:rsidP="00EA6CEF">
            <w:pPr>
              <w:pStyle w:val="mooduliteemad"/>
              <w:numPr>
                <w:ilvl w:val="0"/>
                <w:numId w:val="0"/>
              </w:numPr>
              <w:tabs>
                <w:tab w:val="left" w:pos="708"/>
              </w:tabs>
              <w:ind w:left="57" w:hanging="57"/>
              <w:rPr>
                <w:rStyle w:val="Rhutus"/>
                <w:rFonts w:asciiTheme="majorHAnsi" w:hAnsiTheme="majorHAnsi"/>
                <w:sz w:val="21"/>
                <w:szCs w:val="20"/>
              </w:rPr>
            </w:pPr>
            <w:r>
              <w:rPr>
                <w:rStyle w:val="Rhutus"/>
                <w:rFonts w:asciiTheme="majorHAnsi" w:hAnsiTheme="majorHAnsi"/>
                <w:sz w:val="21"/>
                <w:szCs w:val="20"/>
              </w:rPr>
              <w:t>3. Praktika 26 t(2)</w:t>
            </w:r>
          </w:p>
        </w:tc>
      </w:tr>
      <w:tr w:rsidR="00003ADD" w:rsidTr="00003ADD">
        <w:trPr>
          <w:trHeight w:val="907"/>
        </w:trPr>
        <w:tc>
          <w:tcPr>
            <w:tcW w:w="2100" w:type="dxa"/>
            <w:vMerge w:val="restart"/>
            <w:tcBorders>
              <w:top w:val="single" w:sz="4" w:space="0" w:color="auto"/>
              <w:left w:val="single" w:sz="4" w:space="0" w:color="auto"/>
              <w:bottom w:val="single" w:sz="4" w:space="0" w:color="auto"/>
              <w:right w:val="single" w:sz="4" w:space="0" w:color="auto"/>
            </w:tcBorders>
            <w:hideMark/>
          </w:tcPr>
          <w:p w:rsidR="00003ADD" w:rsidRDefault="00003ADD" w:rsidP="00EA6CEF">
            <w:pPr>
              <w:spacing w:line="240" w:lineRule="auto"/>
            </w:pPr>
            <w:r>
              <w:rPr>
                <w:rFonts w:asciiTheme="majorHAnsi" w:hAnsiTheme="majorHAnsi"/>
                <w:b/>
                <w:bCs/>
                <w:color w:val="FF0000"/>
              </w:rPr>
              <w:t>ÕV4. koostab</w:t>
            </w:r>
            <w:r>
              <w:rPr>
                <w:rFonts w:asciiTheme="majorHAnsi" w:hAnsiTheme="majorHAnsi"/>
              </w:rPr>
              <w:t xml:space="preserve"> ettevõtte eelarve, lähtudes ettevõtte äriplaanist </w:t>
            </w:r>
          </w:p>
        </w:tc>
        <w:tc>
          <w:tcPr>
            <w:tcW w:w="2904" w:type="dxa"/>
            <w:vMerge w:val="restart"/>
            <w:tcBorders>
              <w:top w:val="single" w:sz="4" w:space="0" w:color="auto"/>
              <w:left w:val="single" w:sz="4" w:space="0" w:color="auto"/>
              <w:bottom w:val="single" w:sz="4" w:space="0" w:color="auto"/>
              <w:right w:val="single" w:sz="4" w:space="0" w:color="auto"/>
            </w:tcBorders>
            <w:hideMark/>
          </w:tcPr>
          <w:p w:rsidR="00003ADD" w:rsidRDefault="00003ADD" w:rsidP="00EA6CEF">
            <w:pPr>
              <w:spacing w:line="240" w:lineRule="auto"/>
              <w:rPr>
                <w:rFonts w:asciiTheme="majorHAnsi" w:hAnsiTheme="majorHAnsi"/>
              </w:rPr>
            </w:pPr>
            <w:r>
              <w:rPr>
                <w:rFonts w:asciiTheme="majorHAnsi" w:hAnsiTheme="majorHAnsi"/>
                <w:b/>
                <w:bCs/>
                <w:color w:val="1339FF"/>
              </w:rPr>
              <w:t>HK4.1. planeerib</w:t>
            </w:r>
            <w:r>
              <w:rPr>
                <w:rFonts w:asciiTheme="majorHAnsi" w:hAnsiTheme="majorHAnsi"/>
                <w:color w:val="1339FF"/>
              </w:rPr>
              <w:t xml:space="preserve"> </w:t>
            </w:r>
            <w:r>
              <w:rPr>
                <w:rFonts w:asciiTheme="majorHAnsi" w:hAnsiTheme="majorHAnsi"/>
              </w:rPr>
              <w:t xml:space="preserve">ettevõtte äritegevuseks vajalikud investeeringud, sh praktikal, lähtudes ettevõtte äriplaanist, eesmärkidest ja võimalustest </w:t>
            </w:r>
          </w:p>
          <w:p w:rsidR="00003ADD" w:rsidRDefault="00003ADD" w:rsidP="00EA6CEF">
            <w:pPr>
              <w:spacing w:line="240" w:lineRule="auto"/>
              <w:rPr>
                <w:rFonts w:asciiTheme="majorHAnsi" w:hAnsiTheme="majorHAnsi"/>
              </w:rPr>
            </w:pPr>
            <w:r>
              <w:rPr>
                <w:rFonts w:asciiTheme="majorHAnsi" w:hAnsiTheme="majorHAnsi"/>
                <w:b/>
                <w:bCs/>
                <w:color w:val="1339FF"/>
              </w:rPr>
              <w:lastRenderedPageBreak/>
              <w:t>HK4.2. koostab</w:t>
            </w:r>
            <w:r>
              <w:rPr>
                <w:rFonts w:asciiTheme="majorHAnsi" w:hAnsiTheme="majorHAnsi"/>
              </w:rPr>
              <w:t xml:space="preserve"> eelarve, arvestades äriplaani ja müügiprognoosi ja rakendades eelarve koostamise põhimõtteid </w:t>
            </w:r>
          </w:p>
        </w:tc>
        <w:tc>
          <w:tcPr>
            <w:tcW w:w="2907" w:type="dxa"/>
            <w:vMerge w:val="restart"/>
            <w:tcBorders>
              <w:top w:val="single" w:sz="4" w:space="0" w:color="auto"/>
              <w:left w:val="single" w:sz="4" w:space="0" w:color="auto"/>
              <w:bottom w:val="single" w:sz="4" w:space="0" w:color="auto"/>
              <w:right w:val="single" w:sz="4" w:space="0" w:color="auto"/>
            </w:tcBorders>
            <w:hideMark/>
          </w:tcPr>
          <w:p w:rsidR="00003ADD" w:rsidRDefault="00003ADD" w:rsidP="00181D8F">
            <w:pPr>
              <w:pStyle w:val="Loendilik"/>
              <w:numPr>
                <w:ilvl w:val="0"/>
                <w:numId w:val="54"/>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lastRenderedPageBreak/>
              <w:t>Loeng - raha ajaväärtuse kontseptsioon</w:t>
            </w:r>
          </w:p>
          <w:p w:rsidR="00003ADD" w:rsidRDefault="00003ADD" w:rsidP="00181D8F">
            <w:pPr>
              <w:pStyle w:val="Loendilik"/>
              <w:numPr>
                <w:ilvl w:val="0"/>
                <w:numId w:val="54"/>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Praktiline töö -investeeringute määratlemisest</w:t>
            </w:r>
          </w:p>
          <w:p w:rsidR="00003ADD" w:rsidRDefault="00003ADD" w:rsidP="00181D8F">
            <w:pPr>
              <w:pStyle w:val="Loendilik"/>
              <w:numPr>
                <w:ilvl w:val="0"/>
                <w:numId w:val="54"/>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lastRenderedPageBreak/>
              <w:t>Selgitav loeng eelarve koostamisest</w:t>
            </w:r>
          </w:p>
          <w:p w:rsidR="00003ADD" w:rsidRDefault="00003ADD" w:rsidP="00181D8F">
            <w:pPr>
              <w:pStyle w:val="Loendilik"/>
              <w:numPr>
                <w:ilvl w:val="0"/>
                <w:numId w:val="54"/>
              </w:numPr>
              <w:tabs>
                <w:tab w:val="left" w:pos="708"/>
              </w:tabs>
              <w:spacing w:before="60" w:after="0" w:line="240" w:lineRule="auto"/>
              <w:contextualSpacing w:val="0"/>
              <w:rPr>
                <w:rFonts w:asciiTheme="majorHAnsi" w:hAnsiTheme="majorHAnsi"/>
              </w:rPr>
            </w:pPr>
            <w:r>
              <w:rPr>
                <w:rFonts w:asciiTheme="majorHAnsi" w:hAnsiTheme="majorHAnsi"/>
                <w:sz w:val="21"/>
                <w:szCs w:val="21"/>
              </w:rPr>
              <w:t xml:space="preserve">Praktiline töö - ettevõttele eelarve koostamisest </w:t>
            </w:r>
          </w:p>
        </w:tc>
        <w:tc>
          <w:tcPr>
            <w:tcW w:w="3261" w:type="dxa"/>
            <w:tcBorders>
              <w:top w:val="single" w:sz="4" w:space="0" w:color="auto"/>
              <w:left w:val="single" w:sz="4" w:space="0" w:color="auto"/>
              <w:bottom w:val="single" w:sz="4" w:space="0" w:color="auto"/>
              <w:right w:val="single" w:sz="4" w:space="0" w:color="auto"/>
            </w:tcBorders>
            <w:hideMark/>
          </w:tcPr>
          <w:p w:rsidR="00003ADD" w:rsidRDefault="00003ADD" w:rsidP="00181D8F">
            <w:pPr>
              <w:pStyle w:val="Loendilik"/>
              <w:numPr>
                <w:ilvl w:val="0"/>
                <w:numId w:val="56"/>
              </w:numPr>
              <w:tabs>
                <w:tab w:val="left" w:pos="708"/>
              </w:tabs>
              <w:spacing w:before="60" w:after="0" w:line="240" w:lineRule="auto"/>
              <w:contextualSpacing w:val="0"/>
              <w:rPr>
                <w:rFonts w:asciiTheme="majorHAnsi" w:hAnsiTheme="majorHAnsi"/>
              </w:rPr>
            </w:pPr>
            <w:r>
              <w:rPr>
                <w:rFonts w:asciiTheme="majorHAnsi" w:hAnsiTheme="majorHAnsi"/>
              </w:rPr>
              <w:lastRenderedPageBreak/>
              <w:t>Praktiline töö - ettevõtte äritegevuseks vajalike investeeringute planeerimine.</w:t>
            </w:r>
          </w:p>
          <w:p w:rsidR="00003ADD" w:rsidRDefault="00003ADD" w:rsidP="00181D8F">
            <w:pPr>
              <w:pStyle w:val="Loendilik"/>
              <w:numPr>
                <w:ilvl w:val="0"/>
                <w:numId w:val="56"/>
              </w:numPr>
              <w:tabs>
                <w:tab w:val="left" w:pos="708"/>
              </w:tabs>
              <w:spacing w:before="60" w:after="0" w:line="240" w:lineRule="auto"/>
              <w:contextualSpacing w:val="0"/>
              <w:rPr>
                <w:rFonts w:asciiTheme="majorHAnsi" w:hAnsiTheme="majorHAnsi"/>
              </w:rPr>
            </w:pPr>
            <w:r>
              <w:rPr>
                <w:rFonts w:asciiTheme="majorHAnsi" w:hAnsiTheme="majorHAnsi"/>
              </w:rPr>
              <w:t>Praktiline töö - eelarve koostamine äriplaani ja müügiprognoosi alusel.</w:t>
            </w:r>
          </w:p>
        </w:tc>
        <w:tc>
          <w:tcPr>
            <w:tcW w:w="3854" w:type="dxa"/>
            <w:vMerge w:val="restart"/>
            <w:tcBorders>
              <w:top w:val="single" w:sz="4" w:space="0" w:color="auto"/>
              <w:left w:val="single" w:sz="4" w:space="0" w:color="auto"/>
              <w:bottom w:val="single" w:sz="4" w:space="0" w:color="auto"/>
              <w:right w:val="single" w:sz="4" w:space="0" w:color="auto"/>
            </w:tcBorders>
            <w:hideMark/>
          </w:tcPr>
          <w:p w:rsidR="00003ADD" w:rsidRDefault="00003ADD" w:rsidP="00181D8F">
            <w:pPr>
              <w:pStyle w:val="mooduliteemad"/>
              <w:numPr>
                <w:ilvl w:val="0"/>
                <w:numId w:val="51"/>
              </w:numPr>
              <w:tabs>
                <w:tab w:val="left" w:pos="708"/>
              </w:tabs>
              <w:rPr>
                <w:rStyle w:val="Rhutus"/>
                <w:sz w:val="21"/>
                <w:szCs w:val="20"/>
              </w:rPr>
            </w:pPr>
            <w:r>
              <w:rPr>
                <w:rStyle w:val="Rhutus"/>
                <w:rFonts w:asciiTheme="majorHAnsi" w:hAnsiTheme="majorHAnsi"/>
                <w:sz w:val="21"/>
                <w:szCs w:val="20"/>
              </w:rPr>
              <w:t>Investeeringute määratlemine 2 EKAP sh praktika 1</w:t>
            </w:r>
          </w:p>
          <w:p w:rsidR="00003ADD" w:rsidRDefault="00003ADD" w:rsidP="00EA6CEF">
            <w:pPr>
              <w:pStyle w:val="mooduliteemad"/>
              <w:numPr>
                <w:ilvl w:val="0"/>
                <w:numId w:val="0"/>
              </w:numPr>
              <w:tabs>
                <w:tab w:val="left" w:pos="708"/>
              </w:tabs>
              <w:spacing w:before="0"/>
              <w:ind w:left="27"/>
              <w:rPr>
                <w:rStyle w:val="Rhutus"/>
                <w:rFonts w:asciiTheme="majorHAnsi" w:hAnsiTheme="majorHAnsi"/>
                <w:b w:val="0"/>
                <w:sz w:val="20"/>
                <w:szCs w:val="18"/>
              </w:rPr>
            </w:pPr>
            <w:r>
              <w:rPr>
                <w:rStyle w:val="Rhutus"/>
                <w:rFonts w:asciiTheme="majorHAnsi" w:hAnsiTheme="majorHAnsi"/>
                <w:b w:val="0"/>
                <w:sz w:val="20"/>
                <w:szCs w:val="18"/>
              </w:rPr>
              <w:t>Raha ajaväärtuse kontseptsioon</w:t>
            </w:r>
          </w:p>
          <w:p w:rsidR="00003ADD" w:rsidRDefault="00003ADD" w:rsidP="00EA6CEF">
            <w:pPr>
              <w:pStyle w:val="mooduliteemad"/>
              <w:numPr>
                <w:ilvl w:val="0"/>
                <w:numId w:val="0"/>
              </w:numPr>
              <w:tabs>
                <w:tab w:val="left" w:pos="708"/>
              </w:tabs>
              <w:spacing w:before="0"/>
              <w:ind w:left="27"/>
              <w:rPr>
                <w:rStyle w:val="Rhutus"/>
                <w:rFonts w:asciiTheme="majorHAnsi" w:hAnsiTheme="majorHAnsi"/>
                <w:b w:val="0"/>
                <w:sz w:val="20"/>
                <w:szCs w:val="18"/>
              </w:rPr>
            </w:pPr>
            <w:r>
              <w:rPr>
                <w:rStyle w:val="Rhutus"/>
                <w:rFonts w:asciiTheme="majorHAnsi" w:hAnsiTheme="majorHAnsi"/>
                <w:b w:val="0"/>
                <w:sz w:val="20"/>
                <w:szCs w:val="18"/>
              </w:rPr>
              <w:t>Investeeringute vajaduse määramine ja põhjendamine</w:t>
            </w:r>
          </w:p>
          <w:p w:rsidR="00003ADD" w:rsidRDefault="00003ADD" w:rsidP="00181D8F">
            <w:pPr>
              <w:pStyle w:val="mooduliteemad"/>
              <w:numPr>
                <w:ilvl w:val="0"/>
                <w:numId w:val="51"/>
              </w:numPr>
              <w:tabs>
                <w:tab w:val="left" w:pos="708"/>
              </w:tabs>
              <w:rPr>
                <w:rStyle w:val="Rhutus"/>
                <w:rFonts w:asciiTheme="majorHAnsi" w:hAnsiTheme="majorHAnsi"/>
                <w:sz w:val="21"/>
                <w:szCs w:val="20"/>
              </w:rPr>
            </w:pPr>
            <w:r>
              <w:rPr>
                <w:rStyle w:val="Rhutus"/>
                <w:rFonts w:asciiTheme="majorHAnsi" w:hAnsiTheme="majorHAnsi"/>
                <w:sz w:val="21"/>
                <w:szCs w:val="20"/>
              </w:rPr>
              <w:t xml:space="preserve">Eelarve koostamine 3 EKAP </w:t>
            </w:r>
          </w:p>
          <w:p w:rsidR="00003ADD" w:rsidRDefault="00003ADD" w:rsidP="00EA6CEF">
            <w:pPr>
              <w:pStyle w:val="mooduliteemad"/>
              <w:numPr>
                <w:ilvl w:val="0"/>
                <w:numId w:val="0"/>
              </w:numPr>
              <w:tabs>
                <w:tab w:val="left" w:pos="708"/>
              </w:tabs>
              <w:spacing w:before="0"/>
              <w:ind w:left="27"/>
              <w:rPr>
                <w:rStyle w:val="Rhutus"/>
                <w:rFonts w:asciiTheme="majorHAnsi" w:hAnsiTheme="majorHAnsi"/>
                <w:b w:val="0"/>
                <w:sz w:val="20"/>
                <w:szCs w:val="18"/>
              </w:rPr>
            </w:pPr>
            <w:r>
              <w:rPr>
                <w:rStyle w:val="Rhutus"/>
                <w:rFonts w:asciiTheme="majorHAnsi" w:hAnsiTheme="majorHAnsi"/>
                <w:b w:val="0"/>
                <w:sz w:val="20"/>
                <w:szCs w:val="18"/>
              </w:rPr>
              <w:t xml:space="preserve">Eelarve koostamise vajadus ja eesmärgid </w:t>
            </w:r>
          </w:p>
          <w:p w:rsidR="00003ADD" w:rsidRDefault="00003ADD" w:rsidP="00EA6CEF">
            <w:pPr>
              <w:pStyle w:val="mooduliteemad"/>
              <w:numPr>
                <w:ilvl w:val="0"/>
                <w:numId w:val="0"/>
              </w:numPr>
              <w:tabs>
                <w:tab w:val="left" w:pos="708"/>
              </w:tabs>
              <w:spacing w:before="0"/>
              <w:ind w:left="27"/>
              <w:rPr>
                <w:rStyle w:val="Rhutus"/>
                <w:rFonts w:asciiTheme="majorHAnsi" w:hAnsiTheme="majorHAnsi"/>
                <w:b w:val="0"/>
                <w:sz w:val="20"/>
                <w:szCs w:val="18"/>
              </w:rPr>
            </w:pPr>
            <w:r>
              <w:rPr>
                <w:rStyle w:val="Rhutus"/>
                <w:rFonts w:asciiTheme="majorHAnsi" w:hAnsiTheme="majorHAnsi"/>
                <w:b w:val="0"/>
                <w:sz w:val="20"/>
                <w:szCs w:val="18"/>
              </w:rPr>
              <w:lastRenderedPageBreak/>
              <w:t>Prognooside koostamiseks kasutatavad protseduurid, meetodid ja mudelid</w:t>
            </w:r>
          </w:p>
          <w:p w:rsidR="00003ADD" w:rsidRDefault="00003ADD" w:rsidP="00EA6CEF">
            <w:pPr>
              <w:pStyle w:val="mooduliteemad"/>
              <w:numPr>
                <w:ilvl w:val="0"/>
                <w:numId w:val="0"/>
              </w:numPr>
              <w:tabs>
                <w:tab w:val="left" w:pos="708"/>
              </w:tabs>
              <w:spacing w:before="0"/>
              <w:ind w:left="27"/>
              <w:rPr>
                <w:sz w:val="16"/>
                <w:szCs w:val="16"/>
              </w:rPr>
            </w:pPr>
            <w:r>
              <w:rPr>
                <w:rStyle w:val="Rhutus"/>
                <w:rFonts w:asciiTheme="majorHAnsi" w:hAnsiTheme="majorHAnsi"/>
                <w:b w:val="0"/>
                <w:sz w:val="20"/>
                <w:szCs w:val="18"/>
              </w:rPr>
              <w:t>Arvuti kasutamine – tabelarvutus</w:t>
            </w:r>
          </w:p>
        </w:tc>
      </w:tr>
      <w:tr w:rsidR="00003ADD" w:rsidTr="00003ADD">
        <w:trPr>
          <w:trHeight w:val="851"/>
        </w:trPr>
        <w:tc>
          <w:tcPr>
            <w:tcW w:w="2100"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pPr>
          </w:p>
        </w:tc>
        <w:tc>
          <w:tcPr>
            <w:tcW w:w="2904"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hAnsiTheme="majorHAnsi"/>
              </w:rPr>
            </w:pPr>
          </w:p>
        </w:tc>
        <w:tc>
          <w:tcPr>
            <w:tcW w:w="2907"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eastAsia="Times New Roman" w:hAnsiTheme="majorHAnsi" w:cs="Times New Roman"/>
              </w:rPr>
            </w:pPr>
          </w:p>
        </w:tc>
        <w:tc>
          <w:tcPr>
            <w:tcW w:w="3261" w:type="dxa"/>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003ADD" w:rsidRDefault="00003ADD" w:rsidP="00EA6CEF">
            <w:pPr>
              <w:spacing w:line="240" w:lineRule="auto"/>
              <w:rPr>
                <w:rFonts w:asciiTheme="majorHAnsi" w:hAnsiTheme="majorHAnsi"/>
                <w:b/>
                <w:bCs/>
              </w:rPr>
            </w:pPr>
            <w:r>
              <w:rPr>
                <w:rFonts w:asciiTheme="majorHAnsi" w:hAnsiTheme="majorHAnsi"/>
                <w:b/>
                <w:bCs/>
              </w:rPr>
              <w:t>Praktikaaruanne:</w:t>
            </w:r>
          </w:p>
          <w:p w:rsidR="00003ADD" w:rsidRDefault="00003ADD" w:rsidP="00181D8F">
            <w:pPr>
              <w:pStyle w:val="Loendilik"/>
              <w:numPr>
                <w:ilvl w:val="0"/>
                <w:numId w:val="56"/>
              </w:numPr>
              <w:tabs>
                <w:tab w:val="left" w:pos="708"/>
              </w:tabs>
              <w:spacing w:before="60" w:after="0" w:line="240" w:lineRule="auto"/>
              <w:contextualSpacing w:val="0"/>
              <w:rPr>
                <w:rFonts w:asciiTheme="majorHAnsi" w:hAnsiTheme="majorHAnsi"/>
              </w:rPr>
            </w:pPr>
            <w:r>
              <w:rPr>
                <w:rFonts w:asciiTheme="majorHAnsi" w:hAnsiTheme="majorHAnsi"/>
              </w:rPr>
              <w:t>Investeeringute plaan lähtuvalt ettevõtte eesmärkidest, äriplaanist ja võimalustest</w:t>
            </w:r>
          </w:p>
        </w:tc>
        <w:tc>
          <w:tcPr>
            <w:tcW w:w="3854"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eastAsia="Calibri"/>
                <w:b/>
                <w:sz w:val="16"/>
                <w:szCs w:val="16"/>
              </w:rPr>
            </w:pPr>
          </w:p>
        </w:tc>
      </w:tr>
      <w:tr w:rsidR="00003ADD" w:rsidTr="00003ADD">
        <w:trPr>
          <w:trHeight w:val="794"/>
        </w:trPr>
        <w:tc>
          <w:tcPr>
            <w:tcW w:w="2100"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pPr>
          </w:p>
        </w:tc>
        <w:tc>
          <w:tcPr>
            <w:tcW w:w="2904"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hAnsiTheme="majorHAnsi"/>
              </w:rPr>
            </w:pPr>
          </w:p>
        </w:tc>
        <w:tc>
          <w:tcPr>
            <w:tcW w:w="2907"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eastAsia="Times New Roman" w:hAnsiTheme="majorHAnsi" w:cs="Times New Roman"/>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eastAsia="Times New Roman" w:hAnsiTheme="majorHAnsi" w:cs="Times New Roman"/>
              </w:rPr>
            </w:pPr>
          </w:p>
        </w:tc>
        <w:tc>
          <w:tcPr>
            <w:tcW w:w="3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03ADD" w:rsidRDefault="00003ADD" w:rsidP="00EA6CEF">
            <w:pPr>
              <w:pStyle w:val="mooduliteemad"/>
              <w:numPr>
                <w:ilvl w:val="0"/>
                <w:numId w:val="0"/>
              </w:numPr>
              <w:tabs>
                <w:tab w:val="left" w:pos="708"/>
              </w:tabs>
              <w:ind w:left="57" w:hanging="57"/>
              <w:rPr>
                <w:rStyle w:val="Rhutus"/>
                <w:sz w:val="21"/>
                <w:szCs w:val="20"/>
              </w:rPr>
            </w:pPr>
            <w:r>
              <w:rPr>
                <w:rStyle w:val="Rhutus"/>
                <w:rFonts w:asciiTheme="majorHAnsi" w:hAnsiTheme="majorHAnsi"/>
                <w:sz w:val="21"/>
                <w:szCs w:val="20"/>
              </w:rPr>
              <w:t>4. Investeeringud (1)</w:t>
            </w:r>
          </w:p>
          <w:p w:rsidR="00003ADD" w:rsidRDefault="00003ADD" w:rsidP="00EA6CEF">
            <w:pPr>
              <w:pStyle w:val="mooduliteemad"/>
              <w:numPr>
                <w:ilvl w:val="0"/>
                <w:numId w:val="0"/>
              </w:numPr>
              <w:tabs>
                <w:tab w:val="left" w:pos="708"/>
              </w:tabs>
              <w:ind w:left="57" w:hanging="57"/>
              <w:rPr>
                <w:rStyle w:val="Rhutus"/>
                <w:rFonts w:asciiTheme="majorHAnsi" w:hAnsiTheme="majorHAnsi"/>
                <w:sz w:val="21"/>
                <w:szCs w:val="20"/>
              </w:rPr>
            </w:pPr>
            <w:r>
              <w:rPr>
                <w:rStyle w:val="Rhutus"/>
                <w:rFonts w:asciiTheme="majorHAnsi" w:hAnsiTheme="majorHAnsi"/>
                <w:sz w:val="21"/>
                <w:szCs w:val="20"/>
              </w:rPr>
              <w:t>4. Eelarved (2)</w:t>
            </w:r>
          </w:p>
          <w:p w:rsidR="00003ADD" w:rsidRDefault="00003ADD" w:rsidP="00EA6CEF">
            <w:pPr>
              <w:pStyle w:val="mooduliteemad"/>
              <w:numPr>
                <w:ilvl w:val="0"/>
                <w:numId w:val="0"/>
              </w:numPr>
              <w:tabs>
                <w:tab w:val="left" w:pos="708"/>
              </w:tabs>
              <w:ind w:left="57" w:hanging="57"/>
              <w:rPr>
                <w:rStyle w:val="Rhutus"/>
                <w:rFonts w:asciiTheme="majorHAnsi" w:hAnsiTheme="majorHAnsi"/>
                <w:sz w:val="21"/>
                <w:szCs w:val="20"/>
              </w:rPr>
            </w:pPr>
            <w:r>
              <w:rPr>
                <w:rStyle w:val="Rhutus"/>
                <w:rFonts w:asciiTheme="majorHAnsi" w:hAnsiTheme="majorHAnsi"/>
                <w:sz w:val="21"/>
                <w:szCs w:val="20"/>
              </w:rPr>
              <w:t>4. Praktika 26 t (3)</w:t>
            </w:r>
          </w:p>
        </w:tc>
      </w:tr>
      <w:tr w:rsidR="00003ADD" w:rsidTr="00003ADD">
        <w:trPr>
          <w:trHeight w:val="791"/>
        </w:trPr>
        <w:tc>
          <w:tcPr>
            <w:tcW w:w="2100" w:type="dxa"/>
            <w:vMerge w:val="restart"/>
            <w:tcBorders>
              <w:top w:val="single" w:sz="4" w:space="0" w:color="auto"/>
              <w:left w:val="single" w:sz="4" w:space="0" w:color="auto"/>
              <w:bottom w:val="single" w:sz="4" w:space="0" w:color="auto"/>
              <w:right w:val="single" w:sz="4" w:space="0" w:color="auto"/>
            </w:tcBorders>
            <w:hideMark/>
          </w:tcPr>
          <w:p w:rsidR="00003ADD" w:rsidRDefault="00003ADD" w:rsidP="00EA6CEF">
            <w:pPr>
              <w:spacing w:line="240" w:lineRule="auto"/>
            </w:pPr>
            <w:r>
              <w:rPr>
                <w:rFonts w:asciiTheme="majorHAnsi" w:hAnsiTheme="majorHAnsi"/>
                <w:b/>
                <w:bCs/>
                <w:color w:val="FF0000"/>
              </w:rPr>
              <w:t>ÕV5. hindab</w:t>
            </w:r>
            <w:r>
              <w:rPr>
                <w:rFonts w:asciiTheme="majorHAnsi" w:hAnsiTheme="majorHAnsi"/>
                <w:color w:val="FF0000"/>
              </w:rPr>
              <w:t xml:space="preserve"> </w:t>
            </w:r>
            <w:r>
              <w:rPr>
                <w:rFonts w:asciiTheme="majorHAnsi" w:hAnsiTheme="majorHAnsi"/>
              </w:rPr>
              <w:t xml:space="preserve">ettevõtte majandusseisundit, lähtudes ettevõtte tasuvusest, likviidsusest ja maksevõimelisusest </w:t>
            </w:r>
          </w:p>
        </w:tc>
        <w:tc>
          <w:tcPr>
            <w:tcW w:w="2904" w:type="dxa"/>
            <w:vMerge w:val="restart"/>
            <w:tcBorders>
              <w:top w:val="single" w:sz="4" w:space="0" w:color="auto"/>
              <w:left w:val="single" w:sz="4" w:space="0" w:color="auto"/>
              <w:bottom w:val="single" w:sz="4" w:space="0" w:color="auto"/>
              <w:right w:val="single" w:sz="4" w:space="0" w:color="auto"/>
            </w:tcBorders>
            <w:hideMark/>
          </w:tcPr>
          <w:p w:rsidR="00003ADD" w:rsidRDefault="00003ADD" w:rsidP="00EA6CEF">
            <w:pPr>
              <w:spacing w:line="240" w:lineRule="auto"/>
              <w:rPr>
                <w:rFonts w:asciiTheme="majorHAnsi" w:hAnsiTheme="majorHAnsi"/>
              </w:rPr>
            </w:pPr>
            <w:r>
              <w:rPr>
                <w:rFonts w:asciiTheme="majorHAnsi" w:hAnsiTheme="majorHAnsi"/>
                <w:b/>
                <w:bCs/>
                <w:color w:val="1339FF"/>
              </w:rPr>
              <w:t xml:space="preserve">HK5.1. koostab </w:t>
            </w:r>
            <w:r>
              <w:rPr>
                <w:rFonts w:asciiTheme="majorHAnsi" w:hAnsiTheme="majorHAnsi"/>
              </w:rPr>
              <w:t xml:space="preserve">meeskonnatööna, </w:t>
            </w:r>
            <w:r>
              <w:rPr>
                <w:rFonts w:asciiTheme="majorHAnsi" w:hAnsiTheme="majorHAnsi"/>
                <w:b/>
                <w:bCs/>
              </w:rPr>
              <w:t>sh praktikal</w:t>
            </w:r>
            <w:r>
              <w:rPr>
                <w:rFonts w:asciiTheme="majorHAnsi" w:hAnsiTheme="majorHAnsi"/>
              </w:rPr>
              <w:t xml:space="preserve"> finantsaruannete muutuste analüüsi, kasutades analüüsi koostamise meetodeid </w:t>
            </w:r>
          </w:p>
          <w:p w:rsidR="00003ADD" w:rsidRDefault="00003ADD" w:rsidP="00EA6CEF">
            <w:pPr>
              <w:spacing w:line="240" w:lineRule="auto"/>
              <w:rPr>
                <w:rFonts w:asciiTheme="majorHAnsi" w:hAnsiTheme="majorHAnsi"/>
              </w:rPr>
            </w:pPr>
            <w:r>
              <w:rPr>
                <w:rFonts w:asciiTheme="majorHAnsi" w:hAnsiTheme="majorHAnsi"/>
                <w:b/>
                <w:bCs/>
                <w:color w:val="1339FF"/>
              </w:rPr>
              <w:t xml:space="preserve">HK5.2. hindab </w:t>
            </w:r>
            <w:r>
              <w:rPr>
                <w:rFonts w:asciiTheme="majorHAnsi" w:hAnsiTheme="majorHAnsi"/>
              </w:rPr>
              <w:t xml:space="preserve">meeskonnatööna, </w:t>
            </w:r>
            <w:r>
              <w:rPr>
                <w:rFonts w:asciiTheme="majorHAnsi" w:hAnsiTheme="majorHAnsi"/>
                <w:b/>
                <w:bCs/>
              </w:rPr>
              <w:t>sh praktikal</w:t>
            </w:r>
            <w:r>
              <w:rPr>
                <w:rFonts w:asciiTheme="majorHAnsi" w:hAnsiTheme="majorHAnsi"/>
              </w:rPr>
              <w:t xml:space="preserve"> eesti ja inglise keeles ettevõtte majandusseisundit lähtuvalt suhtarvudest</w:t>
            </w:r>
          </w:p>
        </w:tc>
        <w:tc>
          <w:tcPr>
            <w:tcW w:w="2907" w:type="dxa"/>
            <w:vMerge w:val="restart"/>
            <w:tcBorders>
              <w:top w:val="single" w:sz="4" w:space="0" w:color="auto"/>
              <w:left w:val="single" w:sz="4" w:space="0" w:color="auto"/>
              <w:bottom w:val="single" w:sz="4" w:space="0" w:color="auto"/>
              <w:right w:val="single" w:sz="4" w:space="0" w:color="auto"/>
            </w:tcBorders>
            <w:hideMark/>
          </w:tcPr>
          <w:p w:rsidR="00003ADD" w:rsidRDefault="00003ADD" w:rsidP="00181D8F">
            <w:pPr>
              <w:pStyle w:val="Loendilik"/>
              <w:numPr>
                <w:ilvl w:val="0"/>
                <w:numId w:val="57"/>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Selgitav loeng finantsaruannete koostamise põhimõtetest</w:t>
            </w:r>
          </w:p>
          <w:p w:rsidR="00003ADD" w:rsidRDefault="00003ADD" w:rsidP="00181D8F">
            <w:pPr>
              <w:numPr>
                <w:ilvl w:val="0"/>
                <w:numId w:val="57"/>
              </w:numPr>
              <w:snapToGrid w:val="0"/>
              <w:spacing w:after="0" w:line="240" w:lineRule="auto"/>
              <w:rPr>
                <w:rFonts w:asciiTheme="majorHAnsi" w:eastAsia="Times New Roman" w:hAnsiTheme="majorHAnsi" w:cs="Times New Roman"/>
                <w:sz w:val="21"/>
                <w:szCs w:val="21"/>
                <w:lang w:eastAsia="et-EE"/>
              </w:rPr>
            </w:pPr>
            <w:r>
              <w:rPr>
                <w:rFonts w:asciiTheme="majorHAnsi" w:eastAsia="Times New Roman" w:hAnsiTheme="majorHAnsi" w:cs="Times New Roman"/>
                <w:sz w:val="21"/>
                <w:szCs w:val="21"/>
                <w:lang w:eastAsia="et-EE"/>
              </w:rPr>
              <w:t>Praktiline töö -finantsaruannete muutuste analüüsist</w:t>
            </w:r>
          </w:p>
          <w:p w:rsidR="00003ADD" w:rsidRDefault="00003ADD" w:rsidP="00181D8F">
            <w:pPr>
              <w:numPr>
                <w:ilvl w:val="0"/>
                <w:numId w:val="57"/>
              </w:numPr>
              <w:snapToGrid w:val="0"/>
              <w:spacing w:after="0" w:line="240" w:lineRule="auto"/>
              <w:rPr>
                <w:rFonts w:asciiTheme="majorHAnsi" w:eastAsia="Times New Roman" w:hAnsiTheme="majorHAnsi" w:cs="Times New Roman"/>
                <w:lang w:eastAsia="et-EE"/>
              </w:rPr>
            </w:pPr>
            <w:r>
              <w:rPr>
                <w:rFonts w:asciiTheme="majorHAnsi" w:eastAsia="Times New Roman" w:hAnsiTheme="majorHAnsi" w:cs="Times New Roman"/>
                <w:sz w:val="21"/>
                <w:szCs w:val="21"/>
                <w:lang w:eastAsia="et-EE"/>
              </w:rPr>
              <w:t>Praktiline töö -finantssuhtarvudest</w:t>
            </w:r>
          </w:p>
        </w:tc>
        <w:tc>
          <w:tcPr>
            <w:tcW w:w="3261" w:type="dxa"/>
            <w:tcBorders>
              <w:top w:val="single" w:sz="4" w:space="0" w:color="auto"/>
              <w:left w:val="single" w:sz="4" w:space="0" w:color="auto"/>
              <w:bottom w:val="single" w:sz="4" w:space="0" w:color="auto"/>
              <w:right w:val="single" w:sz="4" w:space="0" w:color="auto"/>
            </w:tcBorders>
            <w:hideMark/>
          </w:tcPr>
          <w:p w:rsidR="00003ADD" w:rsidRDefault="00003ADD" w:rsidP="00181D8F">
            <w:pPr>
              <w:pStyle w:val="Loendilik"/>
              <w:numPr>
                <w:ilvl w:val="0"/>
                <w:numId w:val="58"/>
              </w:numPr>
              <w:tabs>
                <w:tab w:val="left" w:pos="708"/>
              </w:tabs>
              <w:spacing w:before="60" w:after="0" w:line="240" w:lineRule="auto"/>
              <w:contextualSpacing w:val="0"/>
              <w:rPr>
                <w:rFonts w:asciiTheme="majorHAnsi" w:eastAsia="Times New Roman" w:hAnsiTheme="majorHAnsi" w:cs="Times New Roman"/>
              </w:rPr>
            </w:pPr>
            <w:r>
              <w:rPr>
                <w:rFonts w:asciiTheme="majorHAnsi" w:hAnsiTheme="majorHAnsi"/>
              </w:rPr>
              <w:t>Praktiline rühmatöö –finantsaruannete muutuste analüüsi koostamine.</w:t>
            </w:r>
          </w:p>
          <w:p w:rsidR="00003ADD" w:rsidRDefault="00003ADD" w:rsidP="00181D8F">
            <w:pPr>
              <w:pStyle w:val="Loendilik"/>
              <w:numPr>
                <w:ilvl w:val="0"/>
                <w:numId w:val="58"/>
              </w:numPr>
              <w:tabs>
                <w:tab w:val="left" w:pos="708"/>
              </w:tabs>
              <w:spacing w:before="60" w:after="0" w:line="240" w:lineRule="auto"/>
              <w:contextualSpacing w:val="0"/>
              <w:rPr>
                <w:rFonts w:asciiTheme="majorHAnsi" w:hAnsiTheme="majorHAnsi"/>
              </w:rPr>
            </w:pPr>
            <w:r>
              <w:rPr>
                <w:rFonts w:asciiTheme="majorHAnsi" w:hAnsiTheme="majorHAnsi"/>
              </w:rPr>
              <w:t>Praktiline rühmatöö – ettevõtte majandusseisundi hindamine finantssuhtarvude abil.</w:t>
            </w:r>
          </w:p>
        </w:tc>
        <w:tc>
          <w:tcPr>
            <w:tcW w:w="3854" w:type="dxa"/>
            <w:vMerge w:val="restart"/>
            <w:tcBorders>
              <w:top w:val="single" w:sz="4" w:space="0" w:color="auto"/>
              <w:left w:val="single" w:sz="4" w:space="0" w:color="auto"/>
              <w:bottom w:val="single" w:sz="4" w:space="0" w:color="auto"/>
              <w:right w:val="single" w:sz="4" w:space="0" w:color="auto"/>
            </w:tcBorders>
            <w:hideMark/>
          </w:tcPr>
          <w:p w:rsidR="00003ADD" w:rsidRDefault="00003ADD" w:rsidP="00181D8F">
            <w:pPr>
              <w:pStyle w:val="mooduliteemad"/>
              <w:numPr>
                <w:ilvl w:val="0"/>
                <w:numId w:val="51"/>
              </w:numPr>
              <w:tabs>
                <w:tab w:val="left" w:pos="708"/>
              </w:tabs>
              <w:rPr>
                <w:rStyle w:val="Rhutus"/>
                <w:sz w:val="21"/>
                <w:szCs w:val="20"/>
              </w:rPr>
            </w:pPr>
            <w:r>
              <w:rPr>
                <w:rStyle w:val="Rhutus"/>
                <w:rFonts w:asciiTheme="majorHAnsi" w:hAnsiTheme="majorHAnsi"/>
                <w:sz w:val="21"/>
                <w:szCs w:val="20"/>
              </w:rPr>
              <w:t>Raamatupidamise aruannete kasutamine 3 EKAP, sh praktika 1</w:t>
            </w:r>
          </w:p>
          <w:p w:rsidR="00003ADD" w:rsidRDefault="00003ADD" w:rsidP="00EA6CEF">
            <w:pPr>
              <w:pStyle w:val="mooduliteemad"/>
              <w:numPr>
                <w:ilvl w:val="0"/>
                <w:numId w:val="0"/>
              </w:numPr>
              <w:tabs>
                <w:tab w:val="left" w:pos="708"/>
              </w:tabs>
              <w:spacing w:before="0"/>
              <w:ind w:left="27"/>
              <w:rPr>
                <w:rStyle w:val="Rhutus"/>
                <w:rFonts w:asciiTheme="majorHAnsi" w:hAnsiTheme="majorHAnsi"/>
                <w:b w:val="0"/>
                <w:sz w:val="20"/>
                <w:szCs w:val="18"/>
              </w:rPr>
            </w:pPr>
            <w:r>
              <w:rPr>
                <w:rStyle w:val="Rhutus"/>
                <w:rFonts w:asciiTheme="majorHAnsi" w:hAnsiTheme="majorHAnsi"/>
                <w:b w:val="0"/>
                <w:sz w:val="20"/>
                <w:szCs w:val="18"/>
              </w:rPr>
              <w:t>Finantsaruannete koostamise põhimõtted</w:t>
            </w:r>
          </w:p>
          <w:p w:rsidR="00003ADD" w:rsidRDefault="00003ADD" w:rsidP="00EA6CEF">
            <w:pPr>
              <w:pStyle w:val="mooduliteemad"/>
              <w:numPr>
                <w:ilvl w:val="0"/>
                <w:numId w:val="0"/>
              </w:numPr>
              <w:tabs>
                <w:tab w:val="left" w:pos="708"/>
              </w:tabs>
              <w:spacing w:before="0"/>
              <w:ind w:left="27"/>
              <w:rPr>
                <w:rStyle w:val="Rhutus"/>
                <w:rFonts w:asciiTheme="majorHAnsi" w:hAnsiTheme="majorHAnsi"/>
                <w:b w:val="0"/>
                <w:sz w:val="20"/>
                <w:szCs w:val="18"/>
              </w:rPr>
            </w:pPr>
            <w:r>
              <w:rPr>
                <w:rStyle w:val="Rhutus"/>
                <w:rFonts w:asciiTheme="majorHAnsi" w:hAnsiTheme="majorHAnsi"/>
                <w:b w:val="0"/>
                <w:sz w:val="20"/>
                <w:szCs w:val="18"/>
              </w:rPr>
              <w:t>Finantsaruannete analüüsi meetodid</w:t>
            </w:r>
          </w:p>
          <w:p w:rsidR="00003ADD" w:rsidRDefault="00003ADD" w:rsidP="00EA6CEF">
            <w:pPr>
              <w:pStyle w:val="mooduliteemad"/>
              <w:numPr>
                <w:ilvl w:val="0"/>
                <w:numId w:val="0"/>
              </w:numPr>
              <w:tabs>
                <w:tab w:val="left" w:pos="708"/>
              </w:tabs>
              <w:spacing w:before="0"/>
              <w:ind w:left="27"/>
              <w:rPr>
                <w:rStyle w:val="Rhutus"/>
                <w:rFonts w:asciiTheme="majorHAnsi" w:hAnsiTheme="majorHAnsi"/>
                <w:b w:val="0"/>
                <w:sz w:val="20"/>
                <w:szCs w:val="18"/>
              </w:rPr>
            </w:pPr>
            <w:r>
              <w:rPr>
                <w:rStyle w:val="Rhutus"/>
                <w:rFonts w:asciiTheme="majorHAnsi" w:hAnsiTheme="majorHAnsi"/>
                <w:b w:val="0"/>
                <w:sz w:val="20"/>
                <w:szCs w:val="18"/>
              </w:rPr>
              <w:t>Finantsaruannete muutuste ja suhtarvu analüüs</w:t>
            </w:r>
          </w:p>
          <w:p w:rsidR="00003ADD" w:rsidRDefault="00003ADD" w:rsidP="00EA6CEF">
            <w:pPr>
              <w:pStyle w:val="mooduliteemad"/>
              <w:numPr>
                <w:ilvl w:val="0"/>
                <w:numId w:val="0"/>
              </w:numPr>
              <w:tabs>
                <w:tab w:val="left" w:pos="708"/>
              </w:tabs>
              <w:spacing w:before="0"/>
              <w:ind w:left="27"/>
              <w:rPr>
                <w:rStyle w:val="Rhutus"/>
                <w:rFonts w:asciiTheme="majorHAnsi" w:hAnsiTheme="majorHAnsi"/>
                <w:b w:val="0"/>
                <w:sz w:val="20"/>
                <w:szCs w:val="18"/>
              </w:rPr>
            </w:pPr>
            <w:r>
              <w:rPr>
                <w:rStyle w:val="Rhutus"/>
                <w:rFonts w:asciiTheme="majorHAnsi" w:hAnsiTheme="majorHAnsi"/>
                <w:b w:val="0"/>
                <w:sz w:val="20"/>
                <w:szCs w:val="18"/>
              </w:rPr>
              <w:t>Arvuti kasutamine – tabelarvutus (suhtarvu analüüs)</w:t>
            </w:r>
          </w:p>
          <w:p w:rsidR="00003ADD" w:rsidRDefault="00003ADD" w:rsidP="00EA6CEF">
            <w:pPr>
              <w:pStyle w:val="mooduliteemad"/>
              <w:numPr>
                <w:ilvl w:val="0"/>
                <w:numId w:val="0"/>
              </w:numPr>
              <w:tabs>
                <w:tab w:val="left" w:pos="708"/>
              </w:tabs>
              <w:spacing w:before="0"/>
              <w:ind w:left="27"/>
              <w:rPr>
                <w:iCs/>
              </w:rPr>
            </w:pPr>
            <w:r>
              <w:rPr>
                <w:rStyle w:val="Rhutus"/>
                <w:rFonts w:asciiTheme="majorHAnsi" w:hAnsiTheme="majorHAnsi"/>
                <w:b w:val="0"/>
                <w:sz w:val="20"/>
                <w:szCs w:val="18"/>
              </w:rPr>
              <w:t>Inglise keel</w:t>
            </w:r>
          </w:p>
        </w:tc>
      </w:tr>
      <w:tr w:rsidR="00003ADD" w:rsidTr="00003ADD">
        <w:trPr>
          <w:trHeight w:val="790"/>
        </w:trPr>
        <w:tc>
          <w:tcPr>
            <w:tcW w:w="2100"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pPr>
          </w:p>
        </w:tc>
        <w:tc>
          <w:tcPr>
            <w:tcW w:w="2904"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hAnsiTheme="majorHAnsi"/>
              </w:rPr>
            </w:pPr>
          </w:p>
        </w:tc>
        <w:tc>
          <w:tcPr>
            <w:tcW w:w="2907"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eastAsia="Times New Roman" w:hAnsiTheme="majorHAnsi" w:cs="Times New Roman"/>
                <w:lang w:eastAsia="et-EE"/>
              </w:rPr>
            </w:pPr>
          </w:p>
        </w:tc>
        <w:tc>
          <w:tcPr>
            <w:tcW w:w="3261" w:type="dxa"/>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003ADD" w:rsidRDefault="00003ADD" w:rsidP="00EA6CEF">
            <w:pPr>
              <w:spacing w:line="240" w:lineRule="auto"/>
              <w:rPr>
                <w:rFonts w:asciiTheme="majorHAnsi" w:hAnsiTheme="majorHAnsi"/>
                <w:b/>
                <w:bCs/>
              </w:rPr>
            </w:pPr>
            <w:r>
              <w:rPr>
                <w:rFonts w:asciiTheme="majorHAnsi" w:hAnsiTheme="majorHAnsi"/>
                <w:b/>
                <w:bCs/>
              </w:rPr>
              <w:t>Praktikaaruanne:</w:t>
            </w:r>
          </w:p>
          <w:p w:rsidR="00003ADD" w:rsidRDefault="00003ADD" w:rsidP="00181D8F">
            <w:pPr>
              <w:pStyle w:val="Loendilik"/>
              <w:numPr>
                <w:ilvl w:val="0"/>
                <w:numId w:val="58"/>
              </w:numPr>
              <w:tabs>
                <w:tab w:val="left" w:pos="708"/>
              </w:tabs>
              <w:spacing w:before="60" w:after="0" w:line="240" w:lineRule="auto"/>
              <w:contextualSpacing w:val="0"/>
              <w:rPr>
                <w:rFonts w:asciiTheme="majorHAnsi" w:hAnsiTheme="majorHAnsi"/>
              </w:rPr>
            </w:pPr>
            <w:r>
              <w:rPr>
                <w:rFonts w:asciiTheme="majorHAnsi" w:hAnsiTheme="majorHAnsi"/>
              </w:rPr>
              <w:t>Analüüsiprotsessi kirjeldus, aruannete vertikaal- ja horisontaalanalüüs</w:t>
            </w:r>
          </w:p>
          <w:p w:rsidR="00003ADD" w:rsidRDefault="00003ADD" w:rsidP="00181D8F">
            <w:pPr>
              <w:numPr>
                <w:ilvl w:val="0"/>
                <w:numId w:val="58"/>
              </w:numPr>
              <w:spacing w:line="240" w:lineRule="auto"/>
              <w:rPr>
                <w:rFonts w:asciiTheme="majorHAnsi" w:hAnsiTheme="majorHAnsi"/>
              </w:rPr>
            </w:pPr>
            <w:r>
              <w:rPr>
                <w:rFonts w:asciiTheme="majorHAnsi" w:hAnsiTheme="majorHAnsi"/>
              </w:rPr>
              <w:t>Analüüsitulemuste kirjeldus ja ülevaade praktikaettevõtte finantsseisundist</w:t>
            </w:r>
          </w:p>
          <w:p w:rsidR="00003ADD" w:rsidRDefault="00003ADD" w:rsidP="00181D8F">
            <w:pPr>
              <w:numPr>
                <w:ilvl w:val="0"/>
                <w:numId w:val="58"/>
              </w:numPr>
              <w:spacing w:line="240" w:lineRule="auto"/>
              <w:rPr>
                <w:rFonts w:asciiTheme="majorHAnsi" w:hAnsiTheme="majorHAnsi"/>
              </w:rPr>
            </w:pPr>
            <w:r>
              <w:rPr>
                <w:rFonts w:asciiTheme="majorHAnsi" w:hAnsiTheme="majorHAnsi"/>
              </w:rPr>
              <w:t>Lisatud kasutatud aruanded</w:t>
            </w:r>
          </w:p>
        </w:tc>
        <w:tc>
          <w:tcPr>
            <w:tcW w:w="3854"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eastAsia="Calibri"/>
                <w:b/>
                <w:iCs/>
              </w:rPr>
            </w:pPr>
          </w:p>
        </w:tc>
      </w:tr>
      <w:tr w:rsidR="00003ADD" w:rsidTr="00003ADD">
        <w:trPr>
          <w:trHeight w:val="790"/>
        </w:trPr>
        <w:tc>
          <w:tcPr>
            <w:tcW w:w="2100"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pPr>
          </w:p>
        </w:tc>
        <w:tc>
          <w:tcPr>
            <w:tcW w:w="2904"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hAnsiTheme="majorHAnsi"/>
              </w:rPr>
            </w:pPr>
          </w:p>
        </w:tc>
        <w:tc>
          <w:tcPr>
            <w:tcW w:w="2907"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eastAsia="Times New Roman" w:hAnsiTheme="majorHAnsi" w:cs="Times New Roman"/>
                <w:lang w:eastAsia="et-EE"/>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hAnsiTheme="majorHAnsi"/>
              </w:rPr>
            </w:pPr>
          </w:p>
        </w:tc>
        <w:tc>
          <w:tcPr>
            <w:tcW w:w="3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03ADD" w:rsidRDefault="00003ADD" w:rsidP="00EA6CEF">
            <w:pPr>
              <w:pStyle w:val="mooduliteemad"/>
              <w:numPr>
                <w:ilvl w:val="0"/>
                <w:numId w:val="0"/>
              </w:numPr>
              <w:tabs>
                <w:tab w:val="left" w:pos="708"/>
              </w:tabs>
              <w:ind w:left="57" w:hanging="57"/>
              <w:rPr>
                <w:rStyle w:val="Rhutus"/>
                <w:sz w:val="21"/>
                <w:szCs w:val="20"/>
              </w:rPr>
            </w:pPr>
            <w:r>
              <w:rPr>
                <w:rStyle w:val="Rhutus"/>
                <w:rFonts w:asciiTheme="majorHAnsi" w:hAnsiTheme="majorHAnsi"/>
                <w:sz w:val="21"/>
                <w:szCs w:val="20"/>
              </w:rPr>
              <w:t>5. Finantsaruanded (1)(2)</w:t>
            </w:r>
          </w:p>
          <w:p w:rsidR="00003ADD" w:rsidRDefault="00003ADD" w:rsidP="00EA6CEF">
            <w:pPr>
              <w:pStyle w:val="mooduliteemad"/>
              <w:numPr>
                <w:ilvl w:val="0"/>
                <w:numId w:val="0"/>
              </w:numPr>
              <w:tabs>
                <w:tab w:val="left" w:pos="708"/>
              </w:tabs>
              <w:ind w:left="57" w:hanging="57"/>
              <w:rPr>
                <w:rStyle w:val="Rhutus"/>
                <w:rFonts w:asciiTheme="majorHAnsi" w:hAnsiTheme="majorHAnsi"/>
                <w:sz w:val="21"/>
                <w:szCs w:val="20"/>
              </w:rPr>
            </w:pPr>
            <w:r>
              <w:rPr>
                <w:rStyle w:val="Rhutus"/>
                <w:rFonts w:asciiTheme="majorHAnsi" w:hAnsiTheme="majorHAnsi"/>
                <w:sz w:val="21"/>
                <w:szCs w:val="20"/>
              </w:rPr>
              <w:t>5. Praktika (3)(4)(5)</w:t>
            </w:r>
          </w:p>
        </w:tc>
      </w:tr>
      <w:tr w:rsidR="00003ADD" w:rsidTr="00003ADD">
        <w:trPr>
          <w:trHeight w:val="423"/>
        </w:trPr>
        <w:tc>
          <w:tcPr>
            <w:tcW w:w="2100" w:type="dxa"/>
            <w:tcBorders>
              <w:top w:val="single" w:sz="4" w:space="0" w:color="auto"/>
              <w:left w:val="single" w:sz="4" w:space="0" w:color="auto"/>
              <w:bottom w:val="single" w:sz="4" w:space="0" w:color="auto"/>
              <w:right w:val="single" w:sz="4" w:space="0" w:color="auto"/>
            </w:tcBorders>
          </w:tcPr>
          <w:p w:rsidR="00003ADD" w:rsidRDefault="00003ADD" w:rsidP="00EA6CEF">
            <w:pPr>
              <w:tabs>
                <w:tab w:val="left" w:pos="945"/>
                <w:tab w:val="left" w:pos="1800"/>
              </w:tabs>
              <w:spacing w:before="60" w:after="0" w:line="240" w:lineRule="auto"/>
              <w:rPr>
                <w:b/>
                <w:color w:val="000000"/>
              </w:rPr>
            </w:pPr>
            <w:r>
              <w:rPr>
                <w:rFonts w:asciiTheme="majorHAnsi" w:hAnsiTheme="majorHAnsi"/>
                <w:b/>
                <w:color w:val="000000"/>
              </w:rPr>
              <w:t>Iseseisev töö moodulis</w:t>
            </w:r>
          </w:p>
          <w:p w:rsidR="00003ADD" w:rsidRDefault="00003ADD" w:rsidP="00EA6CEF">
            <w:pPr>
              <w:tabs>
                <w:tab w:val="left" w:pos="945"/>
                <w:tab w:val="left" w:pos="1800"/>
              </w:tabs>
              <w:snapToGrid w:val="0"/>
              <w:spacing w:line="240" w:lineRule="auto"/>
              <w:rPr>
                <w:rFonts w:asciiTheme="majorHAnsi" w:hAnsiTheme="majorHAnsi"/>
              </w:rPr>
            </w:pPr>
          </w:p>
        </w:tc>
        <w:tc>
          <w:tcPr>
            <w:tcW w:w="12926" w:type="dxa"/>
            <w:gridSpan w:val="4"/>
            <w:tcBorders>
              <w:top w:val="single" w:sz="4" w:space="0" w:color="auto"/>
              <w:left w:val="single" w:sz="4" w:space="0" w:color="auto"/>
              <w:bottom w:val="single" w:sz="4" w:space="0" w:color="auto"/>
              <w:right w:val="single" w:sz="4" w:space="0" w:color="auto"/>
            </w:tcBorders>
            <w:hideMark/>
          </w:tcPr>
          <w:p w:rsidR="00003ADD" w:rsidRDefault="00003ADD" w:rsidP="00181D8F">
            <w:pPr>
              <w:pStyle w:val="Loendilik"/>
              <w:numPr>
                <w:ilvl w:val="0"/>
                <w:numId w:val="59"/>
              </w:numPr>
              <w:tabs>
                <w:tab w:val="left" w:pos="708"/>
              </w:tabs>
              <w:spacing w:before="60" w:after="0" w:line="240" w:lineRule="auto"/>
              <w:ind w:left="357" w:hanging="357"/>
              <w:contextualSpacing w:val="0"/>
              <w:rPr>
                <w:rFonts w:asciiTheme="majorHAnsi" w:hAnsiTheme="majorHAnsi"/>
              </w:rPr>
            </w:pPr>
            <w:r>
              <w:rPr>
                <w:rFonts w:asciiTheme="majorHAnsi" w:hAnsiTheme="majorHAnsi"/>
              </w:rPr>
              <w:t>Lugemine: juhendid ja õigusaktid</w:t>
            </w:r>
          </w:p>
          <w:p w:rsidR="00003ADD" w:rsidRDefault="00003ADD" w:rsidP="00181D8F">
            <w:pPr>
              <w:pStyle w:val="Loendilik"/>
              <w:numPr>
                <w:ilvl w:val="0"/>
                <w:numId w:val="59"/>
              </w:numPr>
              <w:tabs>
                <w:tab w:val="left" w:pos="708"/>
              </w:tabs>
              <w:spacing w:before="0" w:after="0" w:line="240" w:lineRule="auto"/>
              <w:ind w:left="357" w:hanging="357"/>
              <w:contextualSpacing w:val="0"/>
              <w:rPr>
                <w:rFonts w:asciiTheme="majorHAnsi" w:hAnsiTheme="majorHAnsi"/>
              </w:rPr>
            </w:pPr>
            <w:r>
              <w:rPr>
                <w:rFonts w:asciiTheme="majorHAnsi" w:hAnsiTheme="majorHAnsi"/>
              </w:rPr>
              <w:t>Situatsioonülesanne töötasu arvestamise kohta</w:t>
            </w:r>
          </w:p>
          <w:p w:rsidR="00003ADD" w:rsidRDefault="00003ADD" w:rsidP="00181D8F">
            <w:pPr>
              <w:pStyle w:val="Loendilik"/>
              <w:numPr>
                <w:ilvl w:val="0"/>
                <w:numId w:val="59"/>
              </w:numPr>
              <w:tabs>
                <w:tab w:val="left" w:pos="708"/>
              </w:tabs>
              <w:spacing w:before="0" w:after="0" w:line="240" w:lineRule="auto"/>
              <w:ind w:left="357" w:hanging="357"/>
              <w:contextualSpacing w:val="0"/>
              <w:rPr>
                <w:rFonts w:asciiTheme="majorHAnsi" w:hAnsiTheme="majorHAnsi"/>
              </w:rPr>
            </w:pPr>
            <w:r>
              <w:rPr>
                <w:rFonts w:asciiTheme="majorHAnsi" w:hAnsiTheme="majorHAnsi"/>
              </w:rPr>
              <w:t>Praktiline töö - kulude määratlemine ja liigitamine ning toodete omahinna arvutamine</w:t>
            </w:r>
          </w:p>
          <w:p w:rsidR="00003ADD" w:rsidRDefault="00003ADD" w:rsidP="00181D8F">
            <w:pPr>
              <w:pStyle w:val="Loendilik"/>
              <w:numPr>
                <w:ilvl w:val="0"/>
                <w:numId w:val="59"/>
              </w:numPr>
              <w:tabs>
                <w:tab w:val="left" w:pos="708"/>
              </w:tabs>
              <w:spacing w:before="0" w:after="0" w:line="240" w:lineRule="auto"/>
              <w:ind w:left="357" w:hanging="357"/>
              <w:contextualSpacing w:val="0"/>
              <w:rPr>
                <w:rFonts w:asciiTheme="majorHAnsi" w:hAnsiTheme="majorHAnsi"/>
              </w:rPr>
            </w:pPr>
            <w:r>
              <w:rPr>
                <w:rFonts w:asciiTheme="majorHAnsi" w:hAnsiTheme="majorHAnsi"/>
              </w:rPr>
              <w:t>Praktiline töö - äritegevuseks vajalike investeeringute planeerimine</w:t>
            </w:r>
          </w:p>
          <w:p w:rsidR="00003ADD" w:rsidRDefault="00003ADD" w:rsidP="00181D8F">
            <w:pPr>
              <w:pStyle w:val="Loendilik"/>
              <w:numPr>
                <w:ilvl w:val="0"/>
                <w:numId w:val="59"/>
              </w:numPr>
              <w:tabs>
                <w:tab w:val="left" w:pos="708"/>
              </w:tabs>
              <w:spacing w:before="0" w:after="0" w:line="240" w:lineRule="auto"/>
              <w:ind w:left="357" w:hanging="357"/>
              <w:contextualSpacing w:val="0"/>
              <w:rPr>
                <w:rFonts w:asciiTheme="majorHAnsi" w:hAnsiTheme="majorHAnsi"/>
              </w:rPr>
            </w:pPr>
            <w:r>
              <w:rPr>
                <w:rFonts w:asciiTheme="majorHAnsi" w:hAnsiTheme="majorHAnsi"/>
              </w:rPr>
              <w:t>Praktiline töö - ettevõtte eelarve koostamine</w:t>
            </w:r>
          </w:p>
          <w:p w:rsidR="00003ADD" w:rsidRDefault="00003ADD" w:rsidP="00181D8F">
            <w:pPr>
              <w:pStyle w:val="Loendilik"/>
              <w:numPr>
                <w:ilvl w:val="0"/>
                <w:numId w:val="59"/>
              </w:numPr>
              <w:tabs>
                <w:tab w:val="left" w:pos="708"/>
              </w:tabs>
              <w:spacing w:before="0" w:after="0" w:line="240" w:lineRule="auto"/>
              <w:ind w:left="357" w:hanging="357"/>
              <w:contextualSpacing w:val="0"/>
              <w:rPr>
                <w:rFonts w:asciiTheme="majorHAnsi" w:hAnsiTheme="majorHAnsi"/>
              </w:rPr>
            </w:pPr>
            <w:r>
              <w:rPr>
                <w:rFonts w:asciiTheme="majorHAnsi" w:hAnsiTheme="majorHAnsi"/>
              </w:rPr>
              <w:t>Praktikaaruande koostamine ja vormistamine</w:t>
            </w:r>
          </w:p>
        </w:tc>
      </w:tr>
      <w:tr w:rsidR="00003ADD" w:rsidTr="00003ADD">
        <w:tc>
          <w:tcPr>
            <w:tcW w:w="2100" w:type="dxa"/>
            <w:tcBorders>
              <w:top w:val="single" w:sz="4" w:space="0" w:color="auto"/>
              <w:left w:val="single" w:sz="4" w:space="0" w:color="auto"/>
              <w:bottom w:val="single" w:sz="4" w:space="0" w:color="auto"/>
              <w:right w:val="single" w:sz="4" w:space="0" w:color="auto"/>
            </w:tcBorders>
          </w:tcPr>
          <w:p w:rsidR="00003ADD" w:rsidRDefault="00003ADD" w:rsidP="00EA6CEF">
            <w:pPr>
              <w:tabs>
                <w:tab w:val="left" w:pos="945"/>
                <w:tab w:val="left" w:pos="1800"/>
              </w:tabs>
              <w:spacing w:before="60" w:after="0" w:line="240" w:lineRule="auto"/>
              <w:rPr>
                <w:rFonts w:asciiTheme="majorHAnsi" w:hAnsiTheme="majorHAnsi"/>
                <w:b/>
                <w:color w:val="000000"/>
              </w:rPr>
            </w:pPr>
            <w:r>
              <w:rPr>
                <w:rFonts w:asciiTheme="majorHAnsi" w:hAnsiTheme="majorHAnsi"/>
                <w:b/>
                <w:color w:val="000000"/>
              </w:rPr>
              <w:t>Mooduli hinde kujunemine</w:t>
            </w:r>
          </w:p>
          <w:p w:rsidR="00003ADD" w:rsidRDefault="00003ADD" w:rsidP="00EA6CEF">
            <w:pPr>
              <w:tabs>
                <w:tab w:val="left" w:pos="945"/>
                <w:tab w:val="left" w:pos="1800"/>
              </w:tabs>
              <w:spacing w:line="240" w:lineRule="auto"/>
              <w:ind w:left="284" w:hanging="284"/>
              <w:rPr>
                <w:rFonts w:asciiTheme="majorHAnsi" w:hAnsiTheme="majorHAnsi"/>
                <w:b/>
              </w:rPr>
            </w:pPr>
          </w:p>
        </w:tc>
        <w:tc>
          <w:tcPr>
            <w:tcW w:w="12926" w:type="dxa"/>
            <w:gridSpan w:val="4"/>
            <w:tcBorders>
              <w:top w:val="single" w:sz="4" w:space="0" w:color="auto"/>
              <w:left w:val="single" w:sz="4" w:space="0" w:color="auto"/>
              <w:bottom w:val="single" w:sz="4" w:space="0" w:color="auto"/>
              <w:right w:val="single" w:sz="4" w:space="0" w:color="auto"/>
            </w:tcBorders>
            <w:hideMark/>
          </w:tcPr>
          <w:p w:rsidR="00003ADD" w:rsidRDefault="00003ADD" w:rsidP="00EA6CEF">
            <w:pPr>
              <w:tabs>
                <w:tab w:val="left" w:pos="5094"/>
              </w:tabs>
              <w:autoSpaceDE w:val="0"/>
              <w:autoSpaceDN w:val="0"/>
              <w:adjustRightInd w:val="0"/>
              <w:spacing w:before="60" w:after="0" w:line="240" w:lineRule="auto"/>
              <w:rPr>
                <w:rFonts w:asciiTheme="majorHAnsi" w:hAnsiTheme="majorHAnsi"/>
                <w:color w:val="000000"/>
              </w:rPr>
            </w:pPr>
            <w:r>
              <w:rPr>
                <w:rFonts w:asciiTheme="majorHAnsi" w:hAnsiTheme="majorHAnsi"/>
                <w:color w:val="000000"/>
              </w:rPr>
              <w:t>Moodulit hinnatakse mitteeristavalt</w:t>
            </w:r>
          </w:p>
          <w:p w:rsidR="00003ADD" w:rsidRDefault="00003ADD" w:rsidP="00EA6CEF">
            <w:pPr>
              <w:tabs>
                <w:tab w:val="left" w:pos="5094"/>
              </w:tabs>
              <w:autoSpaceDE w:val="0"/>
              <w:autoSpaceDN w:val="0"/>
              <w:adjustRightInd w:val="0"/>
              <w:spacing w:before="60" w:after="0" w:line="240" w:lineRule="auto"/>
              <w:rPr>
                <w:rFonts w:asciiTheme="majorHAnsi" w:hAnsiTheme="majorHAnsi"/>
                <w:color w:val="000000"/>
              </w:rPr>
            </w:pPr>
            <w:r>
              <w:rPr>
                <w:rFonts w:asciiTheme="majorHAnsi" w:hAnsiTheme="majorHAnsi"/>
                <w:color w:val="000000"/>
              </w:rPr>
              <w:t>Hindamise eelduseks on seminaridel ja aruteludel osalemine, iseseisvate tööde esitamine taasesitatavas vormis, rühmatööde kokkuvõtete koostamine ja esitlemine ning praktikaaruande koostamine.</w:t>
            </w:r>
          </w:p>
          <w:p w:rsidR="00003ADD" w:rsidRDefault="00003ADD" w:rsidP="00EA6CEF">
            <w:pPr>
              <w:tabs>
                <w:tab w:val="left" w:pos="5094"/>
              </w:tabs>
              <w:autoSpaceDE w:val="0"/>
              <w:autoSpaceDN w:val="0"/>
              <w:adjustRightInd w:val="0"/>
              <w:spacing w:before="60" w:after="0" w:line="240" w:lineRule="auto"/>
              <w:rPr>
                <w:rFonts w:asciiTheme="majorHAnsi" w:hAnsiTheme="majorHAnsi"/>
                <w:color w:val="000000"/>
              </w:rPr>
            </w:pPr>
            <w:r>
              <w:rPr>
                <w:rFonts w:asciiTheme="majorHAnsi" w:hAnsiTheme="majorHAnsi"/>
                <w:color w:val="000000"/>
              </w:rPr>
              <w:lastRenderedPageBreak/>
              <w:t xml:space="preserve">Mooduli hinne kujuneb õpiväljundite hindamisülesannete esitamise, praktikaaruande esitamise ja kaitsmise tulemusena. </w:t>
            </w:r>
          </w:p>
          <w:p w:rsidR="00003ADD" w:rsidRDefault="00003ADD" w:rsidP="00EA6CEF">
            <w:pPr>
              <w:autoSpaceDE w:val="0"/>
              <w:autoSpaceDN w:val="0"/>
              <w:adjustRightInd w:val="0"/>
              <w:spacing w:before="0" w:line="240" w:lineRule="auto"/>
              <w:rPr>
                <w:rFonts w:asciiTheme="majorHAnsi" w:hAnsiTheme="majorHAnsi"/>
                <w:color w:val="000000"/>
              </w:rPr>
            </w:pPr>
            <w:r>
              <w:rPr>
                <w:rFonts w:asciiTheme="majorHAnsi" w:hAnsiTheme="majorHAnsi"/>
                <w:color w:val="000000"/>
              </w:rPr>
              <w:t>Moodul loetakse arvestatuks, kui mooduli hindamiskriteeriumid on täidetud lävendi tasemel ja mooduli õpiväljundid on saavutatud</w:t>
            </w:r>
          </w:p>
        </w:tc>
      </w:tr>
      <w:tr w:rsidR="00003ADD" w:rsidTr="00003ADD">
        <w:trPr>
          <w:trHeight w:val="664"/>
        </w:trPr>
        <w:tc>
          <w:tcPr>
            <w:tcW w:w="2100" w:type="dxa"/>
            <w:tcBorders>
              <w:top w:val="single" w:sz="4" w:space="0" w:color="auto"/>
              <w:left w:val="single" w:sz="4" w:space="0" w:color="auto"/>
              <w:bottom w:val="single" w:sz="4" w:space="0" w:color="auto"/>
              <w:right w:val="single" w:sz="4" w:space="0" w:color="auto"/>
            </w:tcBorders>
            <w:hideMark/>
          </w:tcPr>
          <w:p w:rsidR="00003ADD" w:rsidRDefault="00003ADD" w:rsidP="00EA6CEF">
            <w:pPr>
              <w:tabs>
                <w:tab w:val="left" w:pos="945"/>
                <w:tab w:val="left" w:pos="1800"/>
              </w:tabs>
              <w:spacing w:before="60" w:after="0" w:line="240" w:lineRule="auto"/>
              <w:rPr>
                <w:rFonts w:asciiTheme="majorHAnsi" w:hAnsiTheme="majorHAnsi"/>
                <w:b/>
              </w:rPr>
            </w:pPr>
            <w:r>
              <w:rPr>
                <w:rFonts w:asciiTheme="majorHAnsi" w:hAnsiTheme="majorHAnsi"/>
                <w:b/>
                <w:color w:val="000000"/>
              </w:rPr>
              <w:t>Kasutatav õppevara</w:t>
            </w:r>
          </w:p>
        </w:tc>
        <w:tc>
          <w:tcPr>
            <w:tcW w:w="12926" w:type="dxa"/>
            <w:gridSpan w:val="4"/>
            <w:tcBorders>
              <w:top w:val="single" w:sz="4" w:space="0" w:color="auto"/>
              <w:left w:val="single" w:sz="4" w:space="0" w:color="auto"/>
              <w:bottom w:val="single" w:sz="4" w:space="0" w:color="auto"/>
              <w:right w:val="single" w:sz="4" w:space="0" w:color="auto"/>
            </w:tcBorders>
            <w:hideMark/>
          </w:tcPr>
          <w:p w:rsidR="00003ADD" w:rsidRDefault="00003ADD" w:rsidP="00181D8F">
            <w:pPr>
              <w:pStyle w:val="Loendilik"/>
              <w:numPr>
                <w:ilvl w:val="0"/>
                <w:numId w:val="38"/>
              </w:numPr>
              <w:tabs>
                <w:tab w:val="left" w:pos="708"/>
              </w:tabs>
              <w:spacing w:before="0" w:after="0" w:line="240" w:lineRule="auto"/>
              <w:rPr>
                <w:rFonts w:asciiTheme="majorHAnsi" w:hAnsiTheme="majorHAnsi"/>
                <w:i/>
              </w:rPr>
            </w:pPr>
            <w:r>
              <w:rPr>
                <w:rFonts w:asciiTheme="majorHAnsi" w:hAnsiTheme="majorHAnsi"/>
              </w:rPr>
              <w:t xml:space="preserve">Alver, L. </w:t>
            </w:r>
            <w:proofErr w:type="spellStart"/>
            <w:r>
              <w:rPr>
                <w:rFonts w:asciiTheme="majorHAnsi" w:hAnsiTheme="majorHAnsi"/>
              </w:rPr>
              <w:t>Alver,J</w:t>
            </w:r>
            <w:proofErr w:type="spellEnd"/>
            <w:r>
              <w:rPr>
                <w:rFonts w:asciiTheme="majorHAnsi" w:hAnsiTheme="majorHAnsi"/>
              </w:rPr>
              <w:t>.</w:t>
            </w:r>
            <w:r>
              <w:rPr>
                <w:rFonts w:asciiTheme="majorHAnsi" w:hAnsiTheme="majorHAnsi"/>
                <w:i/>
              </w:rPr>
              <w:t xml:space="preserve"> </w:t>
            </w:r>
            <w:r>
              <w:rPr>
                <w:rFonts w:asciiTheme="majorHAnsi" w:hAnsiTheme="majorHAnsi"/>
              </w:rPr>
              <w:t>(2009).</w:t>
            </w:r>
            <w:r>
              <w:rPr>
                <w:rFonts w:asciiTheme="majorHAnsi" w:hAnsiTheme="majorHAnsi"/>
                <w:i/>
              </w:rPr>
              <w:t xml:space="preserve"> Finantsarvestus. </w:t>
            </w:r>
            <w:r>
              <w:rPr>
                <w:rFonts w:asciiTheme="majorHAnsi" w:hAnsiTheme="majorHAnsi"/>
              </w:rPr>
              <w:t>Tallinn: Deebet</w:t>
            </w:r>
            <w:r>
              <w:rPr>
                <w:rFonts w:asciiTheme="majorHAnsi" w:hAnsiTheme="majorHAnsi"/>
                <w:i/>
              </w:rPr>
              <w:t xml:space="preserve"> </w:t>
            </w:r>
          </w:p>
          <w:p w:rsidR="00003ADD" w:rsidRDefault="00003ADD" w:rsidP="00181D8F">
            <w:pPr>
              <w:pStyle w:val="Loendilik"/>
              <w:numPr>
                <w:ilvl w:val="0"/>
                <w:numId w:val="38"/>
              </w:numPr>
              <w:tabs>
                <w:tab w:val="left" w:pos="708"/>
              </w:tabs>
              <w:spacing w:before="0" w:after="0" w:line="240" w:lineRule="auto"/>
              <w:rPr>
                <w:rFonts w:asciiTheme="majorHAnsi" w:hAnsiTheme="majorHAnsi"/>
                <w:i/>
              </w:rPr>
            </w:pPr>
            <w:r>
              <w:rPr>
                <w:rFonts w:asciiTheme="majorHAnsi" w:hAnsiTheme="majorHAnsi"/>
                <w:i/>
              </w:rPr>
              <w:t xml:space="preserve">Finantsanalüüs. Finantsjuhtimine. Kapitaliturud ja intressimäärad. Finantsaruanded. Finantssuhtarvud. (2000). </w:t>
            </w:r>
            <w:r>
              <w:rPr>
                <w:rFonts w:asciiTheme="majorHAnsi" w:hAnsiTheme="majorHAnsi"/>
              </w:rPr>
              <w:t xml:space="preserve">Tallinn: </w:t>
            </w:r>
            <w:proofErr w:type="spellStart"/>
            <w:r>
              <w:rPr>
                <w:rFonts w:asciiTheme="majorHAnsi" w:hAnsiTheme="majorHAnsi"/>
              </w:rPr>
              <w:t>Külim</w:t>
            </w:r>
            <w:proofErr w:type="spellEnd"/>
          </w:p>
          <w:p w:rsidR="00003ADD" w:rsidRDefault="00003ADD" w:rsidP="00181D8F">
            <w:pPr>
              <w:pStyle w:val="Loendilik"/>
              <w:numPr>
                <w:ilvl w:val="0"/>
                <w:numId w:val="38"/>
              </w:numPr>
              <w:tabs>
                <w:tab w:val="left" w:pos="708"/>
              </w:tabs>
              <w:spacing w:before="0" w:after="0" w:line="240" w:lineRule="auto"/>
              <w:rPr>
                <w:rFonts w:asciiTheme="majorHAnsi" w:hAnsiTheme="majorHAnsi"/>
                <w:i/>
              </w:rPr>
            </w:pPr>
            <w:proofErr w:type="spellStart"/>
            <w:r>
              <w:rPr>
                <w:rFonts w:asciiTheme="majorHAnsi" w:hAnsiTheme="majorHAnsi"/>
              </w:rPr>
              <w:t>Ilisson</w:t>
            </w:r>
            <w:proofErr w:type="spellEnd"/>
            <w:r>
              <w:rPr>
                <w:rFonts w:asciiTheme="majorHAnsi" w:hAnsiTheme="majorHAnsi"/>
              </w:rPr>
              <w:t>, R.</w:t>
            </w:r>
            <w:r>
              <w:rPr>
                <w:rFonts w:asciiTheme="majorHAnsi" w:hAnsiTheme="majorHAnsi"/>
                <w:i/>
              </w:rPr>
              <w:t xml:space="preserve"> </w:t>
            </w:r>
            <w:r>
              <w:rPr>
                <w:rFonts w:asciiTheme="majorHAnsi" w:hAnsiTheme="majorHAnsi"/>
              </w:rPr>
              <w:t>(2004).</w:t>
            </w:r>
            <w:r>
              <w:rPr>
                <w:rFonts w:asciiTheme="majorHAnsi" w:hAnsiTheme="majorHAnsi"/>
                <w:i/>
              </w:rPr>
              <w:t xml:space="preserve"> Finantsanalüüs ja planeerimine</w:t>
            </w:r>
            <w:r>
              <w:rPr>
                <w:rFonts w:asciiTheme="majorHAnsi" w:hAnsiTheme="majorHAnsi"/>
              </w:rPr>
              <w:t xml:space="preserve">. Tallinn: </w:t>
            </w:r>
            <w:proofErr w:type="spellStart"/>
            <w:r>
              <w:rPr>
                <w:rFonts w:asciiTheme="majorHAnsi" w:hAnsiTheme="majorHAnsi"/>
              </w:rPr>
              <w:t>Printon</w:t>
            </w:r>
            <w:proofErr w:type="spellEnd"/>
          </w:p>
          <w:p w:rsidR="00003ADD" w:rsidRDefault="00003ADD" w:rsidP="00181D8F">
            <w:pPr>
              <w:pStyle w:val="Loendilik"/>
              <w:numPr>
                <w:ilvl w:val="0"/>
                <w:numId w:val="38"/>
              </w:numPr>
              <w:tabs>
                <w:tab w:val="left" w:pos="708"/>
              </w:tabs>
              <w:spacing w:before="0" w:after="0" w:line="240" w:lineRule="auto"/>
              <w:rPr>
                <w:rFonts w:asciiTheme="majorHAnsi" w:hAnsiTheme="majorHAnsi"/>
                <w:i/>
              </w:rPr>
            </w:pPr>
            <w:r>
              <w:rPr>
                <w:rFonts w:asciiTheme="majorHAnsi" w:hAnsiTheme="majorHAnsi"/>
              </w:rPr>
              <w:t>Karu, S.</w:t>
            </w:r>
            <w:r>
              <w:rPr>
                <w:rFonts w:asciiTheme="majorHAnsi" w:hAnsiTheme="majorHAnsi"/>
                <w:i/>
              </w:rPr>
              <w:t xml:space="preserve"> </w:t>
            </w:r>
            <w:r>
              <w:rPr>
                <w:rFonts w:asciiTheme="majorHAnsi" w:hAnsiTheme="majorHAnsi"/>
              </w:rPr>
              <w:t xml:space="preserve">(2000). </w:t>
            </w:r>
            <w:r>
              <w:rPr>
                <w:rFonts w:asciiTheme="majorHAnsi" w:hAnsiTheme="majorHAnsi"/>
                <w:i/>
              </w:rPr>
              <w:t>Rahakäibe juhtimine</w:t>
            </w:r>
            <w:r>
              <w:rPr>
                <w:rFonts w:asciiTheme="majorHAnsi" w:hAnsiTheme="majorHAnsi"/>
              </w:rPr>
              <w:t xml:space="preserve">. I osa. Tartu: </w:t>
            </w:r>
            <w:proofErr w:type="spellStart"/>
            <w:r>
              <w:rPr>
                <w:rFonts w:asciiTheme="majorHAnsi" w:hAnsiTheme="majorHAnsi"/>
              </w:rPr>
              <w:t>Rafiko</w:t>
            </w:r>
            <w:proofErr w:type="spellEnd"/>
          </w:p>
          <w:p w:rsidR="00003ADD" w:rsidRDefault="00003ADD" w:rsidP="00181D8F">
            <w:pPr>
              <w:pStyle w:val="Loendilik"/>
              <w:numPr>
                <w:ilvl w:val="0"/>
                <w:numId w:val="38"/>
              </w:numPr>
              <w:tabs>
                <w:tab w:val="left" w:pos="708"/>
              </w:tabs>
              <w:spacing w:before="0" w:after="0" w:line="240" w:lineRule="auto"/>
              <w:rPr>
                <w:rFonts w:asciiTheme="majorHAnsi" w:hAnsiTheme="majorHAnsi"/>
                <w:i/>
              </w:rPr>
            </w:pPr>
            <w:r>
              <w:rPr>
                <w:rFonts w:asciiTheme="majorHAnsi" w:hAnsiTheme="majorHAnsi"/>
              </w:rPr>
              <w:t>Karu, S.</w:t>
            </w:r>
            <w:r>
              <w:rPr>
                <w:rFonts w:asciiTheme="majorHAnsi" w:hAnsiTheme="majorHAnsi"/>
                <w:i/>
              </w:rPr>
              <w:t xml:space="preserve"> </w:t>
            </w:r>
            <w:r>
              <w:rPr>
                <w:rFonts w:asciiTheme="majorHAnsi" w:hAnsiTheme="majorHAnsi"/>
              </w:rPr>
              <w:t>(2001).</w:t>
            </w:r>
            <w:r>
              <w:rPr>
                <w:rFonts w:asciiTheme="majorHAnsi" w:hAnsiTheme="majorHAnsi"/>
                <w:i/>
              </w:rPr>
              <w:t xml:space="preserve"> Rahakäibe juhtimine</w:t>
            </w:r>
            <w:r>
              <w:rPr>
                <w:rFonts w:asciiTheme="majorHAnsi" w:hAnsiTheme="majorHAnsi"/>
              </w:rPr>
              <w:t xml:space="preserve">. II osa. Tartu: </w:t>
            </w:r>
            <w:proofErr w:type="spellStart"/>
            <w:r>
              <w:rPr>
                <w:rFonts w:asciiTheme="majorHAnsi" w:hAnsiTheme="majorHAnsi"/>
              </w:rPr>
              <w:t>Rafiko</w:t>
            </w:r>
            <w:proofErr w:type="spellEnd"/>
          </w:p>
          <w:p w:rsidR="00003ADD" w:rsidRDefault="00003ADD" w:rsidP="00181D8F">
            <w:pPr>
              <w:pStyle w:val="Loendilik"/>
              <w:numPr>
                <w:ilvl w:val="0"/>
                <w:numId w:val="38"/>
              </w:numPr>
              <w:tabs>
                <w:tab w:val="left" w:pos="708"/>
              </w:tabs>
              <w:spacing w:before="0" w:after="0" w:line="240" w:lineRule="auto"/>
              <w:rPr>
                <w:rFonts w:asciiTheme="majorHAnsi" w:hAnsiTheme="majorHAnsi"/>
                <w:i/>
              </w:rPr>
            </w:pPr>
            <w:r>
              <w:rPr>
                <w:rFonts w:asciiTheme="majorHAnsi" w:hAnsiTheme="majorHAnsi"/>
              </w:rPr>
              <w:t>Karu, S.</w:t>
            </w:r>
            <w:r>
              <w:rPr>
                <w:rFonts w:asciiTheme="majorHAnsi" w:hAnsiTheme="majorHAnsi"/>
                <w:i/>
              </w:rPr>
              <w:t xml:space="preserve"> </w:t>
            </w:r>
            <w:r>
              <w:rPr>
                <w:rFonts w:asciiTheme="majorHAnsi" w:hAnsiTheme="majorHAnsi"/>
              </w:rPr>
              <w:t>(2004).</w:t>
            </w:r>
            <w:r>
              <w:rPr>
                <w:rFonts w:asciiTheme="majorHAnsi" w:hAnsiTheme="majorHAnsi"/>
                <w:i/>
              </w:rPr>
              <w:t xml:space="preserve"> Eelarvestamine – üks strateegilise </w:t>
            </w:r>
            <w:proofErr w:type="spellStart"/>
            <w:r>
              <w:rPr>
                <w:rFonts w:asciiTheme="majorHAnsi" w:hAnsiTheme="majorHAnsi"/>
                <w:i/>
              </w:rPr>
              <w:t>controllingu</w:t>
            </w:r>
            <w:proofErr w:type="spellEnd"/>
            <w:r>
              <w:rPr>
                <w:rFonts w:asciiTheme="majorHAnsi" w:hAnsiTheme="majorHAnsi"/>
                <w:i/>
              </w:rPr>
              <w:t xml:space="preserve"> juurutamise eeldusi organisatsioonis. </w:t>
            </w:r>
            <w:r>
              <w:rPr>
                <w:rFonts w:asciiTheme="majorHAnsi" w:hAnsiTheme="majorHAnsi"/>
              </w:rPr>
              <w:t xml:space="preserve">Tartu: </w:t>
            </w:r>
            <w:proofErr w:type="spellStart"/>
            <w:r>
              <w:rPr>
                <w:rFonts w:asciiTheme="majorHAnsi" w:hAnsiTheme="majorHAnsi"/>
              </w:rPr>
              <w:t>Rafiko</w:t>
            </w:r>
            <w:proofErr w:type="spellEnd"/>
            <w:r>
              <w:rPr>
                <w:rFonts w:asciiTheme="majorHAnsi" w:hAnsiTheme="majorHAnsi"/>
              </w:rPr>
              <w:t>.</w:t>
            </w:r>
          </w:p>
          <w:p w:rsidR="00003ADD" w:rsidRDefault="00003ADD" w:rsidP="00181D8F">
            <w:pPr>
              <w:pStyle w:val="Loendilik"/>
              <w:numPr>
                <w:ilvl w:val="0"/>
                <w:numId w:val="38"/>
              </w:numPr>
              <w:tabs>
                <w:tab w:val="left" w:pos="708"/>
              </w:tabs>
              <w:spacing w:before="0" w:after="0" w:line="240" w:lineRule="auto"/>
              <w:rPr>
                <w:rFonts w:asciiTheme="majorHAnsi" w:hAnsiTheme="majorHAnsi"/>
                <w:i/>
              </w:rPr>
            </w:pPr>
            <w:r>
              <w:rPr>
                <w:rFonts w:asciiTheme="majorHAnsi" w:hAnsiTheme="majorHAnsi"/>
                <w:i/>
              </w:rPr>
              <w:t xml:space="preserve">Maksu- ja tolliameti portaal </w:t>
            </w:r>
            <w:hyperlink r:id="rId23" w:history="1">
              <w:r>
                <w:rPr>
                  <w:rStyle w:val="Hperlink"/>
                  <w:rFonts w:asciiTheme="majorHAnsi" w:hAnsiTheme="majorHAnsi"/>
                  <w:i/>
                  <w:color w:val="auto"/>
                  <w:u w:val="none"/>
                </w:rPr>
                <w:t>www.emta.ee</w:t>
              </w:r>
            </w:hyperlink>
          </w:p>
          <w:p w:rsidR="00003ADD" w:rsidRDefault="00003ADD" w:rsidP="00181D8F">
            <w:pPr>
              <w:pStyle w:val="Loendilik"/>
              <w:numPr>
                <w:ilvl w:val="0"/>
                <w:numId w:val="38"/>
              </w:numPr>
              <w:tabs>
                <w:tab w:val="left" w:pos="708"/>
              </w:tabs>
              <w:spacing w:before="0" w:after="0" w:line="240" w:lineRule="auto"/>
              <w:rPr>
                <w:rFonts w:asciiTheme="majorHAnsi" w:hAnsiTheme="majorHAnsi"/>
                <w:i/>
              </w:rPr>
            </w:pPr>
            <w:r>
              <w:rPr>
                <w:rFonts w:asciiTheme="majorHAnsi" w:hAnsiTheme="majorHAnsi"/>
              </w:rPr>
              <w:t>Nikitina-Kalamäe, M.</w:t>
            </w:r>
            <w:r>
              <w:rPr>
                <w:rFonts w:asciiTheme="majorHAnsi" w:hAnsiTheme="majorHAnsi"/>
                <w:i/>
              </w:rPr>
              <w:t xml:space="preserve"> </w:t>
            </w:r>
            <w:r>
              <w:rPr>
                <w:rFonts w:asciiTheme="majorHAnsi" w:hAnsiTheme="majorHAnsi"/>
              </w:rPr>
              <w:t>(2011).</w:t>
            </w:r>
            <w:r>
              <w:rPr>
                <w:rFonts w:asciiTheme="majorHAnsi" w:hAnsiTheme="majorHAnsi"/>
                <w:i/>
              </w:rPr>
              <w:t xml:space="preserve"> Finantsarvestuse aluste ülesannete kogu. </w:t>
            </w:r>
            <w:r>
              <w:rPr>
                <w:rFonts w:asciiTheme="majorHAnsi" w:hAnsiTheme="majorHAnsi"/>
              </w:rPr>
              <w:t>Tallinn: Deebet.</w:t>
            </w:r>
          </w:p>
          <w:p w:rsidR="00003ADD" w:rsidRDefault="00003ADD" w:rsidP="00181D8F">
            <w:pPr>
              <w:pStyle w:val="Loendilik"/>
              <w:numPr>
                <w:ilvl w:val="0"/>
                <w:numId w:val="38"/>
              </w:numPr>
              <w:tabs>
                <w:tab w:val="left" w:pos="708"/>
              </w:tabs>
              <w:spacing w:before="0" w:after="0" w:line="240" w:lineRule="auto"/>
              <w:rPr>
                <w:rFonts w:asciiTheme="majorHAnsi" w:hAnsiTheme="majorHAnsi"/>
                <w:i/>
              </w:rPr>
            </w:pPr>
            <w:r>
              <w:rPr>
                <w:rFonts w:asciiTheme="majorHAnsi" w:hAnsiTheme="majorHAnsi"/>
              </w:rPr>
              <w:t>Otsus-</w:t>
            </w:r>
            <w:proofErr w:type="spellStart"/>
            <w:r>
              <w:rPr>
                <w:rFonts w:asciiTheme="majorHAnsi" w:hAnsiTheme="majorHAnsi"/>
              </w:rPr>
              <w:t>Carpenter</w:t>
            </w:r>
            <w:proofErr w:type="spellEnd"/>
            <w:r>
              <w:rPr>
                <w:rFonts w:asciiTheme="majorHAnsi" w:hAnsiTheme="majorHAnsi"/>
              </w:rPr>
              <w:t>, M.</w:t>
            </w:r>
            <w:r>
              <w:rPr>
                <w:rFonts w:asciiTheme="majorHAnsi" w:hAnsiTheme="majorHAnsi"/>
                <w:i/>
              </w:rPr>
              <w:t xml:space="preserve"> </w:t>
            </w:r>
            <w:r>
              <w:rPr>
                <w:rFonts w:asciiTheme="majorHAnsi" w:hAnsiTheme="majorHAnsi"/>
              </w:rPr>
              <w:t>(2010).</w:t>
            </w:r>
            <w:r>
              <w:rPr>
                <w:rFonts w:asciiTheme="majorHAnsi" w:hAnsiTheme="majorHAnsi"/>
                <w:i/>
              </w:rPr>
              <w:t xml:space="preserve"> Väikeettevõtte raamatupidamine. </w:t>
            </w:r>
            <w:r>
              <w:rPr>
                <w:rFonts w:asciiTheme="majorHAnsi" w:hAnsiTheme="majorHAnsi"/>
              </w:rPr>
              <w:t>Tallinn: Äripäev</w:t>
            </w:r>
          </w:p>
          <w:p w:rsidR="00003ADD" w:rsidRDefault="00003ADD" w:rsidP="00181D8F">
            <w:pPr>
              <w:pStyle w:val="Loendilik"/>
              <w:numPr>
                <w:ilvl w:val="0"/>
                <w:numId w:val="38"/>
              </w:numPr>
              <w:tabs>
                <w:tab w:val="left" w:pos="708"/>
              </w:tabs>
              <w:spacing w:before="0" w:after="0" w:line="240" w:lineRule="auto"/>
              <w:rPr>
                <w:rFonts w:asciiTheme="majorHAnsi" w:hAnsiTheme="majorHAnsi"/>
                <w:i/>
              </w:rPr>
            </w:pPr>
            <w:r>
              <w:rPr>
                <w:rFonts w:asciiTheme="majorHAnsi" w:hAnsiTheme="majorHAnsi"/>
                <w:i/>
              </w:rPr>
              <w:t xml:space="preserve">Portaal e-äriregister </w:t>
            </w:r>
            <w:r>
              <w:rPr>
                <w:rFonts w:asciiTheme="majorHAnsi" w:hAnsiTheme="majorHAnsi"/>
              </w:rPr>
              <w:t>htt</w:t>
            </w:r>
            <w:hyperlink r:id="rId24" w:history="1">
              <w:r>
                <w:rPr>
                  <w:rStyle w:val="Hperlink"/>
                  <w:rFonts w:asciiTheme="majorHAnsi" w:hAnsiTheme="majorHAnsi"/>
                  <w:color w:val="auto"/>
                  <w:u w:val="none"/>
                </w:rPr>
                <w:t>p://www.rik.ee/et/e-ariregister</w:t>
              </w:r>
            </w:hyperlink>
          </w:p>
          <w:p w:rsidR="00003ADD" w:rsidRDefault="00003ADD" w:rsidP="00181D8F">
            <w:pPr>
              <w:pStyle w:val="Loendilik"/>
              <w:numPr>
                <w:ilvl w:val="0"/>
                <w:numId w:val="38"/>
              </w:numPr>
              <w:tabs>
                <w:tab w:val="left" w:pos="708"/>
              </w:tabs>
              <w:spacing w:before="0" w:after="0" w:line="240" w:lineRule="auto"/>
              <w:rPr>
                <w:rFonts w:asciiTheme="majorHAnsi" w:hAnsiTheme="majorHAnsi"/>
                <w:i/>
              </w:rPr>
            </w:pPr>
            <w:r>
              <w:rPr>
                <w:rFonts w:asciiTheme="majorHAnsi" w:hAnsiTheme="majorHAnsi"/>
                <w:i/>
              </w:rPr>
              <w:t xml:space="preserve">Raamatupidamis- ja maksuinfoportaal </w:t>
            </w:r>
            <w:hyperlink r:id="rId25" w:history="1">
              <w:r>
                <w:rPr>
                  <w:rStyle w:val="Hperlink"/>
                  <w:rFonts w:asciiTheme="majorHAnsi" w:hAnsiTheme="majorHAnsi"/>
                  <w:color w:val="auto"/>
                  <w:u w:val="none"/>
                </w:rPr>
                <w:t>www.rmp.ee</w:t>
              </w:r>
            </w:hyperlink>
            <w:r>
              <w:rPr>
                <w:rFonts w:asciiTheme="majorHAnsi" w:hAnsiTheme="majorHAnsi"/>
              </w:rPr>
              <w:t xml:space="preserve"> </w:t>
            </w:r>
            <w:r>
              <w:rPr>
                <w:rFonts w:asciiTheme="majorHAnsi" w:hAnsiTheme="majorHAnsi"/>
                <w:i/>
              </w:rPr>
              <w:t xml:space="preserve">  </w:t>
            </w:r>
          </w:p>
        </w:tc>
      </w:tr>
    </w:tbl>
    <w:p w:rsidR="00003ADD" w:rsidRDefault="00003ADD" w:rsidP="00EA6CEF">
      <w:pPr>
        <w:spacing w:line="240" w:lineRule="auto"/>
        <w:rPr>
          <w:rFonts w:asciiTheme="majorHAnsi" w:hAnsiTheme="majorHAnsi"/>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7"/>
        <w:gridCol w:w="2906"/>
        <w:gridCol w:w="2911"/>
        <w:gridCol w:w="3260"/>
        <w:gridCol w:w="3852"/>
      </w:tblGrid>
      <w:tr w:rsidR="00003ADD" w:rsidTr="00003ADD">
        <w:tc>
          <w:tcPr>
            <w:tcW w:w="2097" w:type="dxa"/>
            <w:tcBorders>
              <w:top w:val="single" w:sz="4" w:space="0" w:color="auto"/>
              <w:left w:val="single" w:sz="4" w:space="0" w:color="auto"/>
              <w:bottom w:val="single" w:sz="4" w:space="0" w:color="auto"/>
              <w:right w:val="single" w:sz="4" w:space="0" w:color="auto"/>
            </w:tcBorders>
            <w:shd w:val="clear" w:color="auto" w:fill="B6DDE8"/>
            <w:hideMark/>
          </w:tcPr>
          <w:p w:rsidR="00003ADD" w:rsidRDefault="00003ADD" w:rsidP="00EA6CEF">
            <w:pPr>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t>Mooduli nr</w:t>
            </w:r>
          </w:p>
        </w:tc>
        <w:tc>
          <w:tcPr>
            <w:tcW w:w="9077" w:type="dxa"/>
            <w:gridSpan w:val="3"/>
            <w:tcBorders>
              <w:top w:val="single" w:sz="4" w:space="0" w:color="auto"/>
              <w:left w:val="single" w:sz="4" w:space="0" w:color="auto"/>
              <w:bottom w:val="single" w:sz="4" w:space="0" w:color="auto"/>
              <w:right w:val="single" w:sz="4" w:space="0" w:color="auto"/>
            </w:tcBorders>
            <w:shd w:val="clear" w:color="auto" w:fill="B6DDE8"/>
            <w:hideMark/>
          </w:tcPr>
          <w:p w:rsidR="00003ADD" w:rsidRDefault="00003ADD" w:rsidP="00EA6CEF">
            <w:pPr>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t>Mooduli nimetus</w:t>
            </w:r>
          </w:p>
        </w:tc>
        <w:tc>
          <w:tcPr>
            <w:tcW w:w="3852" w:type="dxa"/>
            <w:tcBorders>
              <w:top w:val="single" w:sz="4" w:space="0" w:color="auto"/>
              <w:left w:val="single" w:sz="4" w:space="0" w:color="auto"/>
              <w:bottom w:val="single" w:sz="4" w:space="0" w:color="auto"/>
              <w:right w:val="single" w:sz="4" w:space="0" w:color="auto"/>
            </w:tcBorders>
            <w:shd w:val="clear" w:color="auto" w:fill="B6DDE8"/>
            <w:hideMark/>
          </w:tcPr>
          <w:p w:rsidR="00003ADD" w:rsidRDefault="00003ADD" w:rsidP="00EA6CEF">
            <w:pPr>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t>Maht</w:t>
            </w:r>
          </w:p>
        </w:tc>
      </w:tr>
      <w:tr w:rsidR="00003ADD" w:rsidTr="00003ADD">
        <w:tc>
          <w:tcPr>
            <w:tcW w:w="2097" w:type="dxa"/>
            <w:tcBorders>
              <w:top w:val="single" w:sz="4" w:space="0" w:color="auto"/>
              <w:left w:val="single" w:sz="4" w:space="0" w:color="auto"/>
              <w:bottom w:val="single" w:sz="4" w:space="0" w:color="auto"/>
              <w:right w:val="single" w:sz="4" w:space="0" w:color="auto"/>
            </w:tcBorders>
            <w:shd w:val="clear" w:color="auto" w:fill="B6DDE8"/>
            <w:hideMark/>
          </w:tcPr>
          <w:p w:rsidR="00003ADD" w:rsidRDefault="00003ADD" w:rsidP="00EA6CEF">
            <w:pPr>
              <w:spacing w:after="0" w:line="240" w:lineRule="auto"/>
              <w:jc w:val="center"/>
              <w:rPr>
                <w:rFonts w:asciiTheme="majorHAnsi" w:eastAsia="Times New Roman" w:hAnsiTheme="majorHAnsi" w:cs="Times New Roman"/>
                <w:b/>
                <w:sz w:val="24"/>
              </w:rPr>
            </w:pPr>
            <w:r>
              <w:rPr>
                <w:rFonts w:asciiTheme="majorHAnsi" w:eastAsia="Times New Roman" w:hAnsiTheme="majorHAnsi" w:cs="Times New Roman"/>
                <w:b/>
                <w:sz w:val="24"/>
              </w:rPr>
              <w:t>4</w:t>
            </w:r>
          </w:p>
        </w:tc>
        <w:tc>
          <w:tcPr>
            <w:tcW w:w="9077" w:type="dxa"/>
            <w:gridSpan w:val="3"/>
            <w:tcBorders>
              <w:top w:val="single" w:sz="4" w:space="0" w:color="auto"/>
              <w:left w:val="single" w:sz="4" w:space="0" w:color="auto"/>
              <w:bottom w:val="single" w:sz="4" w:space="0" w:color="auto"/>
              <w:right w:val="single" w:sz="4" w:space="0" w:color="auto"/>
            </w:tcBorders>
            <w:shd w:val="clear" w:color="auto" w:fill="B6DDE8"/>
            <w:hideMark/>
          </w:tcPr>
          <w:p w:rsidR="00003ADD" w:rsidRDefault="00003ADD" w:rsidP="00EA6CEF">
            <w:pPr>
              <w:pStyle w:val="Pealkiri1"/>
              <w:rPr>
                <w:lang w:eastAsia="en-US"/>
              </w:rPr>
            </w:pPr>
            <w:bookmarkStart w:id="7" w:name="_EKSPORDITEGEVUSTE_ARENDAMINE"/>
            <w:bookmarkEnd w:id="7"/>
            <w:r>
              <w:rPr>
                <w:lang w:eastAsia="en-US"/>
              </w:rPr>
              <w:t>EKSPORDITEGEVUSTE ARENDAMINE</w:t>
            </w:r>
          </w:p>
        </w:tc>
        <w:tc>
          <w:tcPr>
            <w:tcW w:w="3852" w:type="dxa"/>
            <w:tcBorders>
              <w:top w:val="single" w:sz="4" w:space="0" w:color="auto"/>
              <w:left w:val="single" w:sz="4" w:space="0" w:color="auto"/>
              <w:bottom w:val="single" w:sz="4" w:space="0" w:color="auto"/>
              <w:right w:val="single" w:sz="4" w:space="0" w:color="auto"/>
            </w:tcBorders>
            <w:shd w:val="clear" w:color="auto" w:fill="B6DDE8"/>
            <w:hideMark/>
          </w:tcPr>
          <w:p w:rsidR="00003ADD" w:rsidRDefault="00003ADD" w:rsidP="00EA6CEF">
            <w:pPr>
              <w:spacing w:after="0" w:line="240" w:lineRule="auto"/>
              <w:jc w:val="center"/>
              <w:rPr>
                <w:rFonts w:asciiTheme="majorHAnsi" w:eastAsia="Times New Roman" w:hAnsiTheme="majorHAnsi" w:cs="Times New Roman"/>
                <w:b/>
                <w:sz w:val="24"/>
              </w:rPr>
            </w:pPr>
            <w:r>
              <w:rPr>
                <w:rFonts w:asciiTheme="majorHAnsi" w:eastAsia="Times New Roman" w:hAnsiTheme="majorHAnsi" w:cs="Times New Roman"/>
                <w:b/>
                <w:sz w:val="24"/>
              </w:rPr>
              <w:t>6 EKAP, sh praktika 2 EKAP</w:t>
            </w:r>
          </w:p>
        </w:tc>
      </w:tr>
      <w:tr w:rsidR="00003ADD" w:rsidTr="00003ADD">
        <w:tc>
          <w:tcPr>
            <w:tcW w:w="15026" w:type="dxa"/>
            <w:gridSpan w:val="5"/>
            <w:tcBorders>
              <w:top w:val="single" w:sz="4" w:space="0" w:color="auto"/>
              <w:left w:val="single" w:sz="4" w:space="0" w:color="auto"/>
              <w:bottom w:val="single" w:sz="4" w:space="0" w:color="auto"/>
              <w:right w:val="single" w:sz="4" w:space="0" w:color="auto"/>
            </w:tcBorders>
            <w:hideMark/>
          </w:tcPr>
          <w:p w:rsidR="00003ADD" w:rsidRDefault="00003ADD" w:rsidP="00EA6CEF">
            <w:pPr>
              <w:shd w:val="clear" w:color="auto" w:fill="FFFFFF"/>
              <w:spacing w:before="60" w:after="0" w:line="240" w:lineRule="auto"/>
              <w:rPr>
                <w:rFonts w:asciiTheme="majorHAnsi" w:eastAsia="Times New Roman" w:hAnsiTheme="majorHAnsi" w:cs="Times New Roman"/>
              </w:rPr>
            </w:pPr>
            <w:r>
              <w:rPr>
                <w:rFonts w:asciiTheme="majorHAnsi" w:eastAsia="Times New Roman" w:hAnsiTheme="majorHAnsi" w:cs="Times New Roman"/>
                <w:b/>
              </w:rPr>
              <w:t>Eesmärk:</w:t>
            </w:r>
            <w:r>
              <w:rPr>
                <w:rFonts w:asciiTheme="majorHAnsi" w:eastAsia="Times New Roman" w:hAnsiTheme="majorHAnsi" w:cs="Times New Roman"/>
              </w:rPr>
              <w:t xml:space="preserve"> õpetusega taotletakse, et õpilane tuleb toime välisturu ärilise potentsiaali analüüsimise ja eksporditegevuse korraldamisega</w:t>
            </w:r>
          </w:p>
        </w:tc>
      </w:tr>
      <w:tr w:rsidR="00003ADD" w:rsidTr="00003ADD">
        <w:trPr>
          <w:trHeight w:val="326"/>
        </w:trPr>
        <w:tc>
          <w:tcPr>
            <w:tcW w:w="15026" w:type="dxa"/>
            <w:gridSpan w:val="5"/>
            <w:tcBorders>
              <w:top w:val="single" w:sz="4" w:space="0" w:color="auto"/>
              <w:left w:val="single" w:sz="4" w:space="0" w:color="auto"/>
              <w:bottom w:val="single" w:sz="4" w:space="0" w:color="auto"/>
              <w:right w:val="single" w:sz="4" w:space="0" w:color="auto"/>
            </w:tcBorders>
            <w:hideMark/>
          </w:tcPr>
          <w:p w:rsidR="00003ADD" w:rsidRDefault="00003ADD" w:rsidP="00EA6CEF">
            <w:pPr>
              <w:shd w:val="clear" w:color="auto" w:fill="FFFFFF"/>
              <w:spacing w:before="60" w:after="0" w:line="240" w:lineRule="auto"/>
              <w:rPr>
                <w:rFonts w:asciiTheme="majorHAnsi" w:eastAsia="Times New Roman" w:hAnsiTheme="majorHAnsi" w:cs="Times New Roman"/>
                <w:b/>
              </w:rPr>
            </w:pPr>
            <w:r>
              <w:rPr>
                <w:rFonts w:asciiTheme="majorHAnsi" w:eastAsia="Times New Roman" w:hAnsiTheme="majorHAnsi" w:cs="Times New Roman"/>
                <w:b/>
              </w:rPr>
              <w:t>Õpetajad: Anne Lember, Marve Koppel, Evi Ustel – Hallimäe, Jane Mägi, Anne-Li Tilk, Ian Pettersson, Alge Rooso</w:t>
            </w:r>
          </w:p>
        </w:tc>
      </w:tr>
      <w:tr w:rsidR="00003ADD" w:rsidTr="00003ADD">
        <w:trPr>
          <w:trHeight w:val="437"/>
        </w:trPr>
        <w:tc>
          <w:tcPr>
            <w:tcW w:w="2097" w:type="dxa"/>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tabs>
                <w:tab w:val="left" w:pos="945"/>
                <w:tab w:val="left" w:pos="1800"/>
              </w:tabs>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t>Õpiväljundid</w:t>
            </w:r>
          </w:p>
        </w:tc>
        <w:tc>
          <w:tcPr>
            <w:tcW w:w="2906" w:type="dxa"/>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tabs>
                <w:tab w:val="left" w:pos="945"/>
                <w:tab w:val="left" w:pos="1800"/>
              </w:tabs>
              <w:spacing w:after="0" w:line="240" w:lineRule="auto"/>
              <w:ind w:left="372"/>
              <w:jc w:val="center"/>
              <w:rPr>
                <w:rFonts w:asciiTheme="majorHAnsi" w:eastAsia="Times New Roman" w:hAnsiTheme="majorHAnsi" w:cs="Times New Roman"/>
                <w:b/>
              </w:rPr>
            </w:pPr>
            <w:r>
              <w:rPr>
                <w:rFonts w:asciiTheme="majorHAnsi" w:eastAsia="Times New Roman" w:hAnsiTheme="majorHAnsi" w:cs="Times New Roman"/>
                <w:b/>
              </w:rPr>
              <w:t>Hindamiskriteeriumid</w:t>
            </w:r>
          </w:p>
        </w:tc>
        <w:tc>
          <w:tcPr>
            <w:tcW w:w="2911" w:type="dxa"/>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tabs>
                <w:tab w:val="left" w:pos="945"/>
                <w:tab w:val="left" w:pos="1800"/>
              </w:tabs>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t>Õppemeetodid</w:t>
            </w:r>
          </w:p>
        </w:tc>
        <w:tc>
          <w:tcPr>
            <w:tcW w:w="3260" w:type="dxa"/>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tabs>
                <w:tab w:val="left" w:pos="945"/>
                <w:tab w:val="left" w:pos="1800"/>
              </w:tabs>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t>Hindamismeetodid ja ülesanded</w:t>
            </w:r>
          </w:p>
        </w:tc>
        <w:tc>
          <w:tcPr>
            <w:tcW w:w="3852" w:type="dxa"/>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after="0" w:line="240" w:lineRule="auto"/>
              <w:jc w:val="center"/>
              <w:rPr>
                <w:rFonts w:asciiTheme="majorHAnsi" w:eastAsia="Times New Roman" w:hAnsiTheme="majorHAnsi" w:cs="Times New Roman"/>
              </w:rPr>
            </w:pPr>
            <w:r>
              <w:rPr>
                <w:rFonts w:asciiTheme="majorHAnsi" w:eastAsia="Times New Roman" w:hAnsiTheme="majorHAnsi" w:cs="Times New Roman"/>
                <w:b/>
              </w:rPr>
              <w:t>Mooduli teemad ja sisu</w:t>
            </w:r>
          </w:p>
        </w:tc>
      </w:tr>
      <w:tr w:rsidR="00003ADD" w:rsidTr="00003ADD">
        <w:trPr>
          <w:trHeight w:val="1531"/>
        </w:trPr>
        <w:tc>
          <w:tcPr>
            <w:tcW w:w="2097" w:type="dxa"/>
            <w:vMerge w:val="restart"/>
            <w:tcBorders>
              <w:top w:val="nil"/>
              <w:left w:val="single" w:sz="4" w:space="0" w:color="auto"/>
              <w:bottom w:val="single" w:sz="4" w:space="0" w:color="auto"/>
              <w:right w:val="single" w:sz="4" w:space="0" w:color="auto"/>
            </w:tcBorders>
            <w:hideMark/>
          </w:tcPr>
          <w:p w:rsidR="00003ADD" w:rsidRDefault="00003ADD" w:rsidP="00EA6CEF">
            <w:pPr>
              <w:spacing w:line="240" w:lineRule="auto"/>
              <w:rPr>
                <w:rFonts w:asciiTheme="majorHAnsi" w:hAnsiTheme="majorHAnsi"/>
              </w:rPr>
            </w:pPr>
            <w:r>
              <w:rPr>
                <w:rFonts w:asciiTheme="majorHAnsi" w:hAnsiTheme="majorHAnsi"/>
                <w:b/>
                <w:bCs/>
                <w:color w:val="FF0000"/>
              </w:rPr>
              <w:t xml:space="preserve">ÕV1. mõistab </w:t>
            </w:r>
            <w:r>
              <w:rPr>
                <w:rFonts w:asciiTheme="majorHAnsi" w:hAnsiTheme="majorHAnsi"/>
              </w:rPr>
              <w:t xml:space="preserve">välisturu ärilist potentsiaali ning sinna sisenemise võimalusi, arvestades kultuuridevahelisi erisusi </w:t>
            </w:r>
            <w:r>
              <w:rPr>
                <w:rFonts w:asciiTheme="majorHAnsi" w:hAnsiTheme="majorHAnsi"/>
              </w:rPr>
              <w:lastRenderedPageBreak/>
              <w:t>rahvusvahelises äritegevuses</w:t>
            </w:r>
          </w:p>
        </w:tc>
        <w:tc>
          <w:tcPr>
            <w:tcW w:w="2906" w:type="dxa"/>
            <w:vMerge w:val="restart"/>
            <w:tcBorders>
              <w:top w:val="nil"/>
              <w:left w:val="single" w:sz="4" w:space="0" w:color="auto"/>
              <w:bottom w:val="single" w:sz="4" w:space="0" w:color="auto"/>
              <w:right w:val="single" w:sz="4" w:space="0" w:color="auto"/>
            </w:tcBorders>
            <w:hideMark/>
          </w:tcPr>
          <w:p w:rsidR="00003ADD" w:rsidRDefault="00003ADD" w:rsidP="00EA6CEF">
            <w:pPr>
              <w:spacing w:line="240" w:lineRule="auto"/>
              <w:rPr>
                <w:rFonts w:asciiTheme="majorHAnsi" w:hAnsiTheme="majorHAnsi"/>
              </w:rPr>
            </w:pPr>
            <w:r>
              <w:rPr>
                <w:rFonts w:asciiTheme="majorHAnsi" w:hAnsiTheme="majorHAnsi"/>
                <w:b/>
                <w:bCs/>
                <w:color w:val="1339FF"/>
              </w:rPr>
              <w:lastRenderedPageBreak/>
              <w:t xml:space="preserve">HK1.1. koostab </w:t>
            </w:r>
            <w:r>
              <w:rPr>
                <w:rFonts w:asciiTheme="majorHAnsi" w:hAnsiTheme="majorHAnsi"/>
              </w:rPr>
              <w:t xml:space="preserve">meeskonnatööna, </w:t>
            </w:r>
            <w:r>
              <w:rPr>
                <w:rFonts w:asciiTheme="majorHAnsi" w:hAnsiTheme="majorHAnsi"/>
                <w:b/>
                <w:bCs/>
              </w:rPr>
              <w:t>sh praktikal</w:t>
            </w:r>
            <w:r>
              <w:rPr>
                <w:rFonts w:asciiTheme="majorHAnsi" w:hAnsiTheme="majorHAnsi"/>
              </w:rPr>
              <w:t xml:space="preserve"> ekspordiplaani eesti ja inglise keeles, analüüsides toote välisturu ärilist potentsiaali </w:t>
            </w:r>
          </w:p>
          <w:p w:rsidR="00003ADD" w:rsidRDefault="00003ADD" w:rsidP="00EA6CEF">
            <w:pPr>
              <w:spacing w:line="240" w:lineRule="auto"/>
              <w:rPr>
                <w:rFonts w:asciiTheme="majorHAnsi" w:hAnsiTheme="majorHAnsi"/>
              </w:rPr>
            </w:pPr>
            <w:r>
              <w:rPr>
                <w:rFonts w:asciiTheme="majorHAnsi" w:hAnsiTheme="majorHAnsi"/>
                <w:b/>
                <w:bCs/>
                <w:color w:val="1339FF"/>
              </w:rPr>
              <w:t>HK1.2. selgitab</w:t>
            </w:r>
            <w:r>
              <w:rPr>
                <w:rFonts w:asciiTheme="majorHAnsi" w:hAnsiTheme="majorHAnsi"/>
                <w:color w:val="1339FF"/>
              </w:rPr>
              <w:t xml:space="preserve">, </w:t>
            </w:r>
            <w:r>
              <w:rPr>
                <w:rFonts w:asciiTheme="majorHAnsi" w:hAnsiTheme="majorHAnsi"/>
                <w:b/>
                <w:bCs/>
              </w:rPr>
              <w:t>sh praktikal</w:t>
            </w:r>
            <w:r>
              <w:rPr>
                <w:rFonts w:asciiTheme="majorHAnsi" w:hAnsiTheme="majorHAnsi"/>
              </w:rPr>
              <w:t xml:space="preserve"> ettevõtte jaoks sobivaimad turule sisenemise alternatiivid, </w:t>
            </w:r>
            <w:r>
              <w:rPr>
                <w:rFonts w:asciiTheme="majorHAnsi" w:hAnsiTheme="majorHAnsi"/>
              </w:rPr>
              <w:lastRenderedPageBreak/>
              <w:t>finantseerimisvõimalused, sihtturud koos nende eripäradega, lähtudes ettevõtte ekspordiplaanist</w:t>
            </w:r>
          </w:p>
        </w:tc>
        <w:tc>
          <w:tcPr>
            <w:tcW w:w="2911" w:type="dxa"/>
            <w:vMerge w:val="restart"/>
            <w:tcBorders>
              <w:top w:val="nil"/>
              <w:left w:val="single" w:sz="4" w:space="0" w:color="auto"/>
              <w:bottom w:val="single" w:sz="4" w:space="0" w:color="auto"/>
              <w:right w:val="single" w:sz="4" w:space="0" w:color="auto"/>
            </w:tcBorders>
            <w:hideMark/>
          </w:tcPr>
          <w:p w:rsidR="00003ADD" w:rsidRDefault="00003ADD" w:rsidP="00181D8F">
            <w:pPr>
              <w:pStyle w:val="Loendilik"/>
              <w:numPr>
                <w:ilvl w:val="0"/>
                <w:numId w:val="60"/>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lastRenderedPageBreak/>
              <w:t>Suhtluspõhised loengud: võtmetegurid eksporditegevuses</w:t>
            </w:r>
          </w:p>
          <w:p w:rsidR="00003ADD" w:rsidRDefault="00003ADD" w:rsidP="00181D8F">
            <w:pPr>
              <w:pStyle w:val="Loendilik"/>
              <w:numPr>
                <w:ilvl w:val="0"/>
                <w:numId w:val="60"/>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Arutelu:  ekspordijuhi rolli välisturu tegemisel</w:t>
            </w:r>
          </w:p>
          <w:p w:rsidR="00003ADD" w:rsidRDefault="00003ADD" w:rsidP="00181D8F">
            <w:pPr>
              <w:pStyle w:val="Loendilik"/>
              <w:numPr>
                <w:ilvl w:val="0"/>
                <w:numId w:val="60"/>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 xml:space="preserve">Kogemusõpe: õppekäik ettevõttesse </w:t>
            </w:r>
          </w:p>
          <w:p w:rsidR="00003ADD" w:rsidRDefault="00003ADD" w:rsidP="00181D8F">
            <w:pPr>
              <w:pStyle w:val="Loendilik"/>
              <w:numPr>
                <w:ilvl w:val="0"/>
                <w:numId w:val="60"/>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Rühmatöö: eksportturu keskkond</w:t>
            </w:r>
          </w:p>
          <w:p w:rsidR="00003ADD" w:rsidRDefault="00003ADD" w:rsidP="00181D8F">
            <w:pPr>
              <w:pStyle w:val="Loendilik"/>
              <w:numPr>
                <w:ilvl w:val="0"/>
                <w:numId w:val="60"/>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lastRenderedPageBreak/>
              <w:t xml:space="preserve">Praktiline töö – Eesti ettevõtete kogemused </w:t>
            </w:r>
          </w:p>
          <w:p w:rsidR="00003ADD" w:rsidRDefault="00003ADD" w:rsidP="00181D8F">
            <w:pPr>
              <w:pStyle w:val="Loendilik"/>
              <w:numPr>
                <w:ilvl w:val="0"/>
                <w:numId w:val="60"/>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Skeemid: ekspordiplaani struktuur</w:t>
            </w:r>
          </w:p>
          <w:p w:rsidR="00003ADD" w:rsidRDefault="00003ADD" w:rsidP="00181D8F">
            <w:pPr>
              <w:pStyle w:val="Loendilik"/>
              <w:numPr>
                <w:ilvl w:val="0"/>
                <w:numId w:val="60"/>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Praktiline rühmatöö: ekspordiplaani koostamise põhimõtted</w:t>
            </w:r>
          </w:p>
          <w:p w:rsidR="00003ADD" w:rsidRDefault="00003ADD" w:rsidP="00181D8F">
            <w:pPr>
              <w:pStyle w:val="Loendilik"/>
              <w:numPr>
                <w:ilvl w:val="0"/>
                <w:numId w:val="60"/>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 xml:space="preserve">Praktiline rühmatöö: sihtturgude valiku kriteeriumid </w:t>
            </w:r>
          </w:p>
          <w:p w:rsidR="00003ADD" w:rsidRDefault="00003ADD" w:rsidP="00181D8F">
            <w:pPr>
              <w:pStyle w:val="Loendilik"/>
              <w:numPr>
                <w:ilvl w:val="0"/>
                <w:numId w:val="60"/>
              </w:numPr>
              <w:tabs>
                <w:tab w:val="left" w:pos="708"/>
              </w:tabs>
              <w:spacing w:before="60" w:after="0" w:line="240" w:lineRule="auto"/>
              <w:contextualSpacing w:val="0"/>
              <w:rPr>
                <w:rFonts w:asciiTheme="majorHAnsi" w:hAnsiTheme="majorHAnsi"/>
              </w:rPr>
            </w:pPr>
            <w:r>
              <w:rPr>
                <w:rFonts w:asciiTheme="majorHAnsi" w:hAnsiTheme="majorHAnsi"/>
                <w:sz w:val="21"/>
                <w:szCs w:val="21"/>
              </w:rPr>
              <w:t>Praktiline rühmatöö: ettevõtte pikaajaline strateegia</w:t>
            </w:r>
          </w:p>
        </w:tc>
        <w:tc>
          <w:tcPr>
            <w:tcW w:w="3260" w:type="dxa"/>
            <w:tcBorders>
              <w:top w:val="nil"/>
              <w:left w:val="single" w:sz="4" w:space="0" w:color="auto"/>
              <w:bottom w:val="single" w:sz="4" w:space="0" w:color="auto"/>
              <w:right w:val="single" w:sz="4" w:space="0" w:color="auto"/>
            </w:tcBorders>
            <w:hideMark/>
          </w:tcPr>
          <w:p w:rsidR="00003ADD" w:rsidRDefault="00003ADD" w:rsidP="00181D8F">
            <w:pPr>
              <w:pStyle w:val="Loendilik"/>
              <w:numPr>
                <w:ilvl w:val="0"/>
                <w:numId w:val="61"/>
              </w:numPr>
              <w:tabs>
                <w:tab w:val="left" w:pos="708"/>
              </w:tabs>
              <w:spacing w:before="60" w:after="0" w:line="240" w:lineRule="auto"/>
              <w:contextualSpacing w:val="0"/>
              <w:rPr>
                <w:rFonts w:asciiTheme="majorHAnsi" w:hAnsiTheme="majorHAnsi"/>
              </w:rPr>
            </w:pPr>
            <w:r>
              <w:rPr>
                <w:rFonts w:asciiTheme="majorHAnsi" w:hAnsiTheme="majorHAnsi"/>
              </w:rPr>
              <w:lastRenderedPageBreak/>
              <w:t>Praktiline rühmatöö – ekspordiplaani koostamine</w:t>
            </w:r>
          </w:p>
          <w:p w:rsidR="00003ADD" w:rsidRDefault="00003ADD" w:rsidP="00181D8F">
            <w:pPr>
              <w:pStyle w:val="Loendilik"/>
              <w:numPr>
                <w:ilvl w:val="0"/>
                <w:numId w:val="61"/>
              </w:numPr>
              <w:tabs>
                <w:tab w:val="left" w:pos="708"/>
              </w:tabs>
              <w:spacing w:before="60" w:after="0" w:line="240" w:lineRule="auto"/>
              <w:contextualSpacing w:val="0"/>
              <w:rPr>
                <w:rFonts w:asciiTheme="majorHAnsi" w:hAnsiTheme="majorHAnsi"/>
              </w:rPr>
            </w:pPr>
            <w:r>
              <w:rPr>
                <w:rFonts w:asciiTheme="majorHAnsi" w:hAnsiTheme="majorHAnsi"/>
              </w:rPr>
              <w:t>Kompleksülesanne – turule sisenemise alternatiivide, finantseerimisvõimaluste ja sihtturgude eripära selgitamine ekspordiplaani alusel.</w:t>
            </w:r>
          </w:p>
          <w:p w:rsidR="00003ADD" w:rsidRDefault="00003ADD" w:rsidP="00181D8F">
            <w:pPr>
              <w:pStyle w:val="Loendilik"/>
              <w:numPr>
                <w:ilvl w:val="0"/>
                <w:numId w:val="61"/>
              </w:numPr>
              <w:tabs>
                <w:tab w:val="left" w:pos="708"/>
              </w:tabs>
              <w:spacing w:before="60" w:after="0" w:line="240" w:lineRule="auto"/>
              <w:contextualSpacing w:val="0"/>
              <w:rPr>
                <w:rFonts w:asciiTheme="majorHAnsi" w:hAnsiTheme="majorHAnsi"/>
              </w:rPr>
            </w:pPr>
            <w:r>
              <w:rPr>
                <w:rFonts w:asciiTheme="majorHAnsi" w:hAnsiTheme="majorHAnsi"/>
              </w:rPr>
              <w:t>Raport õppekäigust</w:t>
            </w:r>
            <w:r>
              <w:rPr>
                <w:rFonts w:asciiTheme="majorHAnsi" w:hAnsiTheme="majorHAnsi"/>
              </w:rPr>
              <w:br/>
            </w:r>
          </w:p>
        </w:tc>
        <w:tc>
          <w:tcPr>
            <w:tcW w:w="3852" w:type="dxa"/>
            <w:vMerge w:val="restart"/>
            <w:tcBorders>
              <w:top w:val="single" w:sz="4" w:space="0" w:color="auto"/>
              <w:left w:val="single" w:sz="4" w:space="0" w:color="auto"/>
              <w:bottom w:val="single" w:sz="4" w:space="0" w:color="auto"/>
              <w:right w:val="single" w:sz="4" w:space="0" w:color="auto"/>
            </w:tcBorders>
          </w:tcPr>
          <w:p w:rsidR="00003ADD" w:rsidRDefault="00003ADD" w:rsidP="00181D8F">
            <w:pPr>
              <w:pStyle w:val="mooduliteemad"/>
              <w:numPr>
                <w:ilvl w:val="0"/>
                <w:numId w:val="62"/>
              </w:numPr>
              <w:tabs>
                <w:tab w:val="left" w:pos="708"/>
              </w:tabs>
              <w:rPr>
                <w:rStyle w:val="Rhutus"/>
                <w:sz w:val="21"/>
                <w:szCs w:val="20"/>
              </w:rPr>
            </w:pPr>
            <w:r>
              <w:rPr>
                <w:rStyle w:val="Rhutus"/>
                <w:rFonts w:asciiTheme="majorHAnsi" w:hAnsiTheme="majorHAnsi"/>
                <w:sz w:val="21"/>
                <w:szCs w:val="20"/>
              </w:rPr>
              <w:t>Välisturu ärilise potentsiaali analüüsimine 1 EKAP, sh praktika 0,5</w:t>
            </w:r>
          </w:p>
          <w:p w:rsidR="00003ADD" w:rsidRDefault="00003ADD" w:rsidP="00EA6CEF">
            <w:pPr>
              <w:pStyle w:val="mooduliteemad"/>
              <w:numPr>
                <w:ilvl w:val="0"/>
                <w:numId w:val="0"/>
              </w:numPr>
              <w:tabs>
                <w:tab w:val="left" w:pos="708"/>
              </w:tabs>
              <w:spacing w:before="0"/>
              <w:ind w:left="27"/>
              <w:rPr>
                <w:rStyle w:val="Rhutus"/>
                <w:rFonts w:asciiTheme="majorHAnsi" w:hAnsiTheme="majorHAnsi"/>
                <w:b w:val="0"/>
                <w:sz w:val="20"/>
                <w:szCs w:val="18"/>
              </w:rPr>
            </w:pPr>
            <w:r>
              <w:rPr>
                <w:rStyle w:val="Rhutus"/>
                <w:rFonts w:asciiTheme="majorHAnsi" w:hAnsiTheme="majorHAnsi"/>
                <w:b w:val="0"/>
                <w:sz w:val="20"/>
                <w:szCs w:val="18"/>
              </w:rPr>
              <w:t xml:space="preserve">Võtmetegurid eksporditegevuse planeerimisel, ettevõtte valmisolek ekspordiks. </w:t>
            </w:r>
          </w:p>
          <w:p w:rsidR="00003ADD" w:rsidRDefault="00003ADD" w:rsidP="00EA6CEF">
            <w:pPr>
              <w:pStyle w:val="mooduliteemad"/>
              <w:numPr>
                <w:ilvl w:val="0"/>
                <w:numId w:val="0"/>
              </w:numPr>
              <w:tabs>
                <w:tab w:val="left" w:pos="708"/>
              </w:tabs>
              <w:spacing w:before="0"/>
              <w:ind w:left="27"/>
              <w:rPr>
                <w:rStyle w:val="Rhutus"/>
                <w:rFonts w:asciiTheme="majorHAnsi" w:hAnsiTheme="majorHAnsi"/>
                <w:b w:val="0"/>
                <w:sz w:val="20"/>
                <w:szCs w:val="18"/>
              </w:rPr>
            </w:pPr>
            <w:r>
              <w:rPr>
                <w:rStyle w:val="Rhutus"/>
                <w:rFonts w:asciiTheme="majorHAnsi" w:hAnsiTheme="majorHAnsi"/>
                <w:b w:val="0"/>
                <w:sz w:val="20"/>
                <w:szCs w:val="18"/>
              </w:rPr>
              <w:t>Ekspordijuhi kompetentsid.</w:t>
            </w:r>
          </w:p>
          <w:p w:rsidR="00003ADD" w:rsidRDefault="00003ADD" w:rsidP="00EA6CEF">
            <w:pPr>
              <w:pStyle w:val="mooduliteemad"/>
              <w:numPr>
                <w:ilvl w:val="0"/>
                <w:numId w:val="0"/>
              </w:numPr>
              <w:tabs>
                <w:tab w:val="left" w:pos="708"/>
              </w:tabs>
              <w:spacing w:before="0"/>
              <w:ind w:left="27"/>
              <w:rPr>
                <w:rStyle w:val="Rhutus"/>
                <w:rFonts w:asciiTheme="majorHAnsi" w:hAnsiTheme="majorHAnsi"/>
                <w:b w:val="0"/>
                <w:sz w:val="20"/>
                <w:szCs w:val="18"/>
              </w:rPr>
            </w:pPr>
            <w:r>
              <w:rPr>
                <w:rStyle w:val="Rhutus"/>
                <w:rFonts w:asciiTheme="majorHAnsi" w:hAnsiTheme="majorHAnsi"/>
                <w:b w:val="0"/>
                <w:sz w:val="20"/>
                <w:szCs w:val="18"/>
              </w:rPr>
              <w:t xml:space="preserve">Eesti ettevõtete kogemused ja perspektiivid erinevatele turgudele sisenemisel </w:t>
            </w:r>
          </w:p>
          <w:p w:rsidR="00003ADD" w:rsidRDefault="00003ADD" w:rsidP="00EA6CEF">
            <w:pPr>
              <w:pStyle w:val="mooduliteemad"/>
              <w:numPr>
                <w:ilvl w:val="0"/>
                <w:numId w:val="0"/>
              </w:numPr>
              <w:tabs>
                <w:tab w:val="left" w:pos="708"/>
              </w:tabs>
              <w:spacing w:before="0"/>
              <w:ind w:left="27"/>
              <w:rPr>
                <w:rStyle w:val="Rhutus"/>
                <w:rFonts w:asciiTheme="majorHAnsi" w:hAnsiTheme="majorHAnsi"/>
                <w:b w:val="0"/>
                <w:sz w:val="20"/>
                <w:szCs w:val="18"/>
              </w:rPr>
            </w:pPr>
            <w:r>
              <w:rPr>
                <w:rStyle w:val="Rhutus"/>
                <w:rFonts w:asciiTheme="majorHAnsi" w:hAnsiTheme="majorHAnsi"/>
                <w:b w:val="0"/>
                <w:sz w:val="20"/>
                <w:szCs w:val="18"/>
              </w:rPr>
              <w:t xml:space="preserve">Eksportturu keskkonna analüüs </w:t>
            </w:r>
          </w:p>
          <w:p w:rsidR="00003ADD" w:rsidRDefault="00003ADD" w:rsidP="00EA6CEF">
            <w:pPr>
              <w:pStyle w:val="mooduliteemad"/>
              <w:numPr>
                <w:ilvl w:val="0"/>
                <w:numId w:val="0"/>
              </w:numPr>
              <w:tabs>
                <w:tab w:val="left" w:pos="708"/>
              </w:tabs>
              <w:spacing w:before="0"/>
              <w:ind w:left="27"/>
              <w:rPr>
                <w:rStyle w:val="Rhutus"/>
                <w:rFonts w:asciiTheme="majorHAnsi" w:hAnsiTheme="majorHAnsi"/>
                <w:b w:val="0"/>
                <w:sz w:val="20"/>
                <w:szCs w:val="18"/>
              </w:rPr>
            </w:pPr>
            <w:bookmarkStart w:id="8" w:name="_Toc189466545"/>
            <w:r>
              <w:rPr>
                <w:rStyle w:val="Rhutus"/>
                <w:rFonts w:asciiTheme="majorHAnsi" w:hAnsiTheme="majorHAnsi"/>
                <w:b w:val="0"/>
                <w:sz w:val="20"/>
                <w:szCs w:val="18"/>
              </w:rPr>
              <w:lastRenderedPageBreak/>
              <w:t xml:space="preserve">Potentsiaalsete välisturgude </w:t>
            </w:r>
            <w:bookmarkEnd w:id="8"/>
            <w:r>
              <w:rPr>
                <w:rStyle w:val="Rhutus"/>
                <w:rFonts w:asciiTheme="majorHAnsi" w:hAnsiTheme="majorHAnsi"/>
                <w:b w:val="0"/>
                <w:sz w:val="20"/>
                <w:szCs w:val="18"/>
              </w:rPr>
              <w:t>analüüsimine (riikidevahelised suhted, kultuuriline sarnasus, majandusgeograafiline asend)</w:t>
            </w:r>
          </w:p>
          <w:p w:rsidR="00003ADD" w:rsidRDefault="00003ADD" w:rsidP="00EA6CEF">
            <w:pPr>
              <w:pStyle w:val="mooduliteemad"/>
              <w:numPr>
                <w:ilvl w:val="0"/>
                <w:numId w:val="0"/>
              </w:numPr>
              <w:tabs>
                <w:tab w:val="left" w:pos="708"/>
              </w:tabs>
              <w:spacing w:before="0"/>
              <w:ind w:left="27"/>
              <w:rPr>
                <w:rStyle w:val="Rhutus"/>
                <w:rFonts w:asciiTheme="majorHAnsi" w:hAnsiTheme="majorHAnsi"/>
                <w:b w:val="0"/>
                <w:sz w:val="20"/>
                <w:szCs w:val="18"/>
              </w:rPr>
            </w:pPr>
            <w:r>
              <w:rPr>
                <w:rStyle w:val="Rhutus"/>
                <w:rFonts w:asciiTheme="majorHAnsi" w:hAnsiTheme="majorHAnsi"/>
                <w:b w:val="0"/>
                <w:sz w:val="20"/>
                <w:szCs w:val="18"/>
              </w:rPr>
              <w:t>Inglise keel</w:t>
            </w:r>
          </w:p>
          <w:p w:rsidR="00003ADD" w:rsidRDefault="00003ADD" w:rsidP="00181D8F">
            <w:pPr>
              <w:pStyle w:val="mooduliteemad"/>
              <w:numPr>
                <w:ilvl w:val="0"/>
                <w:numId w:val="62"/>
              </w:numPr>
              <w:tabs>
                <w:tab w:val="left" w:pos="708"/>
              </w:tabs>
              <w:rPr>
                <w:rStyle w:val="Rhutus"/>
                <w:rFonts w:asciiTheme="majorHAnsi" w:hAnsiTheme="majorHAnsi"/>
                <w:sz w:val="21"/>
                <w:szCs w:val="20"/>
              </w:rPr>
            </w:pPr>
            <w:r>
              <w:rPr>
                <w:rStyle w:val="Rhutus"/>
                <w:rFonts w:asciiTheme="majorHAnsi" w:hAnsiTheme="majorHAnsi"/>
                <w:sz w:val="21"/>
                <w:szCs w:val="20"/>
              </w:rPr>
              <w:t>Välisturule sisenemise võimaluste väljaselgitamine ning ekspordiplaani koostamine 1 EKAP, sh praktika 0,5</w:t>
            </w:r>
          </w:p>
          <w:p w:rsidR="00003ADD" w:rsidRDefault="00003ADD" w:rsidP="00EA6CEF">
            <w:pPr>
              <w:pStyle w:val="mooduliteemad"/>
              <w:numPr>
                <w:ilvl w:val="0"/>
                <w:numId w:val="0"/>
              </w:numPr>
              <w:tabs>
                <w:tab w:val="left" w:pos="708"/>
              </w:tabs>
              <w:spacing w:before="0"/>
              <w:ind w:left="27"/>
              <w:rPr>
                <w:rStyle w:val="Rhutus"/>
                <w:rFonts w:asciiTheme="majorHAnsi" w:hAnsiTheme="majorHAnsi"/>
                <w:b w:val="0"/>
                <w:sz w:val="20"/>
                <w:szCs w:val="18"/>
              </w:rPr>
            </w:pPr>
            <w:r>
              <w:rPr>
                <w:rStyle w:val="Rhutus"/>
                <w:rFonts w:asciiTheme="majorHAnsi" w:hAnsiTheme="majorHAnsi"/>
                <w:b w:val="0"/>
                <w:sz w:val="20"/>
                <w:szCs w:val="18"/>
              </w:rPr>
              <w:t>Äriidee  ja ärimudeli seostamine ekspordi tegevusega</w:t>
            </w:r>
          </w:p>
          <w:p w:rsidR="00003ADD" w:rsidRDefault="00003ADD" w:rsidP="00EA6CEF">
            <w:pPr>
              <w:pStyle w:val="mooduliteemad"/>
              <w:numPr>
                <w:ilvl w:val="0"/>
                <w:numId w:val="0"/>
              </w:numPr>
              <w:tabs>
                <w:tab w:val="left" w:pos="708"/>
              </w:tabs>
              <w:spacing w:before="0"/>
              <w:ind w:left="27"/>
              <w:rPr>
                <w:rStyle w:val="Rhutus"/>
                <w:rFonts w:asciiTheme="majorHAnsi" w:hAnsiTheme="majorHAnsi"/>
                <w:b w:val="0"/>
                <w:sz w:val="20"/>
                <w:szCs w:val="18"/>
              </w:rPr>
            </w:pPr>
            <w:r>
              <w:rPr>
                <w:rStyle w:val="Rhutus"/>
                <w:rFonts w:asciiTheme="majorHAnsi" w:hAnsiTheme="majorHAnsi"/>
                <w:b w:val="0"/>
                <w:sz w:val="20"/>
                <w:szCs w:val="18"/>
              </w:rPr>
              <w:t>Ettevõtte ekspordistrateegia</w:t>
            </w:r>
          </w:p>
          <w:p w:rsidR="00003ADD" w:rsidRDefault="00003ADD" w:rsidP="00EA6CEF">
            <w:pPr>
              <w:pStyle w:val="mooduliteemad"/>
              <w:numPr>
                <w:ilvl w:val="0"/>
                <w:numId w:val="0"/>
              </w:numPr>
              <w:tabs>
                <w:tab w:val="left" w:pos="708"/>
              </w:tabs>
              <w:spacing w:before="0"/>
              <w:ind w:left="27"/>
              <w:rPr>
                <w:rStyle w:val="Rhutus"/>
                <w:rFonts w:asciiTheme="majorHAnsi" w:hAnsiTheme="majorHAnsi"/>
                <w:b w:val="0"/>
              </w:rPr>
            </w:pPr>
            <w:r>
              <w:rPr>
                <w:rStyle w:val="Rhutus"/>
                <w:rFonts w:asciiTheme="majorHAnsi" w:hAnsiTheme="majorHAnsi"/>
                <w:b w:val="0"/>
                <w:sz w:val="20"/>
                <w:szCs w:val="18"/>
              </w:rPr>
              <w:t xml:space="preserve">Ekspordiplaani koostamise põhimõtted </w:t>
            </w:r>
          </w:p>
          <w:p w:rsidR="00003ADD" w:rsidRDefault="00003ADD" w:rsidP="00EA6CEF">
            <w:pPr>
              <w:pStyle w:val="mooduliteemad"/>
              <w:numPr>
                <w:ilvl w:val="0"/>
                <w:numId w:val="0"/>
              </w:numPr>
              <w:tabs>
                <w:tab w:val="left" w:pos="708"/>
              </w:tabs>
              <w:spacing w:before="0"/>
              <w:ind w:left="459"/>
              <w:rPr>
                <w:iCs/>
              </w:rPr>
            </w:pPr>
          </w:p>
        </w:tc>
      </w:tr>
      <w:tr w:rsidR="00003ADD" w:rsidTr="00003ADD">
        <w:trPr>
          <w:trHeight w:val="1247"/>
        </w:trPr>
        <w:tc>
          <w:tcPr>
            <w:tcW w:w="2097" w:type="dxa"/>
            <w:vMerge/>
            <w:tcBorders>
              <w:top w:val="nil"/>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hAnsiTheme="majorHAnsi"/>
              </w:rPr>
            </w:pPr>
          </w:p>
        </w:tc>
        <w:tc>
          <w:tcPr>
            <w:tcW w:w="2906" w:type="dxa"/>
            <w:vMerge/>
            <w:tcBorders>
              <w:top w:val="nil"/>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hAnsiTheme="majorHAnsi"/>
              </w:rPr>
            </w:pPr>
          </w:p>
        </w:tc>
        <w:tc>
          <w:tcPr>
            <w:tcW w:w="2911" w:type="dxa"/>
            <w:vMerge/>
            <w:tcBorders>
              <w:top w:val="nil"/>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eastAsia="Times New Roman" w:hAnsiTheme="majorHAnsi" w:cs="Times New Roman"/>
              </w:rPr>
            </w:pPr>
          </w:p>
        </w:tc>
        <w:tc>
          <w:tcPr>
            <w:tcW w:w="3260" w:type="dxa"/>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003ADD" w:rsidRDefault="00003ADD" w:rsidP="00EA6CEF">
            <w:pPr>
              <w:spacing w:line="240" w:lineRule="auto"/>
              <w:rPr>
                <w:rFonts w:asciiTheme="majorHAnsi" w:hAnsiTheme="majorHAnsi"/>
                <w:b/>
                <w:bCs/>
              </w:rPr>
            </w:pPr>
            <w:r>
              <w:rPr>
                <w:rFonts w:asciiTheme="majorHAnsi" w:hAnsiTheme="majorHAnsi"/>
                <w:b/>
                <w:bCs/>
              </w:rPr>
              <w:t>Praktikaaruanne:</w:t>
            </w:r>
          </w:p>
          <w:p w:rsidR="00003ADD" w:rsidRDefault="00003ADD" w:rsidP="00181D8F">
            <w:pPr>
              <w:pStyle w:val="Loendilik"/>
              <w:numPr>
                <w:ilvl w:val="0"/>
                <w:numId w:val="61"/>
              </w:numPr>
              <w:tabs>
                <w:tab w:val="left" w:pos="708"/>
              </w:tabs>
              <w:spacing w:before="60" w:after="0" w:line="240" w:lineRule="auto"/>
              <w:contextualSpacing w:val="0"/>
              <w:rPr>
                <w:rFonts w:asciiTheme="majorHAnsi" w:hAnsiTheme="majorHAnsi"/>
              </w:rPr>
            </w:pPr>
            <w:r>
              <w:rPr>
                <w:rFonts w:asciiTheme="majorHAnsi" w:hAnsiTheme="majorHAnsi"/>
              </w:rPr>
              <w:t>Praktikaettevõtte ekspordiplaan koos välisturu potentsiaali analüüsiga ja välisturule sisenemise alternatiivide ning finantseerimisvõimaluste esitamisega</w:t>
            </w:r>
          </w:p>
        </w:tc>
        <w:tc>
          <w:tcPr>
            <w:tcW w:w="3852"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eastAsia="Calibri"/>
                <w:b/>
                <w:iCs/>
              </w:rPr>
            </w:pPr>
          </w:p>
        </w:tc>
      </w:tr>
      <w:tr w:rsidR="00003ADD" w:rsidTr="00003ADD">
        <w:trPr>
          <w:trHeight w:val="1077"/>
        </w:trPr>
        <w:tc>
          <w:tcPr>
            <w:tcW w:w="2097" w:type="dxa"/>
            <w:vMerge/>
            <w:tcBorders>
              <w:top w:val="nil"/>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hAnsiTheme="majorHAnsi"/>
              </w:rPr>
            </w:pPr>
          </w:p>
        </w:tc>
        <w:tc>
          <w:tcPr>
            <w:tcW w:w="2906" w:type="dxa"/>
            <w:vMerge/>
            <w:tcBorders>
              <w:top w:val="nil"/>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hAnsiTheme="majorHAnsi"/>
              </w:rPr>
            </w:pPr>
          </w:p>
        </w:tc>
        <w:tc>
          <w:tcPr>
            <w:tcW w:w="2911" w:type="dxa"/>
            <w:vMerge/>
            <w:tcBorders>
              <w:top w:val="nil"/>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eastAsia="Times New Roman" w:hAnsiTheme="majorHAnsi" w:cs="Times New Roman"/>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eastAsia="Times New Roman" w:hAnsiTheme="majorHAnsi" w:cs="Times New Roman"/>
              </w:rPr>
            </w:pPr>
          </w:p>
        </w:tc>
        <w:tc>
          <w:tcPr>
            <w:tcW w:w="3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03ADD" w:rsidRDefault="00003ADD" w:rsidP="00EA6CEF">
            <w:pPr>
              <w:pStyle w:val="mooduliteemad"/>
              <w:numPr>
                <w:ilvl w:val="0"/>
                <w:numId w:val="0"/>
              </w:numPr>
              <w:tabs>
                <w:tab w:val="left" w:pos="708"/>
              </w:tabs>
              <w:ind w:left="57" w:hanging="57"/>
              <w:rPr>
                <w:rStyle w:val="Rhutus"/>
                <w:sz w:val="21"/>
                <w:szCs w:val="20"/>
              </w:rPr>
            </w:pPr>
            <w:r>
              <w:rPr>
                <w:rStyle w:val="Rhutus"/>
                <w:rFonts w:asciiTheme="majorHAnsi" w:hAnsiTheme="majorHAnsi"/>
                <w:sz w:val="21"/>
                <w:szCs w:val="20"/>
              </w:rPr>
              <w:t>1. Ekspordituru analüüs (1)(2)(3)</w:t>
            </w:r>
          </w:p>
          <w:p w:rsidR="00003ADD" w:rsidRDefault="00003ADD" w:rsidP="00EA6CEF">
            <w:pPr>
              <w:pStyle w:val="mooduliteemad"/>
              <w:numPr>
                <w:ilvl w:val="0"/>
                <w:numId w:val="0"/>
              </w:numPr>
              <w:tabs>
                <w:tab w:val="left" w:pos="708"/>
              </w:tabs>
              <w:ind w:left="57" w:hanging="57"/>
              <w:rPr>
                <w:rStyle w:val="Rhutus"/>
                <w:rFonts w:asciiTheme="majorHAnsi" w:hAnsiTheme="majorHAnsi"/>
                <w:sz w:val="21"/>
                <w:szCs w:val="20"/>
              </w:rPr>
            </w:pPr>
            <w:r>
              <w:rPr>
                <w:rStyle w:val="Rhutus"/>
                <w:rFonts w:asciiTheme="majorHAnsi" w:hAnsiTheme="majorHAnsi"/>
                <w:sz w:val="21"/>
                <w:szCs w:val="20"/>
              </w:rPr>
              <w:t>1. Praktika (4)</w:t>
            </w:r>
          </w:p>
        </w:tc>
      </w:tr>
      <w:tr w:rsidR="00003ADD" w:rsidTr="00003ADD">
        <w:trPr>
          <w:trHeight w:val="1764"/>
        </w:trPr>
        <w:tc>
          <w:tcPr>
            <w:tcW w:w="2097" w:type="dxa"/>
            <w:vMerge w:val="restart"/>
            <w:tcBorders>
              <w:top w:val="nil"/>
              <w:left w:val="single" w:sz="4" w:space="0" w:color="auto"/>
              <w:bottom w:val="single" w:sz="4" w:space="0" w:color="auto"/>
              <w:right w:val="single" w:sz="4" w:space="0" w:color="auto"/>
            </w:tcBorders>
          </w:tcPr>
          <w:p w:rsidR="00003ADD" w:rsidRDefault="00003ADD" w:rsidP="00EA6CEF">
            <w:pPr>
              <w:spacing w:line="240" w:lineRule="auto"/>
            </w:pPr>
            <w:r>
              <w:rPr>
                <w:rFonts w:asciiTheme="majorHAnsi" w:hAnsiTheme="majorHAnsi"/>
                <w:b/>
                <w:bCs/>
                <w:color w:val="FF0000"/>
              </w:rPr>
              <w:t xml:space="preserve">ÕV2. </w:t>
            </w:r>
            <w:r>
              <w:rPr>
                <w:rFonts w:asciiTheme="majorHAnsi" w:hAnsiTheme="majorHAnsi"/>
                <w:color w:val="FF0000"/>
              </w:rPr>
              <w:t xml:space="preserve">korraldab </w:t>
            </w:r>
            <w:r>
              <w:rPr>
                <w:rFonts w:asciiTheme="majorHAnsi" w:hAnsiTheme="majorHAnsi"/>
              </w:rPr>
              <w:t xml:space="preserve">toote välisturule viimise, järgides sihtturu vajadusi ja rahvusvahelist majandusõigust </w:t>
            </w:r>
          </w:p>
          <w:p w:rsidR="00003ADD" w:rsidRDefault="00003ADD" w:rsidP="00EA6CEF">
            <w:pPr>
              <w:spacing w:line="240" w:lineRule="auto"/>
              <w:ind w:left="57"/>
              <w:rPr>
                <w:rFonts w:asciiTheme="majorHAnsi" w:hAnsiTheme="majorHAnsi"/>
              </w:rPr>
            </w:pPr>
          </w:p>
        </w:tc>
        <w:tc>
          <w:tcPr>
            <w:tcW w:w="2906" w:type="dxa"/>
            <w:vMerge w:val="restart"/>
            <w:tcBorders>
              <w:top w:val="nil"/>
              <w:left w:val="single" w:sz="4" w:space="0" w:color="auto"/>
              <w:bottom w:val="single" w:sz="4" w:space="0" w:color="auto"/>
              <w:right w:val="single" w:sz="4" w:space="0" w:color="auto"/>
            </w:tcBorders>
            <w:hideMark/>
          </w:tcPr>
          <w:p w:rsidR="00003ADD" w:rsidRDefault="00003ADD" w:rsidP="00EA6CEF">
            <w:pPr>
              <w:spacing w:line="240" w:lineRule="auto"/>
              <w:rPr>
                <w:rFonts w:asciiTheme="majorHAnsi" w:hAnsiTheme="majorHAnsi"/>
              </w:rPr>
            </w:pPr>
            <w:r>
              <w:rPr>
                <w:rFonts w:asciiTheme="majorHAnsi" w:hAnsiTheme="majorHAnsi"/>
                <w:b/>
                <w:bCs/>
                <w:color w:val="1339FF"/>
              </w:rPr>
              <w:t>HK2.1. kohandab</w:t>
            </w:r>
            <w:r>
              <w:rPr>
                <w:rFonts w:asciiTheme="majorHAnsi" w:hAnsiTheme="majorHAnsi"/>
              </w:rPr>
              <w:t xml:space="preserve"> oma toote välisturu keskkonnale ja selle klientide vajadustele sobivaks</w:t>
            </w:r>
          </w:p>
          <w:p w:rsidR="00003ADD" w:rsidRDefault="00003ADD" w:rsidP="00EA6CEF">
            <w:pPr>
              <w:spacing w:line="240" w:lineRule="auto"/>
              <w:rPr>
                <w:rFonts w:asciiTheme="majorHAnsi" w:hAnsiTheme="majorHAnsi"/>
              </w:rPr>
            </w:pPr>
            <w:r>
              <w:rPr>
                <w:rFonts w:asciiTheme="majorHAnsi" w:hAnsiTheme="majorHAnsi"/>
                <w:b/>
                <w:bCs/>
                <w:color w:val="1339FF"/>
              </w:rPr>
              <w:t xml:space="preserve">HK2.2. valmistab </w:t>
            </w:r>
            <w:r>
              <w:rPr>
                <w:rFonts w:asciiTheme="majorHAnsi" w:hAnsiTheme="majorHAnsi"/>
              </w:rPr>
              <w:t xml:space="preserve">meeskonnatööna ette, </w:t>
            </w:r>
            <w:r>
              <w:rPr>
                <w:rFonts w:asciiTheme="majorHAnsi" w:hAnsiTheme="majorHAnsi"/>
                <w:b/>
                <w:bCs/>
                <w:color w:val="000000" w:themeColor="text1"/>
              </w:rPr>
              <w:t>sh praktikal</w:t>
            </w:r>
            <w:r>
              <w:rPr>
                <w:rFonts w:asciiTheme="majorHAnsi" w:hAnsiTheme="majorHAnsi"/>
              </w:rPr>
              <w:t xml:space="preserve"> sobivatele välisturgudele eesti ja inglise keeles turundus-kommunikatsiooni, kasutades messe, kontaktkohtumisi, veebiturunduskanaleid ja muid võimalusi</w:t>
            </w:r>
          </w:p>
          <w:p w:rsidR="00003ADD" w:rsidRDefault="00003ADD" w:rsidP="00EA6CEF">
            <w:pPr>
              <w:spacing w:line="240" w:lineRule="auto"/>
              <w:rPr>
                <w:rFonts w:asciiTheme="majorHAnsi" w:hAnsiTheme="majorHAnsi"/>
              </w:rPr>
            </w:pPr>
            <w:r>
              <w:rPr>
                <w:rFonts w:asciiTheme="majorHAnsi" w:hAnsiTheme="majorHAnsi"/>
                <w:b/>
                <w:bCs/>
                <w:color w:val="1339FF"/>
              </w:rPr>
              <w:t>HK2.3. peab läbirääkimisi</w:t>
            </w:r>
            <w:r>
              <w:rPr>
                <w:rFonts w:asciiTheme="majorHAnsi" w:hAnsiTheme="majorHAnsi"/>
                <w:color w:val="1339FF"/>
              </w:rPr>
              <w:t xml:space="preserve"> </w:t>
            </w:r>
            <w:r>
              <w:rPr>
                <w:rFonts w:asciiTheme="majorHAnsi" w:hAnsiTheme="majorHAnsi"/>
              </w:rPr>
              <w:t xml:space="preserve">eesti ja inglise keeles ja sõlmib vajalikud eksporditegevuse kokkulepped ning lepingud, arvestades rahvusvahelise </w:t>
            </w:r>
            <w:r>
              <w:rPr>
                <w:rFonts w:asciiTheme="majorHAnsi" w:hAnsiTheme="majorHAnsi"/>
              </w:rPr>
              <w:lastRenderedPageBreak/>
              <w:t>äritegevuse põhimõtteid ja kultuuridevahelisi erisusi</w:t>
            </w:r>
          </w:p>
        </w:tc>
        <w:tc>
          <w:tcPr>
            <w:tcW w:w="2911" w:type="dxa"/>
            <w:vMerge w:val="restart"/>
            <w:tcBorders>
              <w:top w:val="nil"/>
              <w:left w:val="single" w:sz="4" w:space="0" w:color="auto"/>
              <w:bottom w:val="single" w:sz="4" w:space="0" w:color="auto"/>
              <w:right w:val="single" w:sz="4" w:space="0" w:color="auto"/>
            </w:tcBorders>
            <w:hideMark/>
          </w:tcPr>
          <w:p w:rsidR="00003ADD" w:rsidRDefault="00003ADD" w:rsidP="00181D8F">
            <w:pPr>
              <w:pStyle w:val="Loendilik"/>
              <w:numPr>
                <w:ilvl w:val="0"/>
                <w:numId w:val="63"/>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lastRenderedPageBreak/>
              <w:t xml:space="preserve">Suhtluspõhine loeng: toote kohandamine </w:t>
            </w:r>
          </w:p>
          <w:p w:rsidR="00003ADD" w:rsidRDefault="00003ADD" w:rsidP="00181D8F">
            <w:pPr>
              <w:pStyle w:val="Loendilik"/>
              <w:numPr>
                <w:ilvl w:val="0"/>
                <w:numId w:val="63"/>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Ajurünnak: Tootmisvõimekus</w:t>
            </w:r>
          </w:p>
          <w:p w:rsidR="00003ADD" w:rsidRDefault="00003ADD" w:rsidP="00181D8F">
            <w:pPr>
              <w:pStyle w:val="Loendilik"/>
              <w:numPr>
                <w:ilvl w:val="0"/>
                <w:numId w:val="63"/>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 xml:space="preserve">Mosaiik: Turundus-kommunikatsiooni korraldamine  </w:t>
            </w:r>
          </w:p>
          <w:p w:rsidR="00003ADD" w:rsidRDefault="00003ADD" w:rsidP="00181D8F">
            <w:pPr>
              <w:pStyle w:val="Loendilik"/>
              <w:numPr>
                <w:ilvl w:val="0"/>
                <w:numId w:val="63"/>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Praktiline töö: toote  hinnakujundus</w:t>
            </w:r>
          </w:p>
          <w:p w:rsidR="00003ADD" w:rsidRDefault="00003ADD" w:rsidP="00181D8F">
            <w:pPr>
              <w:pStyle w:val="Loendilik"/>
              <w:numPr>
                <w:ilvl w:val="0"/>
                <w:numId w:val="63"/>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Praktiline rühmatöö: toetusmeetmete kujundamine</w:t>
            </w:r>
          </w:p>
          <w:p w:rsidR="00003ADD" w:rsidRDefault="00003ADD" w:rsidP="00181D8F">
            <w:pPr>
              <w:pStyle w:val="Loendilik"/>
              <w:numPr>
                <w:ilvl w:val="0"/>
                <w:numId w:val="63"/>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 xml:space="preserve">Praktiline rühmatöö: internetiturundus </w:t>
            </w:r>
          </w:p>
          <w:p w:rsidR="00003ADD" w:rsidRDefault="00003ADD" w:rsidP="00181D8F">
            <w:pPr>
              <w:pStyle w:val="Loendilik"/>
              <w:numPr>
                <w:ilvl w:val="0"/>
                <w:numId w:val="63"/>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 xml:space="preserve">Köitev loeng: läbirääkimiste pidamine ja kokkulepete sõlmimine </w:t>
            </w:r>
          </w:p>
          <w:p w:rsidR="00003ADD" w:rsidRDefault="00003ADD" w:rsidP="00181D8F">
            <w:pPr>
              <w:pStyle w:val="Loendilik"/>
              <w:numPr>
                <w:ilvl w:val="0"/>
                <w:numId w:val="63"/>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lastRenderedPageBreak/>
              <w:t xml:space="preserve">Praktiline rühmatöö: kultuurierinevused </w:t>
            </w:r>
          </w:p>
          <w:p w:rsidR="00003ADD" w:rsidRDefault="00003ADD" w:rsidP="00181D8F">
            <w:pPr>
              <w:pStyle w:val="Loendilik"/>
              <w:numPr>
                <w:ilvl w:val="0"/>
                <w:numId w:val="63"/>
              </w:numPr>
              <w:tabs>
                <w:tab w:val="left" w:pos="708"/>
              </w:tabs>
              <w:spacing w:before="60" w:after="0" w:line="240" w:lineRule="auto"/>
              <w:contextualSpacing w:val="0"/>
              <w:rPr>
                <w:rFonts w:asciiTheme="majorHAnsi" w:hAnsiTheme="majorHAnsi"/>
              </w:rPr>
            </w:pPr>
            <w:r>
              <w:rPr>
                <w:rFonts w:asciiTheme="majorHAnsi" w:hAnsiTheme="majorHAnsi"/>
                <w:sz w:val="21"/>
                <w:szCs w:val="21"/>
              </w:rPr>
              <w:t>Rollimäng: läbirääkimiste pidamine</w:t>
            </w:r>
          </w:p>
        </w:tc>
        <w:tc>
          <w:tcPr>
            <w:tcW w:w="3260" w:type="dxa"/>
            <w:tcBorders>
              <w:top w:val="nil"/>
              <w:left w:val="single" w:sz="4" w:space="0" w:color="auto"/>
              <w:bottom w:val="single" w:sz="4" w:space="0" w:color="auto"/>
              <w:right w:val="single" w:sz="4" w:space="0" w:color="auto"/>
            </w:tcBorders>
            <w:hideMark/>
          </w:tcPr>
          <w:p w:rsidR="00003ADD" w:rsidRDefault="00003ADD" w:rsidP="00181D8F">
            <w:pPr>
              <w:pStyle w:val="Loendilik"/>
              <w:numPr>
                <w:ilvl w:val="0"/>
                <w:numId w:val="64"/>
              </w:numPr>
              <w:tabs>
                <w:tab w:val="left" w:pos="708"/>
              </w:tabs>
              <w:spacing w:before="60" w:after="0" w:line="240" w:lineRule="auto"/>
              <w:contextualSpacing w:val="0"/>
              <w:rPr>
                <w:rFonts w:asciiTheme="majorHAnsi" w:hAnsiTheme="majorHAnsi"/>
              </w:rPr>
            </w:pPr>
            <w:r>
              <w:rPr>
                <w:rFonts w:asciiTheme="majorHAnsi" w:hAnsiTheme="majorHAnsi"/>
              </w:rPr>
              <w:lastRenderedPageBreak/>
              <w:t xml:space="preserve">Praktiline töö – eksporditava toote kohandamine välisturule. </w:t>
            </w:r>
          </w:p>
          <w:p w:rsidR="00003ADD" w:rsidRDefault="00003ADD" w:rsidP="00181D8F">
            <w:pPr>
              <w:pStyle w:val="Loendilik"/>
              <w:numPr>
                <w:ilvl w:val="0"/>
                <w:numId w:val="64"/>
              </w:numPr>
              <w:tabs>
                <w:tab w:val="left" w:pos="708"/>
              </w:tabs>
              <w:spacing w:before="60" w:after="0" w:line="240" w:lineRule="auto"/>
              <w:contextualSpacing w:val="0"/>
              <w:rPr>
                <w:rFonts w:asciiTheme="majorHAnsi" w:hAnsiTheme="majorHAnsi"/>
              </w:rPr>
            </w:pPr>
            <w:r>
              <w:rPr>
                <w:rFonts w:asciiTheme="majorHAnsi" w:hAnsiTheme="majorHAnsi"/>
              </w:rPr>
              <w:t>Praktiline rühmatöö – turunduskommunikatsiooni ettevalmistamine.</w:t>
            </w:r>
          </w:p>
          <w:p w:rsidR="00003ADD" w:rsidRDefault="00003ADD" w:rsidP="00181D8F">
            <w:pPr>
              <w:pStyle w:val="Loendilik"/>
              <w:numPr>
                <w:ilvl w:val="0"/>
                <w:numId w:val="64"/>
              </w:numPr>
              <w:tabs>
                <w:tab w:val="left" w:pos="708"/>
              </w:tabs>
              <w:spacing w:before="60" w:after="0" w:line="240" w:lineRule="auto"/>
              <w:contextualSpacing w:val="0"/>
              <w:rPr>
                <w:rFonts w:asciiTheme="majorHAnsi" w:hAnsiTheme="majorHAnsi"/>
              </w:rPr>
            </w:pPr>
            <w:r>
              <w:rPr>
                <w:rFonts w:asciiTheme="majorHAnsi" w:hAnsiTheme="majorHAnsi"/>
              </w:rPr>
              <w:t>Rollimäng- Läbirääkimised eksporditegevuste kokkuleppimiseks eesti ja inglise keeles.</w:t>
            </w:r>
            <w:r>
              <w:rPr>
                <w:rFonts w:asciiTheme="majorHAnsi" w:hAnsiTheme="majorHAnsi"/>
              </w:rPr>
              <w:br/>
            </w:r>
          </w:p>
        </w:tc>
        <w:tc>
          <w:tcPr>
            <w:tcW w:w="3852" w:type="dxa"/>
            <w:vMerge w:val="restart"/>
            <w:tcBorders>
              <w:top w:val="single" w:sz="4" w:space="0" w:color="auto"/>
              <w:left w:val="single" w:sz="4" w:space="0" w:color="auto"/>
              <w:bottom w:val="single" w:sz="4" w:space="0" w:color="auto"/>
              <w:right w:val="single" w:sz="4" w:space="0" w:color="auto"/>
            </w:tcBorders>
            <w:hideMark/>
          </w:tcPr>
          <w:p w:rsidR="00003ADD" w:rsidRDefault="00003ADD" w:rsidP="00181D8F">
            <w:pPr>
              <w:pStyle w:val="mooduliteemad"/>
              <w:numPr>
                <w:ilvl w:val="0"/>
                <w:numId w:val="62"/>
              </w:numPr>
              <w:tabs>
                <w:tab w:val="left" w:pos="708"/>
              </w:tabs>
              <w:rPr>
                <w:rStyle w:val="Rhutus"/>
                <w:sz w:val="21"/>
                <w:szCs w:val="20"/>
              </w:rPr>
            </w:pPr>
            <w:r>
              <w:rPr>
                <w:rStyle w:val="Rhutus"/>
                <w:rFonts w:asciiTheme="majorHAnsi" w:hAnsiTheme="majorHAnsi"/>
                <w:sz w:val="21"/>
                <w:szCs w:val="20"/>
              </w:rPr>
              <w:t xml:space="preserve">Toote kohandamine 0,5 EKAP </w:t>
            </w:r>
          </w:p>
          <w:p w:rsidR="00003ADD" w:rsidRDefault="00003ADD" w:rsidP="00EA6CEF">
            <w:pPr>
              <w:pStyle w:val="mooduliteemad"/>
              <w:numPr>
                <w:ilvl w:val="0"/>
                <w:numId w:val="0"/>
              </w:numPr>
              <w:tabs>
                <w:tab w:val="left" w:pos="708"/>
              </w:tabs>
              <w:spacing w:before="0"/>
              <w:ind w:left="27"/>
              <w:rPr>
                <w:rStyle w:val="Rhutus"/>
                <w:rFonts w:asciiTheme="majorHAnsi" w:hAnsiTheme="majorHAnsi"/>
                <w:b w:val="0"/>
                <w:sz w:val="20"/>
                <w:szCs w:val="18"/>
              </w:rPr>
            </w:pPr>
            <w:r>
              <w:rPr>
                <w:rStyle w:val="Rhutus"/>
                <w:rFonts w:asciiTheme="majorHAnsi" w:hAnsiTheme="majorHAnsi"/>
                <w:b w:val="0"/>
                <w:sz w:val="20"/>
                <w:szCs w:val="18"/>
              </w:rPr>
              <w:t xml:space="preserve">Eksporditava  toote kirjeldus, turule sobivuse analüüs, konkurentsieelised, tootega kaasnevad riskid, asendustooted. </w:t>
            </w:r>
          </w:p>
          <w:p w:rsidR="00003ADD" w:rsidRDefault="00003ADD" w:rsidP="00EA6CEF">
            <w:pPr>
              <w:pStyle w:val="mooduliteemad"/>
              <w:numPr>
                <w:ilvl w:val="0"/>
                <w:numId w:val="0"/>
              </w:numPr>
              <w:tabs>
                <w:tab w:val="left" w:pos="708"/>
              </w:tabs>
              <w:spacing w:before="0"/>
              <w:ind w:left="27"/>
              <w:rPr>
                <w:rStyle w:val="Rhutus"/>
                <w:rFonts w:asciiTheme="majorHAnsi" w:hAnsiTheme="majorHAnsi"/>
                <w:b w:val="0"/>
                <w:sz w:val="20"/>
                <w:szCs w:val="18"/>
              </w:rPr>
            </w:pPr>
            <w:r>
              <w:rPr>
                <w:rStyle w:val="Rhutus"/>
                <w:rFonts w:asciiTheme="majorHAnsi" w:hAnsiTheme="majorHAnsi"/>
                <w:b w:val="0"/>
                <w:sz w:val="20"/>
                <w:szCs w:val="18"/>
              </w:rPr>
              <w:t>Tootmisvõimekus: vajalik tootemaht  eduka ekspordi korral, varude ja käibevahendite küsimused. </w:t>
            </w:r>
          </w:p>
          <w:p w:rsidR="00003ADD" w:rsidRDefault="00003ADD" w:rsidP="00181D8F">
            <w:pPr>
              <w:pStyle w:val="mooduliteemad"/>
              <w:numPr>
                <w:ilvl w:val="0"/>
                <w:numId w:val="62"/>
              </w:numPr>
              <w:tabs>
                <w:tab w:val="left" w:pos="708"/>
              </w:tabs>
              <w:rPr>
                <w:rStyle w:val="Rhutus"/>
                <w:rFonts w:asciiTheme="majorHAnsi" w:hAnsiTheme="majorHAnsi"/>
                <w:sz w:val="21"/>
                <w:szCs w:val="20"/>
              </w:rPr>
            </w:pPr>
            <w:r>
              <w:rPr>
                <w:rStyle w:val="Rhutus"/>
                <w:rFonts w:asciiTheme="majorHAnsi" w:hAnsiTheme="majorHAnsi"/>
                <w:sz w:val="21"/>
                <w:szCs w:val="20"/>
              </w:rPr>
              <w:t>Turunduskommunikatsiooni korraldamine 1 EKAP, sh praktika 0,5</w:t>
            </w:r>
          </w:p>
          <w:p w:rsidR="00003ADD" w:rsidRDefault="00003ADD" w:rsidP="00EA6CEF">
            <w:pPr>
              <w:pStyle w:val="mooduliteemad"/>
              <w:numPr>
                <w:ilvl w:val="0"/>
                <w:numId w:val="0"/>
              </w:numPr>
              <w:tabs>
                <w:tab w:val="left" w:pos="708"/>
              </w:tabs>
              <w:spacing w:before="0"/>
              <w:ind w:left="27"/>
              <w:rPr>
                <w:rStyle w:val="Rhutus"/>
                <w:rFonts w:asciiTheme="majorHAnsi" w:hAnsiTheme="majorHAnsi"/>
                <w:b w:val="0"/>
                <w:sz w:val="20"/>
                <w:szCs w:val="18"/>
              </w:rPr>
            </w:pPr>
            <w:r>
              <w:rPr>
                <w:rStyle w:val="Rhutus"/>
                <w:rFonts w:asciiTheme="majorHAnsi" w:hAnsiTheme="majorHAnsi"/>
                <w:b w:val="0"/>
                <w:sz w:val="20"/>
                <w:szCs w:val="18"/>
              </w:rPr>
              <w:t xml:space="preserve">Toetusmeetmete </w:t>
            </w:r>
            <w:proofErr w:type="spellStart"/>
            <w:r>
              <w:rPr>
                <w:rStyle w:val="Rhutus"/>
                <w:rFonts w:asciiTheme="majorHAnsi" w:hAnsiTheme="majorHAnsi"/>
                <w:b w:val="0"/>
                <w:sz w:val="20"/>
                <w:szCs w:val="18"/>
              </w:rPr>
              <w:t>kujunda-mine</w:t>
            </w:r>
            <w:proofErr w:type="spellEnd"/>
            <w:r>
              <w:rPr>
                <w:rStyle w:val="Rhutus"/>
                <w:rFonts w:asciiTheme="majorHAnsi" w:hAnsiTheme="majorHAnsi"/>
                <w:b w:val="0"/>
                <w:sz w:val="20"/>
                <w:szCs w:val="18"/>
              </w:rPr>
              <w:t xml:space="preserve"> (turundusüritused, koduleheküljed, messidel osalemine, reklaam, </w:t>
            </w:r>
            <w:proofErr w:type="spellStart"/>
            <w:r>
              <w:rPr>
                <w:rStyle w:val="Rhutus"/>
                <w:rFonts w:asciiTheme="majorHAnsi" w:hAnsiTheme="majorHAnsi"/>
                <w:b w:val="0"/>
                <w:sz w:val="20"/>
                <w:szCs w:val="18"/>
              </w:rPr>
              <w:t>bränding</w:t>
            </w:r>
            <w:proofErr w:type="spellEnd"/>
            <w:r>
              <w:rPr>
                <w:rStyle w:val="Rhutus"/>
                <w:rFonts w:asciiTheme="majorHAnsi" w:hAnsiTheme="majorHAnsi"/>
                <w:b w:val="0"/>
                <w:sz w:val="20"/>
                <w:szCs w:val="18"/>
              </w:rPr>
              <w:t xml:space="preserve"> ja positsioneerimine, jne). </w:t>
            </w:r>
          </w:p>
          <w:p w:rsidR="00003ADD" w:rsidRDefault="00003ADD" w:rsidP="00EA6CEF">
            <w:pPr>
              <w:pStyle w:val="mooduliteemad"/>
              <w:numPr>
                <w:ilvl w:val="0"/>
                <w:numId w:val="0"/>
              </w:numPr>
              <w:tabs>
                <w:tab w:val="left" w:pos="708"/>
              </w:tabs>
              <w:spacing w:before="0"/>
              <w:ind w:left="27"/>
              <w:rPr>
                <w:rStyle w:val="Rhutus"/>
                <w:rFonts w:asciiTheme="majorHAnsi" w:hAnsiTheme="majorHAnsi"/>
                <w:b w:val="0"/>
                <w:sz w:val="20"/>
                <w:szCs w:val="18"/>
              </w:rPr>
            </w:pPr>
            <w:r>
              <w:rPr>
                <w:rStyle w:val="Rhutus"/>
                <w:rFonts w:asciiTheme="majorHAnsi" w:hAnsiTheme="majorHAnsi"/>
                <w:b w:val="0"/>
                <w:sz w:val="20"/>
                <w:szCs w:val="18"/>
              </w:rPr>
              <w:t>Internetiturundus - veebiturunduskanalid</w:t>
            </w:r>
          </w:p>
          <w:p w:rsidR="00003ADD" w:rsidRDefault="00003ADD" w:rsidP="00EA6CEF">
            <w:pPr>
              <w:pStyle w:val="mooduliteemad"/>
              <w:numPr>
                <w:ilvl w:val="0"/>
                <w:numId w:val="0"/>
              </w:numPr>
              <w:tabs>
                <w:tab w:val="left" w:pos="708"/>
              </w:tabs>
              <w:spacing w:before="0"/>
              <w:ind w:left="27"/>
              <w:rPr>
                <w:rStyle w:val="Rhutus"/>
                <w:rFonts w:asciiTheme="majorHAnsi" w:hAnsiTheme="majorHAnsi"/>
                <w:b w:val="0"/>
                <w:sz w:val="20"/>
                <w:szCs w:val="18"/>
              </w:rPr>
            </w:pPr>
            <w:r>
              <w:rPr>
                <w:rStyle w:val="Rhutus"/>
                <w:rFonts w:asciiTheme="majorHAnsi" w:hAnsiTheme="majorHAnsi"/>
                <w:b w:val="0"/>
                <w:sz w:val="20"/>
                <w:szCs w:val="18"/>
              </w:rPr>
              <w:t>Inglise keel</w:t>
            </w:r>
          </w:p>
          <w:p w:rsidR="00003ADD" w:rsidRDefault="00003ADD" w:rsidP="00181D8F">
            <w:pPr>
              <w:pStyle w:val="mooduliteemad"/>
              <w:numPr>
                <w:ilvl w:val="0"/>
                <w:numId w:val="62"/>
              </w:numPr>
              <w:tabs>
                <w:tab w:val="left" w:pos="708"/>
              </w:tabs>
              <w:rPr>
                <w:rStyle w:val="Rhutus"/>
                <w:rFonts w:asciiTheme="majorHAnsi" w:hAnsiTheme="majorHAnsi"/>
                <w:sz w:val="21"/>
                <w:szCs w:val="20"/>
              </w:rPr>
            </w:pPr>
            <w:r>
              <w:rPr>
                <w:rStyle w:val="Rhutus"/>
                <w:rFonts w:asciiTheme="majorHAnsi" w:hAnsiTheme="majorHAnsi"/>
                <w:sz w:val="21"/>
                <w:szCs w:val="20"/>
              </w:rPr>
              <w:t xml:space="preserve">Läbirääkimiste pidamine ja kokkulepete sõlmimine 0,5 EKAP </w:t>
            </w:r>
          </w:p>
          <w:p w:rsidR="00003ADD" w:rsidRDefault="00003ADD" w:rsidP="00EA6CEF">
            <w:pPr>
              <w:pStyle w:val="mooduliteemad"/>
              <w:numPr>
                <w:ilvl w:val="0"/>
                <w:numId w:val="0"/>
              </w:numPr>
              <w:tabs>
                <w:tab w:val="left" w:pos="708"/>
              </w:tabs>
              <w:spacing w:before="0"/>
              <w:ind w:left="27"/>
              <w:rPr>
                <w:rStyle w:val="Rhutus"/>
                <w:rFonts w:asciiTheme="majorHAnsi" w:hAnsiTheme="majorHAnsi"/>
                <w:b w:val="0"/>
                <w:sz w:val="20"/>
                <w:szCs w:val="18"/>
              </w:rPr>
            </w:pPr>
            <w:r>
              <w:rPr>
                <w:rStyle w:val="Rhutus"/>
                <w:rFonts w:asciiTheme="majorHAnsi" w:hAnsiTheme="majorHAnsi"/>
                <w:b w:val="0"/>
                <w:sz w:val="20"/>
                <w:szCs w:val="18"/>
              </w:rPr>
              <w:t>Rahvusvahelised äriläbirääkimised</w:t>
            </w:r>
          </w:p>
          <w:p w:rsidR="00003ADD" w:rsidRDefault="00003ADD" w:rsidP="00EA6CEF">
            <w:pPr>
              <w:pStyle w:val="mooduliteemad"/>
              <w:numPr>
                <w:ilvl w:val="0"/>
                <w:numId w:val="0"/>
              </w:numPr>
              <w:tabs>
                <w:tab w:val="left" w:pos="708"/>
              </w:tabs>
              <w:spacing w:before="0"/>
              <w:ind w:left="27"/>
              <w:rPr>
                <w:rStyle w:val="Rhutus"/>
                <w:rFonts w:asciiTheme="majorHAnsi" w:hAnsiTheme="majorHAnsi"/>
                <w:b w:val="0"/>
                <w:sz w:val="20"/>
                <w:szCs w:val="18"/>
              </w:rPr>
            </w:pPr>
            <w:r>
              <w:rPr>
                <w:rStyle w:val="Rhutus"/>
                <w:rFonts w:asciiTheme="majorHAnsi" w:hAnsiTheme="majorHAnsi"/>
                <w:b w:val="0"/>
                <w:sz w:val="20"/>
                <w:szCs w:val="18"/>
              </w:rPr>
              <w:t>Eksporditegevuse kokkulepped ja lepingud</w:t>
            </w:r>
          </w:p>
          <w:p w:rsidR="00003ADD" w:rsidRDefault="00003ADD" w:rsidP="00EA6CEF">
            <w:pPr>
              <w:pStyle w:val="mooduliteemad"/>
              <w:numPr>
                <w:ilvl w:val="0"/>
                <w:numId w:val="0"/>
              </w:numPr>
              <w:tabs>
                <w:tab w:val="left" w:pos="708"/>
              </w:tabs>
              <w:spacing w:before="0"/>
              <w:ind w:left="27"/>
              <w:rPr>
                <w:sz w:val="16"/>
                <w:szCs w:val="16"/>
              </w:rPr>
            </w:pPr>
            <w:r>
              <w:rPr>
                <w:rStyle w:val="Rhutus"/>
                <w:rFonts w:asciiTheme="majorHAnsi" w:hAnsiTheme="majorHAnsi"/>
                <w:b w:val="0"/>
                <w:sz w:val="20"/>
                <w:szCs w:val="18"/>
              </w:rPr>
              <w:t>Inglise keel</w:t>
            </w:r>
          </w:p>
        </w:tc>
      </w:tr>
      <w:tr w:rsidR="00003ADD" w:rsidTr="00003ADD">
        <w:trPr>
          <w:trHeight w:val="1762"/>
        </w:trPr>
        <w:tc>
          <w:tcPr>
            <w:tcW w:w="2097" w:type="dxa"/>
            <w:vMerge/>
            <w:tcBorders>
              <w:top w:val="nil"/>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hAnsiTheme="majorHAnsi"/>
              </w:rPr>
            </w:pPr>
          </w:p>
        </w:tc>
        <w:tc>
          <w:tcPr>
            <w:tcW w:w="2906" w:type="dxa"/>
            <w:vMerge/>
            <w:tcBorders>
              <w:top w:val="nil"/>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hAnsiTheme="majorHAnsi"/>
              </w:rPr>
            </w:pPr>
          </w:p>
        </w:tc>
        <w:tc>
          <w:tcPr>
            <w:tcW w:w="2911" w:type="dxa"/>
            <w:vMerge/>
            <w:tcBorders>
              <w:top w:val="nil"/>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eastAsia="Times New Roman" w:hAnsiTheme="majorHAnsi" w:cs="Times New Roman"/>
              </w:rPr>
            </w:pPr>
          </w:p>
        </w:tc>
        <w:tc>
          <w:tcPr>
            <w:tcW w:w="3260" w:type="dxa"/>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003ADD" w:rsidRDefault="00003ADD" w:rsidP="00EA6CEF">
            <w:pPr>
              <w:spacing w:line="240" w:lineRule="auto"/>
              <w:rPr>
                <w:rFonts w:asciiTheme="majorHAnsi" w:hAnsiTheme="majorHAnsi"/>
                <w:b/>
                <w:bCs/>
              </w:rPr>
            </w:pPr>
            <w:r>
              <w:rPr>
                <w:rFonts w:asciiTheme="majorHAnsi" w:hAnsiTheme="majorHAnsi"/>
                <w:b/>
                <w:bCs/>
              </w:rPr>
              <w:t>Praktikaaruanne:</w:t>
            </w:r>
          </w:p>
          <w:p w:rsidR="00003ADD" w:rsidRDefault="00003ADD" w:rsidP="00181D8F">
            <w:pPr>
              <w:pStyle w:val="Loendilik"/>
              <w:numPr>
                <w:ilvl w:val="0"/>
                <w:numId w:val="32"/>
              </w:numPr>
              <w:tabs>
                <w:tab w:val="left" w:pos="708"/>
              </w:tabs>
              <w:spacing w:before="60" w:after="0" w:line="240" w:lineRule="auto"/>
              <w:contextualSpacing w:val="0"/>
              <w:rPr>
                <w:rFonts w:asciiTheme="majorHAnsi" w:hAnsiTheme="majorHAnsi"/>
              </w:rPr>
            </w:pPr>
            <w:r>
              <w:rPr>
                <w:rFonts w:asciiTheme="majorHAnsi" w:hAnsiTheme="majorHAnsi"/>
              </w:rPr>
              <w:t>Praktikaettevõtte turunduskommunikatsiooni-plaan välisturule</w:t>
            </w:r>
          </w:p>
        </w:tc>
        <w:tc>
          <w:tcPr>
            <w:tcW w:w="3852"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eastAsia="Calibri"/>
                <w:b/>
                <w:sz w:val="16"/>
                <w:szCs w:val="16"/>
              </w:rPr>
            </w:pPr>
          </w:p>
        </w:tc>
      </w:tr>
      <w:tr w:rsidR="00003ADD" w:rsidTr="00003ADD">
        <w:trPr>
          <w:trHeight w:val="964"/>
        </w:trPr>
        <w:tc>
          <w:tcPr>
            <w:tcW w:w="2097" w:type="dxa"/>
            <w:vMerge/>
            <w:tcBorders>
              <w:top w:val="nil"/>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hAnsiTheme="majorHAnsi"/>
              </w:rPr>
            </w:pPr>
          </w:p>
        </w:tc>
        <w:tc>
          <w:tcPr>
            <w:tcW w:w="2906" w:type="dxa"/>
            <w:vMerge/>
            <w:tcBorders>
              <w:top w:val="nil"/>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hAnsiTheme="majorHAnsi"/>
              </w:rPr>
            </w:pPr>
          </w:p>
        </w:tc>
        <w:tc>
          <w:tcPr>
            <w:tcW w:w="2911" w:type="dxa"/>
            <w:vMerge/>
            <w:tcBorders>
              <w:top w:val="nil"/>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eastAsia="Times New Roman" w:hAnsiTheme="majorHAnsi" w:cs="Times New Roman"/>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eastAsia="Times New Roman" w:hAnsiTheme="majorHAnsi" w:cs="Times New Roman"/>
              </w:rPr>
            </w:pPr>
          </w:p>
        </w:tc>
        <w:tc>
          <w:tcPr>
            <w:tcW w:w="3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03ADD" w:rsidRDefault="00003ADD" w:rsidP="00EA6CEF">
            <w:pPr>
              <w:pStyle w:val="mooduliteemad"/>
              <w:numPr>
                <w:ilvl w:val="0"/>
                <w:numId w:val="0"/>
              </w:numPr>
              <w:tabs>
                <w:tab w:val="left" w:pos="708"/>
              </w:tabs>
              <w:ind w:left="57" w:hanging="57"/>
              <w:rPr>
                <w:rStyle w:val="Rhutus"/>
                <w:sz w:val="21"/>
                <w:szCs w:val="20"/>
              </w:rPr>
            </w:pPr>
            <w:r>
              <w:rPr>
                <w:rStyle w:val="Rhutus"/>
                <w:rFonts w:asciiTheme="majorHAnsi" w:hAnsiTheme="majorHAnsi"/>
                <w:sz w:val="21"/>
                <w:szCs w:val="20"/>
              </w:rPr>
              <w:t>2. Eksporttoode ja turundus(1)(2)</w:t>
            </w:r>
          </w:p>
          <w:p w:rsidR="00003ADD" w:rsidRDefault="00003ADD" w:rsidP="00EA6CEF">
            <w:pPr>
              <w:pStyle w:val="mooduliteemad"/>
              <w:numPr>
                <w:ilvl w:val="0"/>
                <w:numId w:val="0"/>
              </w:numPr>
              <w:tabs>
                <w:tab w:val="left" w:pos="708"/>
              </w:tabs>
              <w:ind w:left="57" w:hanging="57"/>
              <w:rPr>
                <w:rStyle w:val="Rhutus"/>
                <w:rFonts w:asciiTheme="majorHAnsi" w:hAnsiTheme="majorHAnsi"/>
                <w:sz w:val="21"/>
                <w:szCs w:val="20"/>
              </w:rPr>
            </w:pPr>
            <w:r>
              <w:rPr>
                <w:rStyle w:val="Rhutus"/>
                <w:rFonts w:asciiTheme="majorHAnsi" w:hAnsiTheme="majorHAnsi"/>
                <w:sz w:val="21"/>
                <w:szCs w:val="20"/>
              </w:rPr>
              <w:t>2. Läbirääkimised ja kokkulepped (3)</w:t>
            </w:r>
          </w:p>
          <w:p w:rsidR="00003ADD" w:rsidRDefault="00003ADD" w:rsidP="00EA6CEF">
            <w:pPr>
              <w:pStyle w:val="mooduliteemad"/>
              <w:numPr>
                <w:ilvl w:val="0"/>
                <w:numId w:val="0"/>
              </w:numPr>
              <w:tabs>
                <w:tab w:val="left" w:pos="708"/>
              </w:tabs>
              <w:ind w:left="57" w:hanging="57"/>
              <w:rPr>
                <w:rStyle w:val="Rhutus"/>
                <w:rFonts w:asciiTheme="majorHAnsi" w:hAnsiTheme="majorHAnsi"/>
                <w:sz w:val="21"/>
                <w:szCs w:val="20"/>
              </w:rPr>
            </w:pPr>
            <w:r>
              <w:rPr>
                <w:rStyle w:val="Rhutus"/>
                <w:rFonts w:asciiTheme="majorHAnsi" w:hAnsiTheme="majorHAnsi"/>
                <w:sz w:val="21"/>
                <w:szCs w:val="20"/>
              </w:rPr>
              <w:t>2. Praktika 13 t (4)</w:t>
            </w:r>
          </w:p>
        </w:tc>
      </w:tr>
      <w:tr w:rsidR="00003ADD" w:rsidTr="00003ADD">
        <w:trPr>
          <w:trHeight w:val="1134"/>
        </w:trPr>
        <w:tc>
          <w:tcPr>
            <w:tcW w:w="2097" w:type="dxa"/>
            <w:vMerge w:val="restart"/>
            <w:tcBorders>
              <w:top w:val="single" w:sz="4" w:space="0" w:color="auto"/>
              <w:left w:val="single" w:sz="4" w:space="0" w:color="auto"/>
              <w:bottom w:val="single" w:sz="4" w:space="0" w:color="auto"/>
              <w:right w:val="single" w:sz="4" w:space="0" w:color="auto"/>
            </w:tcBorders>
          </w:tcPr>
          <w:p w:rsidR="00003ADD" w:rsidRDefault="00003ADD" w:rsidP="00EA6CEF">
            <w:pPr>
              <w:spacing w:line="240" w:lineRule="auto"/>
            </w:pPr>
            <w:r>
              <w:rPr>
                <w:rFonts w:asciiTheme="majorHAnsi" w:hAnsiTheme="majorHAnsi"/>
                <w:b/>
                <w:bCs/>
                <w:color w:val="FF0000"/>
              </w:rPr>
              <w:t>ÕV3. korraldab</w:t>
            </w:r>
            <w:r>
              <w:rPr>
                <w:rFonts w:asciiTheme="majorHAnsi" w:hAnsiTheme="majorHAnsi"/>
                <w:color w:val="FF0000"/>
              </w:rPr>
              <w:t xml:space="preserve"> </w:t>
            </w:r>
            <w:r>
              <w:rPr>
                <w:rFonts w:asciiTheme="majorHAnsi" w:hAnsiTheme="majorHAnsi"/>
              </w:rPr>
              <w:t xml:space="preserve">toote logistika, lähtudes rahvusvahelise tarneahela tingimustest ja põhimõtetest </w:t>
            </w:r>
          </w:p>
          <w:p w:rsidR="00003ADD" w:rsidRDefault="00003ADD" w:rsidP="00EA6CEF">
            <w:pPr>
              <w:snapToGrid w:val="0"/>
              <w:spacing w:line="240" w:lineRule="auto"/>
              <w:rPr>
                <w:rFonts w:asciiTheme="majorHAnsi" w:eastAsia="Calibri" w:hAnsiTheme="majorHAnsi"/>
                <w:b/>
                <w:sz w:val="16"/>
                <w:szCs w:val="16"/>
              </w:rPr>
            </w:pPr>
          </w:p>
        </w:tc>
        <w:tc>
          <w:tcPr>
            <w:tcW w:w="2906" w:type="dxa"/>
            <w:vMerge w:val="restart"/>
            <w:tcBorders>
              <w:top w:val="nil"/>
              <w:left w:val="single" w:sz="4" w:space="0" w:color="auto"/>
              <w:bottom w:val="single" w:sz="4" w:space="0" w:color="auto"/>
              <w:right w:val="single" w:sz="4" w:space="0" w:color="auto"/>
            </w:tcBorders>
            <w:hideMark/>
          </w:tcPr>
          <w:p w:rsidR="00003ADD" w:rsidRDefault="00003ADD" w:rsidP="00EA6CEF">
            <w:pPr>
              <w:spacing w:line="240" w:lineRule="auto"/>
              <w:rPr>
                <w:rFonts w:asciiTheme="majorHAnsi" w:hAnsiTheme="majorHAnsi"/>
              </w:rPr>
            </w:pPr>
            <w:r>
              <w:rPr>
                <w:rFonts w:asciiTheme="majorHAnsi" w:hAnsiTheme="majorHAnsi"/>
                <w:b/>
                <w:bCs/>
                <w:color w:val="1339FF"/>
              </w:rPr>
              <w:t>HK3.1. kavandab</w:t>
            </w:r>
            <w:r>
              <w:rPr>
                <w:rFonts w:asciiTheme="majorHAnsi" w:hAnsiTheme="majorHAnsi"/>
                <w:color w:val="1339FF"/>
              </w:rPr>
              <w:t xml:space="preserve"> </w:t>
            </w:r>
            <w:r>
              <w:rPr>
                <w:rFonts w:asciiTheme="majorHAnsi" w:hAnsiTheme="majorHAnsi"/>
              </w:rPr>
              <w:t xml:space="preserve">meeskonnatööna, </w:t>
            </w:r>
            <w:r>
              <w:rPr>
                <w:rFonts w:asciiTheme="majorHAnsi" w:hAnsiTheme="majorHAnsi"/>
                <w:b/>
                <w:bCs/>
              </w:rPr>
              <w:t>sh praktikal</w:t>
            </w:r>
            <w:r>
              <w:rPr>
                <w:rFonts w:asciiTheme="majorHAnsi" w:hAnsiTheme="majorHAnsi"/>
              </w:rPr>
              <w:t xml:space="preserve"> toote logistika vastavalt rahvusvahelise kaubanduse regulatsioonidele ning kasutades vajadusel ekspediitorettevõtete teenuseid</w:t>
            </w:r>
          </w:p>
          <w:p w:rsidR="00003ADD" w:rsidRDefault="00003ADD" w:rsidP="00EA6CEF">
            <w:pPr>
              <w:spacing w:line="240" w:lineRule="auto"/>
              <w:rPr>
                <w:rFonts w:asciiTheme="majorHAnsi" w:hAnsiTheme="majorHAnsi"/>
              </w:rPr>
            </w:pPr>
            <w:r>
              <w:rPr>
                <w:rFonts w:asciiTheme="majorHAnsi" w:hAnsiTheme="majorHAnsi"/>
                <w:b/>
                <w:bCs/>
                <w:color w:val="1339FF"/>
              </w:rPr>
              <w:t xml:space="preserve">HK3.2. analüüsib </w:t>
            </w:r>
            <w:r>
              <w:rPr>
                <w:rFonts w:asciiTheme="majorHAnsi" w:hAnsiTheme="majorHAnsi"/>
              </w:rPr>
              <w:t>meeskonnatööna eksporditegevuse tõhusust ja tasuvust, lähtudes ekspordiplaanist</w:t>
            </w:r>
          </w:p>
        </w:tc>
        <w:tc>
          <w:tcPr>
            <w:tcW w:w="2911" w:type="dxa"/>
            <w:vMerge w:val="restart"/>
            <w:tcBorders>
              <w:top w:val="nil"/>
              <w:left w:val="single" w:sz="4" w:space="0" w:color="auto"/>
              <w:bottom w:val="single" w:sz="4" w:space="0" w:color="auto"/>
              <w:right w:val="single" w:sz="4" w:space="0" w:color="auto"/>
            </w:tcBorders>
            <w:hideMark/>
          </w:tcPr>
          <w:p w:rsidR="00003ADD" w:rsidRDefault="00003ADD" w:rsidP="00181D8F">
            <w:pPr>
              <w:pStyle w:val="Loendilik"/>
              <w:numPr>
                <w:ilvl w:val="0"/>
                <w:numId w:val="65"/>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 xml:space="preserve">Loeng: toote või teenuse logistika korraldamine </w:t>
            </w:r>
          </w:p>
          <w:p w:rsidR="00003ADD" w:rsidRDefault="00003ADD" w:rsidP="00181D8F">
            <w:pPr>
              <w:pStyle w:val="Loendilik"/>
              <w:numPr>
                <w:ilvl w:val="0"/>
                <w:numId w:val="65"/>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Lugemine: tarneklauslid INCOTERMS</w:t>
            </w:r>
          </w:p>
          <w:p w:rsidR="00003ADD" w:rsidRDefault="00003ADD" w:rsidP="00181D8F">
            <w:pPr>
              <w:pStyle w:val="Loendilik"/>
              <w:numPr>
                <w:ilvl w:val="0"/>
                <w:numId w:val="65"/>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Ajurünnak: sobivate turustuskanalite valimine.</w:t>
            </w:r>
          </w:p>
          <w:p w:rsidR="00003ADD" w:rsidRDefault="00003ADD" w:rsidP="00181D8F">
            <w:pPr>
              <w:pStyle w:val="Loendilik"/>
              <w:numPr>
                <w:ilvl w:val="0"/>
                <w:numId w:val="65"/>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 xml:space="preserve">Praktiline rühmatöö: rahvusvahelise majandusõiguse alused </w:t>
            </w:r>
          </w:p>
          <w:p w:rsidR="00003ADD" w:rsidRDefault="00003ADD" w:rsidP="00181D8F">
            <w:pPr>
              <w:pStyle w:val="Loendilik"/>
              <w:numPr>
                <w:ilvl w:val="0"/>
                <w:numId w:val="65"/>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 xml:space="preserve">Suhtluspõhine loeng: eksporditegevuse tõhususe jälgimine </w:t>
            </w:r>
          </w:p>
          <w:p w:rsidR="00003ADD" w:rsidRDefault="00003ADD" w:rsidP="00181D8F">
            <w:pPr>
              <w:pStyle w:val="Loendilik"/>
              <w:numPr>
                <w:ilvl w:val="0"/>
                <w:numId w:val="65"/>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Diskussioon: meeskond ekspordiplaani realiseerimiseks</w:t>
            </w:r>
          </w:p>
          <w:p w:rsidR="00003ADD" w:rsidRDefault="00003ADD" w:rsidP="00181D8F">
            <w:pPr>
              <w:pStyle w:val="Loendilik"/>
              <w:numPr>
                <w:ilvl w:val="0"/>
                <w:numId w:val="66"/>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 xml:space="preserve">Rühmatöö – projekti koordineerimine </w:t>
            </w:r>
          </w:p>
          <w:p w:rsidR="00003ADD" w:rsidRDefault="00003ADD" w:rsidP="00181D8F">
            <w:pPr>
              <w:pStyle w:val="Loendilik"/>
              <w:numPr>
                <w:ilvl w:val="0"/>
                <w:numId w:val="66"/>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 xml:space="preserve">Praktilised tööd: Finantsprognoosid </w:t>
            </w:r>
          </w:p>
          <w:p w:rsidR="00003ADD" w:rsidRDefault="00003ADD" w:rsidP="00181D8F">
            <w:pPr>
              <w:pStyle w:val="Loendilik"/>
              <w:numPr>
                <w:ilvl w:val="0"/>
                <w:numId w:val="66"/>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Praktiline rühmatöö: ekspordiplaani  teostamise ja rakendamise sisenemisbarjäärid.</w:t>
            </w:r>
          </w:p>
        </w:tc>
        <w:tc>
          <w:tcPr>
            <w:tcW w:w="3260" w:type="dxa"/>
            <w:tcBorders>
              <w:top w:val="nil"/>
              <w:left w:val="single" w:sz="4" w:space="0" w:color="auto"/>
              <w:bottom w:val="single" w:sz="4" w:space="0" w:color="auto"/>
              <w:right w:val="single" w:sz="4" w:space="0" w:color="auto"/>
            </w:tcBorders>
            <w:hideMark/>
          </w:tcPr>
          <w:p w:rsidR="00003ADD" w:rsidRDefault="00003ADD" w:rsidP="00181D8F">
            <w:pPr>
              <w:pStyle w:val="Loendilik"/>
              <w:numPr>
                <w:ilvl w:val="0"/>
                <w:numId w:val="67"/>
              </w:numPr>
              <w:tabs>
                <w:tab w:val="left" w:pos="708"/>
              </w:tabs>
              <w:spacing w:before="60" w:after="0" w:line="240" w:lineRule="auto"/>
              <w:contextualSpacing w:val="0"/>
              <w:rPr>
                <w:rFonts w:asciiTheme="majorHAnsi" w:hAnsiTheme="majorHAnsi"/>
              </w:rPr>
            </w:pPr>
            <w:r>
              <w:rPr>
                <w:rFonts w:asciiTheme="majorHAnsi" w:hAnsiTheme="majorHAnsi"/>
              </w:rPr>
              <w:t>Praktiline rühmatöö – toote logistika kavandamine.</w:t>
            </w:r>
          </w:p>
          <w:p w:rsidR="00003ADD" w:rsidRDefault="00003ADD" w:rsidP="00181D8F">
            <w:pPr>
              <w:pStyle w:val="Loendilik"/>
              <w:numPr>
                <w:ilvl w:val="0"/>
                <w:numId w:val="67"/>
              </w:numPr>
              <w:tabs>
                <w:tab w:val="left" w:pos="708"/>
              </w:tabs>
              <w:spacing w:before="60" w:after="0" w:line="240" w:lineRule="auto"/>
              <w:contextualSpacing w:val="0"/>
              <w:rPr>
                <w:rFonts w:asciiTheme="majorHAnsi" w:hAnsiTheme="majorHAnsi"/>
              </w:rPr>
            </w:pPr>
            <w:r>
              <w:rPr>
                <w:rFonts w:asciiTheme="majorHAnsi" w:hAnsiTheme="majorHAnsi"/>
              </w:rPr>
              <w:t>Eksporditegevuse tõhususe ja tasuvuse analüüs.</w:t>
            </w:r>
            <w:r>
              <w:rPr>
                <w:rFonts w:asciiTheme="majorHAnsi" w:hAnsiTheme="majorHAnsi"/>
              </w:rPr>
              <w:br/>
            </w:r>
          </w:p>
        </w:tc>
        <w:tc>
          <w:tcPr>
            <w:tcW w:w="3852" w:type="dxa"/>
            <w:vMerge w:val="restart"/>
            <w:tcBorders>
              <w:top w:val="single" w:sz="4" w:space="0" w:color="auto"/>
              <w:left w:val="single" w:sz="4" w:space="0" w:color="auto"/>
              <w:bottom w:val="single" w:sz="4" w:space="0" w:color="auto"/>
              <w:right w:val="single" w:sz="4" w:space="0" w:color="auto"/>
            </w:tcBorders>
            <w:hideMark/>
          </w:tcPr>
          <w:p w:rsidR="00003ADD" w:rsidRDefault="00003ADD" w:rsidP="00181D8F">
            <w:pPr>
              <w:pStyle w:val="mooduliteemad"/>
              <w:numPr>
                <w:ilvl w:val="0"/>
                <w:numId w:val="62"/>
              </w:numPr>
              <w:tabs>
                <w:tab w:val="left" w:pos="708"/>
              </w:tabs>
              <w:rPr>
                <w:rStyle w:val="Rhutus"/>
                <w:sz w:val="21"/>
                <w:szCs w:val="20"/>
              </w:rPr>
            </w:pPr>
            <w:r>
              <w:rPr>
                <w:rStyle w:val="Rhutus"/>
                <w:rFonts w:asciiTheme="majorHAnsi" w:hAnsiTheme="majorHAnsi"/>
                <w:sz w:val="21"/>
                <w:szCs w:val="20"/>
              </w:rPr>
              <w:t xml:space="preserve">Toote logistika korraldamine 1 EKAP, sh praktika 0,5 </w:t>
            </w:r>
          </w:p>
          <w:p w:rsidR="00003ADD" w:rsidRDefault="00003ADD" w:rsidP="00EA6CEF">
            <w:pPr>
              <w:pStyle w:val="mooduliteemad"/>
              <w:numPr>
                <w:ilvl w:val="0"/>
                <w:numId w:val="0"/>
              </w:numPr>
              <w:tabs>
                <w:tab w:val="left" w:pos="708"/>
              </w:tabs>
              <w:spacing w:before="0"/>
              <w:ind w:left="27"/>
              <w:rPr>
                <w:rStyle w:val="Rhutus"/>
                <w:rFonts w:asciiTheme="majorHAnsi" w:hAnsiTheme="majorHAnsi"/>
                <w:b w:val="0"/>
                <w:sz w:val="20"/>
                <w:szCs w:val="18"/>
              </w:rPr>
            </w:pPr>
            <w:r>
              <w:rPr>
                <w:rStyle w:val="Rhutus"/>
                <w:rFonts w:asciiTheme="majorHAnsi" w:hAnsiTheme="majorHAnsi"/>
                <w:b w:val="0"/>
                <w:sz w:val="20"/>
                <w:szCs w:val="18"/>
              </w:rPr>
              <w:t>Rahvusvahelise tarne  tingimused (tarneklauslid INCOTERMS);</w:t>
            </w:r>
          </w:p>
          <w:p w:rsidR="00003ADD" w:rsidRDefault="00003ADD" w:rsidP="00EA6CEF">
            <w:pPr>
              <w:pStyle w:val="mooduliteemad"/>
              <w:numPr>
                <w:ilvl w:val="0"/>
                <w:numId w:val="0"/>
              </w:numPr>
              <w:tabs>
                <w:tab w:val="left" w:pos="708"/>
              </w:tabs>
              <w:spacing w:before="0"/>
              <w:ind w:left="27"/>
              <w:rPr>
                <w:rStyle w:val="Rhutus"/>
                <w:rFonts w:asciiTheme="majorHAnsi" w:hAnsiTheme="majorHAnsi"/>
                <w:b w:val="0"/>
                <w:sz w:val="20"/>
                <w:szCs w:val="18"/>
              </w:rPr>
            </w:pPr>
            <w:r>
              <w:rPr>
                <w:rStyle w:val="Rhutus"/>
                <w:rFonts w:asciiTheme="majorHAnsi" w:hAnsiTheme="majorHAnsi"/>
                <w:b w:val="0"/>
                <w:sz w:val="20"/>
                <w:szCs w:val="18"/>
              </w:rPr>
              <w:t>Rahvusvahelise majandusõiguse, sh maksunduse alused.</w:t>
            </w:r>
          </w:p>
          <w:p w:rsidR="00003ADD" w:rsidRDefault="00003ADD" w:rsidP="00EA6CEF">
            <w:pPr>
              <w:pStyle w:val="mooduliteemad"/>
              <w:numPr>
                <w:ilvl w:val="0"/>
                <w:numId w:val="0"/>
              </w:numPr>
              <w:tabs>
                <w:tab w:val="left" w:pos="708"/>
              </w:tabs>
              <w:spacing w:before="0"/>
              <w:ind w:left="27"/>
              <w:rPr>
                <w:rStyle w:val="Rhutus"/>
                <w:rFonts w:asciiTheme="majorHAnsi" w:hAnsiTheme="majorHAnsi"/>
                <w:b w:val="0"/>
                <w:sz w:val="20"/>
                <w:szCs w:val="18"/>
              </w:rPr>
            </w:pPr>
            <w:r>
              <w:rPr>
                <w:rStyle w:val="Rhutus"/>
                <w:rFonts w:asciiTheme="majorHAnsi" w:hAnsiTheme="majorHAnsi"/>
                <w:b w:val="0"/>
                <w:sz w:val="20"/>
                <w:szCs w:val="18"/>
              </w:rPr>
              <w:t>Arvuti kasutamine – ekspordi dokumentatsioon – tekstitöötlus ja tabelarvutus</w:t>
            </w:r>
          </w:p>
          <w:p w:rsidR="00003ADD" w:rsidRDefault="00003ADD" w:rsidP="00181D8F">
            <w:pPr>
              <w:pStyle w:val="mooduliteemad"/>
              <w:numPr>
                <w:ilvl w:val="0"/>
                <w:numId w:val="62"/>
              </w:numPr>
              <w:tabs>
                <w:tab w:val="left" w:pos="708"/>
              </w:tabs>
              <w:rPr>
                <w:rStyle w:val="Rhutus"/>
                <w:rFonts w:asciiTheme="majorHAnsi" w:hAnsiTheme="majorHAnsi"/>
                <w:sz w:val="21"/>
                <w:szCs w:val="20"/>
              </w:rPr>
            </w:pPr>
            <w:r>
              <w:rPr>
                <w:rStyle w:val="Rhutus"/>
                <w:rFonts w:asciiTheme="majorHAnsi" w:hAnsiTheme="majorHAnsi"/>
                <w:sz w:val="21"/>
                <w:szCs w:val="20"/>
              </w:rPr>
              <w:t xml:space="preserve">Eksporditegevuse tõhususe jälgimine 1 EKAP </w:t>
            </w:r>
          </w:p>
          <w:p w:rsidR="00003ADD" w:rsidRDefault="00003ADD" w:rsidP="00EA6CEF">
            <w:pPr>
              <w:pStyle w:val="mooduliteemad"/>
              <w:numPr>
                <w:ilvl w:val="0"/>
                <w:numId w:val="0"/>
              </w:numPr>
              <w:tabs>
                <w:tab w:val="left" w:pos="708"/>
              </w:tabs>
              <w:spacing w:before="0"/>
              <w:ind w:left="27"/>
              <w:rPr>
                <w:rStyle w:val="Rhutus"/>
                <w:rFonts w:asciiTheme="majorHAnsi" w:hAnsiTheme="majorHAnsi"/>
                <w:b w:val="0"/>
                <w:sz w:val="20"/>
                <w:szCs w:val="18"/>
              </w:rPr>
            </w:pPr>
            <w:r>
              <w:rPr>
                <w:rStyle w:val="Rhutus"/>
                <w:rFonts w:asciiTheme="majorHAnsi" w:hAnsiTheme="majorHAnsi"/>
                <w:b w:val="0"/>
                <w:sz w:val="20"/>
                <w:szCs w:val="18"/>
              </w:rPr>
              <w:t>Ekspordiplaani rakendamine (meetodid, ajastamine, meeskond, sisenemisbarjäärid, riskid)</w:t>
            </w:r>
          </w:p>
          <w:p w:rsidR="00003ADD" w:rsidRDefault="00003ADD" w:rsidP="00EA6CEF">
            <w:pPr>
              <w:pStyle w:val="mooduliteemad"/>
              <w:numPr>
                <w:ilvl w:val="0"/>
                <w:numId w:val="0"/>
              </w:numPr>
              <w:tabs>
                <w:tab w:val="left" w:pos="708"/>
              </w:tabs>
              <w:spacing w:before="0"/>
              <w:ind w:left="27"/>
              <w:rPr>
                <w:rStyle w:val="Rhutus"/>
                <w:rFonts w:asciiTheme="majorHAnsi" w:hAnsiTheme="majorHAnsi"/>
                <w:b w:val="0"/>
                <w:sz w:val="20"/>
                <w:szCs w:val="18"/>
              </w:rPr>
            </w:pPr>
            <w:r>
              <w:rPr>
                <w:rStyle w:val="Rhutus"/>
                <w:rFonts w:asciiTheme="majorHAnsi" w:hAnsiTheme="majorHAnsi"/>
                <w:b w:val="0"/>
                <w:sz w:val="20"/>
                <w:szCs w:val="18"/>
              </w:rPr>
              <w:t>Finantsprognoosid ja tasuvuse hindamine</w:t>
            </w:r>
          </w:p>
          <w:p w:rsidR="00003ADD" w:rsidRDefault="00003ADD" w:rsidP="00EA6CEF">
            <w:pPr>
              <w:pStyle w:val="mooduliteemad"/>
              <w:numPr>
                <w:ilvl w:val="0"/>
                <w:numId w:val="0"/>
              </w:numPr>
              <w:tabs>
                <w:tab w:val="left" w:pos="708"/>
              </w:tabs>
              <w:spacing w:before="0"/>
              <w:ind w:left="27"/>
              <w:rPr>
                <w:rStyle w:val="Rhutus"/>
                <w:rFonts w:asciiTheme="majorHAnsi" w:hAnsiTheme="majorHAnsi"/>
                <w:b w:val="0"/>
                <w:sz w:val="20"/>
                <w:szCs w:val="18"/>
              </w:rPr>
            </w:pPr>
            <w:r>
              <w:rPr>
                <w:rStyle w:val="Rhutus"/>
                <w:rFonts w:asciiTheme="majorHAnsi" w:hAnsiTheme="majorHAnsi"/>
                <w:b w:val="0"/>
                <w:sz w:val="20"/>
                <w:szCs w:val="18"/>
              </w:rPr>
              <w:t>Ekspordi tegevuse tõhususe analüüs</w:t>
            </w:r>
          </w:p>
          <w:p w:rsidR="00003ADD" w:rsidRDefault="00003ADD" w:rsidP="00EA6CEF">
            <w:pPr>
              <w:pStyle w:val="mooduliteemad"/>
              <w:numPr>
                <w:ilvl w:val="0"/>
                <w:numId w:val="0"/>
              </w:numPr>
              <w:tabs>
                <w:tab w:val="left" w:pos="708"/>
              </w:tabs>
              <w:spacing w:before="0"/>
              <w:ind w:left="27"/>
              <w:rPr>
                <w:iCs/>
              </w:rPr>
            </w:pPr>
            <w:r>
              <w:rPr>
                <w:rStyle w:val="Rhutus"/>
                <w:rFonts w:asciiTheme="majorHAnsi" w:hAnsiTheme="majorHAnsi"/>
                <w:b w:val="0"/>
                <w:sz w:val="20"/>
                <w:szCs w:val="18"/>
              </w:rPr>
              <w:t>Arvuti kasutamine – andmebaasid</w:t>
            </w:r>
          </w:p>
        </w:tc>
      </w:tr>
      <w:tr w:rsidR="00003ADD" w:rsidTr="00003ADD">
        <w:trPr>
          <w:trHeight w:val="1355"/>
        </w:trPr>
        <w:tc>
          <w:tcPr>
            <w:tcW w:w="2097"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eastAsia="Calibri" w:hAnsiTheme="majorHAnsi"/>
                <w:b/>
                <w:sz w:val="16"/>
                <w:szCs w:val="16"/>
              </w:rPr>
            </w:pPr>
          </w:p>
        </w:tc>
        <w:tc>
          <w:tcPr>
            <w:tcW w:w="2906" w:type="dxa"/>
            <w:vMerge/>
            <w:tcBorders>
              <w:top w:val="nil"/>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hAnsiTheme="majorHAnsi"/>
              </w:rPr>
            </w:pPr>
          </w:p>
        </w:tc>
        <w:tc>
          <w:tcPr>
            <w:tcW w:w="2911" w:type="dxa"/>
            <w:vMerge/>
            <w:tcBorders>
              <w:top w:val="nil"/>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eastAsia="Times New Roman" w:hAnsiTheme="majorHAnsi" w:cs="Times New Roman"/>
                <w:sz w:val="21"/>
                <w:szCs w:val="21"/>
              </w:rPr>
            </w:pPr>
          </w:p>
        </w:tc>
        <w:tc>
          <w:tcPr>
            <w:tcW w:w="3260" w:type="dxa"/>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rsidR="00003ADD" w:rsidRDefault="00003ADD" w:rsidP="00EA6CEF">
            <w:pPr>
              <w:spacing w:line="240" w:lineRule="auto"/>
              <w:rPr>
                <w:rFonts w:asciiTheme="majorHAnsi" w:hAnsiTheme="majorHAnsi"/>
                <w:b/>
                <w:bCs/>
              </w:rPr>
            </w:pPr>
            <w:r>
              <w:rPr>
                <w:rFonts w:asciiTheme="majorHAnsi" w:hAnsiTheme="majorHAnsi"/>
                <w:b/>
                <w:bCs/>
              </w:rPr>
              <w:t>Praktikaaruanne:</w:t>
            </w:r>
          </w:p>
          <w:p w:rsidR="00003ADD" w:rsidRDefault="00003ADD" w:rsidP="00181D8F">
            <w:pPr>
              <w:pStyle w:val="Loendilik"/>
              <w:numPr>
                <w:ilvl w:val="0"/>
                <w:numId w:val="67"/>
              </w:numPr>
              <w:tabs>
                <w:tab w:val="left" w:pos="708"/>
              </w:tabs>
              <w:spacing w:before="60" w:after="0" w:line="240" w:lineRule="auto"/>
              <w:contextualSpacing w:val="0"/>
              <w:rPr>
                <w:rFonts w:asciiTheme="majorHAnsi" w:hAnsiTheme="majorHAnsi"/>
              </w:rPr>
            </w:pPr>
            <w:r>
              <w:rPr>
                <w:rFonts w:asciiTheme="majorHAnsi" w:hAnsiTheme="majorHAnsi"/>
              </w:rPr>
              <w:t>Praktikaettevõtte toote ekspordilogistika korraldamise plaan</w:t>
            </w:r>
          </w:p>
        </w:tc>
        <w:tc>
          <w:tcPr>
            <w:tcW w:w="3852"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eastAsia="Calibri"/>
                <w:b/>
                <w:iCs/>
              </w:rPr>
            </w:pPr>
          </w:p>
        </w:tc>
      </w:tr>
      <w:tr w:rsidR="00003ADD" w:rsidTr="00003ADD">
        <w:trPr>
          <w:trHeight w:val="624"/>
        </w:trPr>
        <w:tc>
          <w:tcPr>
            <w:tcW w:w="2097"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eastAsia="Calibri" w:hAnsiTheme="majorHAnsi"/>
                <w:b/>
                <w:sz w:val="16"/>
                <w:szCs w:val="16"/>
              </w:rPr>
            </w:pPr>
          </w:p>
        </w:tc>
        <w:tc>
          <w:tcPr>
            <w:tcW w:w="2906" w:type="dxa"/>
            <w:vMerge/>
            <w:tcBorders>
              <w:top w:val="nil"/>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hAnsiTheme="majorHAnsi"/>
              </w:rPr>
            </w:pPr>
          </w:p>
        </w:tc>
        <w:tc>
          <w:tcPr>
            <w:tcW w:w="2911" w:type="dxa"/>
            <w:vMerge/>
            <w:tcBorders>
              <w:top w:val="nil"/>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eastAsia="Times New Roman" w:hAnsiTheme="majorHAnsi" w:cs="Times New Roman"/>
                <w:sz w:val="21"/>
                <w:szCs w:val="21"/>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before="0" w:after="0" w:line="240" w:lineRule="auto"/>
              <w:rPr>
                <w:rFonts w:asciiTheme="majorHAnsi" w:eastAsia="Times New Roman" w:hAnsiTheme="majorHAnsi" w:cs="Times New Roman"/>
              </w:rPr>
            </w:pPr>
          </w:p>
        </w:tc>
        <w:tc>
          <w:tcPr>
            <w:tcW w:w="3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03ADD" w:rsidRDefault="00003ADD" w:rsidP="00EA6CEF">
            <w:pPr>
              <w:pStyle w:val="mooduliteemad"/>
              <w:numPr>
                <w:ilvl w:val="0"/>
                <w:numId w:val="0"/>
              </w:numPr>
              <w:tabs>
                <w:tab w:val="left" w:pos="708"/>
              </w:tabs>
              <w:ind w:left="57" w:hanging="57"/>
              <w:rPr>
                <w:rStyle w:val="Rhutus"/>
                <w:sz w:val="21"/>
                <w:szCs w:val="20"/>
              </w:rPr>
            </w:pPr>
            <w:r>
              <w:rPr>
                <w:rStyle w:val="Rhutus"/>
                <w:rFonts w:asciiTheme="majorHAnsi" w:hAnsiTheme="majorHAnsi"/>
                <w:sz w:val="21"/>
                <w:szCs w:val="20"/>
              </w:rPr>
              <w:t>3. Rahvusvaheline logistika (1)(2)</w:t>
            </w:r>
          </w:p>
          <w:p w:rsidR="00003ADD" w:rsidRDefault="00003ADD" w:rsidP="00EA6CEF">
            <w:pPr>
              <w:pStyle w:val="mooduliteemad"/>
              <w:numPr>
                <w:ilvl w:val="0"/>
                <w:numId w:val="0"/>
              </w:numPr>
              <w:tabs>
                <w:tab w:val="left" w:pos="708"/>
              </w:tabs>
              <w:ind w:left="57" w:hanging="57"/>
              <w:rPr>
                <w:rStyle w:val="Rhutus"/>
                <w:rFonts w:asciiTheme="majorHAnsi" w:hAnsiTheme="majorHAnsi"/>
                <w:sz w:val="21"/>
                <w:szCs w:val="20"/>
              </w:rPr>
            </w:pPr>
            <w:r>
              <w:rPr>
                <w:rStyle w:val="Rhutus"/>
                <w:rFonts w:asciiTheme="majorHAnsi" w:hAnsiTheme="majorHAnsi"/>
                <w:sz w:val="21"/>
                <w:szCs w:val="20"/>
              </w:rPr>
              <w:t>3. Praktika 13 t (3)</w:t>
            </w:r>
          </w:p>
        </w:tc>
      </w:tr>
      <w:tr w:rsidR="00003ADD" w:rsidTr="00003ADD">
        <w:tc>
          <w:tcPr>
            <w:tcW w:w="2097" w:type="dxa"/>
            <w:tcBorders>
              <w:top w:val="single" w:sz="4" w:space="0" w:color="auto"/>
              <w:left w:val="single" w:sz="4" w:space="0" w:color="auto"/>
              <w:bottom w:val="single" w:sz="4" w:space="0" w:color="auto"/>
              <w:right w:val="single" w:sz="4" w:space="0" w:color="auto"/>
            </w:tcBorders>
          </w:tcPr>
          <w:p w:rsidR="00003ADD" w:rsidRDefault="00003ADD" w:rsidP="00EA6CEF">
            <w:pPr>
              <w:tabs>
                <w:tab w:val="left" w:pos="945"/>
                <w:tab w:val="left" w:pos="1800"/>
              </w:tabs>
              <w:spacing w:before="60" w:after="0" w:line="240" w:lineRule="auto"/>
              <w:rPr>
                <w:b/>
                <w:color w:val="000000"/>
              </w:rPr>
            </w:pPr>
            <w:r>
              <w:rPr>
                <w:rFonts w:asciiTheme="majorHAnsi" w:hAnsiTheme="majorHAnsi"/>
                <w:b/>
                <w:color w:val="000000"/>
              </w:rPr>
              <w:t>Iseseisev töö moodulis</w:t>
            </w:r>
          </w:p>
          <w:p w:rsidR="00003ADD" w:rsidRDefault="00003ADD" w:rsidP="00EA6CEF">
            <w:pPr>
              <w:spacing w:line="240" w:lineRule="auto"/>
              <w:rPr>
                <w:rFonts w:asciiTheme="majorHAnsi" w:eastAsia="Calibri" w:hAnsiTheme="majorHAnsi"/>
                <w:b/>
                <w:sz w:val="16"/>
                <w:szCs w:val="16"/>
              </w:rPr>
            </w:pPr>
          </w:p>
        </w:tc>
        <w:tc>
          <w:tcPr>
            <w:tcW w:w="12929" w:type="dxa"/>
            <w:gridSpan w:val="4"/>
            <w:tcBorders>
              <w:top w:val="single" w:sz="4" w:space="0" w:color="auto"/>
              <w:left w:val="single" w:sz="4" w:space="0" w:color="auto"/>
              <w:bottom w:val="single" w:sz="4" w:space="0" w:color="auto"/>
              <w:right w:val="single" w:sz="4" w:space="0" w:color="auto"/>
            </w:tcBorders>
            <w:hideMark/>
          </w:tcPr>
          <w:p w:rsidR="00003ADD" w:rsidRDefault="00003ADD" w:rsidP="00181D8F">
            <w:pPr>
              <w:pStyle w:val="Loendilik"/>
              <w:numPr>
                <w:ilvl w:val="0"/>
                <w:numId w:val="68"/>
              </w:numPr>
              <w:tabs>
                <w:tab w:val="left" w:pos="708"/>
              </w:tabs>
              <w:spacing w:before="0" w:after="0" w:line="240" w:lineRule="auto"/>
              <w:ind w:left="357" w:hanging="357"/>
              <w:contextualSpacing w:val="0"/>
              <w:rPr>
                <w:rFonts w:asciiTheme="majorHAnsi" w:eastAsia="Times New Roman" w:hAnsiTheme="majorHAnsi"/>
              </w:rPr>
            </w:pPr>
            <w:r>
              <w:rPr>
                <w:rFonts w:asciiTheme="majorHAnsi" w:hAnsiTheme="majorHAnsi"/>
              </w:rPr>
              <w:t>Lugemine – ärivaldkonna  õigusaktid</w:t>
            </w:r>
          </w:p>
          <w:p w:rsidR="00003ADD" w:rsidRDefault="00003ADD" w:rsidP="00181D8F">
            <w:pPr>
              <w:pStyle w:val="Loendilik"/>
              <w:numPr>
                <w:ilvl w:val="0"/>
                <w:numId w:val="68"/>
              </w:numPr>
              <w:tabs>
                <w:tab w:val="left" w:pos="708"/>
              </w:tabs>
              <w:spacing w:before="0" w:after="0" w:line="240" w:lineRule="auto"/>
              <w:ind w:left="357" w:hanging="357"/>
              <w:contextualSpacing w:val="0"/>
              <w:rPr>
                <w:rFonts w:asciiTheme="majorHAnsi" w:hAnsiTheme="majorHAnsi"/>
              </w:rPr>
            </w:pPr>
            <w:r>
              <w:rPr>
                <w:rFonts w:asciiTheme="majorHAnsi" w:hAnsiTheme="majorHAnsi"/>
              </w:rPr>
              <w:t>Raport õppekäigust</w:t>
            </w:r>
          </w:p>
          <w:p w:rsidR="00003ADD" w:rsidRDefault="00003ADD" w:rsidP="00181D8F">
            <w:pPr>
              <w:pStyle w:val="Loendilik"/>
              <w:numPr>
                <w:ilvl w:val="0"/>
                <w:numId w:val="68"/>
              </w:numPr>
              <w:tabs>
                <w:tab w:val="left" w:pos="708"/>
              </w:tabs>
              <w:spacing w:before="0" w:after="0" w:line="240" w:lineRule="auto"/>
              <w:ind w:left="357" w:hanging="357"/>
              <w:contextualSpacing w:val="0"/>
              <w:rPr>
                <w:rFonts w:asciiTheme="majorHAnsi" w:hAnsiTheme="majorHAnsi"/>
              </w:rPr>
            </w:pPr>
            <w:r>
              <w:rPr>
                <w:rFonts w:asciiTheme="majorHAnsi" w:hAnsiTheme="majorHAnsi"/>
              </w:rPr>
              <w:t>Analüüs - teadliku kliendina organisatsioonis teenindussituatsioonis</w:t>
            </w:r>
          </w:p>
          <w:p w:rsidR="00003ADD" w:rsidRDefault="00003ADD" w:rsidP="00181D8F">
            <w:pPr>
              <w:pStyle w:val="Loendilik"/>
              <w:numPr>
                <w:ilvl w:val="0"/>
                <w:numId w:val="68"/>
              </w:numPr>
              <w:tabs>
                <w:tab w:val="left" w:pos="708"/>
              </w:tabs>
              <w:spacing w:before="0" w:after="0" w:line="240" w:lineRule="auto"/>
              <w:ind w:left="357" w:hanging="357"/>
              <w:contextualSpacing w:val="0"/>
              <w:rPr>
                <w:rFonts w:asciiTheme="majorHAnsi" w:hAnsiTheme="majorHAnsi"/>
              </w:rPr>
            </w:pPr>
            <w:r>
              <w:rPr>
                <w:rFonts w:asciiTheme="majorHAnsi" w:hAnsiTheme="majorHAnsi"/>
              </w:rPr>
              <w:t>Esitluse ettevalmistamine – ekspordiplaani tutvustus</w:t>
            </w:r>
          </w:p>
          <w:p w:rsidR="00003ADD" w:rsidRDefault="00003ADD" w:rsidP="00181D8F">
            <w:pPr>
              <w:pStyle w:val="Loendilik"/>
              <w:numPr>
                <w:ilvl w:val="0"/>
                <w:numId w:val="68"/>
              </w:numPr>
              <w:tabs>
                <w:tab w:val="left" w:pos="708"/>
              </w:tabs>
              <w:spacing w:before="0" w:after="0" w:line="240" w:lineRule="auto"/>
              <w:ind w:left="357" w:hanging="357"/>
              <w:contextualSpacing w:val="0"/>
              <w:rPr>
                <w:rFonts w:asciiTheme="majorHAnsi" w:eastAsia="Calibri" w:hAnsiTheme="majorHAnsi"/>
              </w:rPr>
            </w:pPr>
            <w:r>
              <w:rPr>
                <w:rFonts w:asciiTheme="majorHAnsi" w:hAnsiTheme="majorHAnsi"/>
              </w:rPr>
              <w:t>Praktiline töö – õpiblogi loomine ja täitmine</w:t>
            </w:r>
            <w:r>
              <w:rPr>
                <w:rFonts w:asciiTheme="majorHAnsi" w:eastAsia="Calibri" w:hAnsiTheme="majorHAnsi"/>
              </w:rPr>
              <w:t xml:space="preserve"> </w:t>
            </w:r>
          </w:p>
          <w:p w:rsidR="00003ADD" w:rsidRDefault="00003ADD" w:rsidP="00181D8F">
            <w:pPr>
              <w:pStyle w:val="Loendilik"/>
              <w:numPr>
                <w:ilvl w:val="0"/>
                <w:numId w:val="68"/>
              </w:numPr>
              <w:tabs>
                <w:tab w:val="left" w:pos="708"/>
              </w:tabs>
              <w:spacing w:before="0" w:after="0" w:line="240" w:lineRule="auto"/>
              <w:ind w:left="357" w:hanging="357"/>
              <w:contextualSpacing w:val="0"/>
              <w:rPr>
                <w:rFonts w:asciiTheme="majorHAnsi" w:eastAsia="Calibri" w:hAnsiTheme="majorHAnsi"/>
              </w:rPr>
            </w:pPr>
            <w:r>
              <w:rPr>
                <w:rFonts w:asciiTheme="majorHAnsi" w:hAnsiTheme="majorHAnsi"/>
              </w:rPr>
              <w:t>Praktikaaruande koostamine ja vormistamine</w:t>
            </w:r>
          </w:p>
        </w:tc>
      </w:tr>
      <w:tr w:rsidR="00003ADD" w:rsidTr="00003ADD">
        <w:tc>
          <w:tcPr>
            <w:tcW w:w="2097" w:type="dxa"/>
            <w:tcBorders>
              <w:top w:val="single" w:sz="4" w:space="0" w:color="auto"/>
              <w:left w:val="single" w:sz="4" w:space="0" w:color="auto"/>
              <w:bottom w:val="single" w:sz="4" w:space="0" w:color="auto"/>
              <w:right w:val="single" w:sz="4" w:space="0" w:color="auto"/>
            </w:tcBorders>
          </w:tcPr>
          <w:p w:rsidR="00003ADD" w:rsidRDefault="00003ADD" w:rsidP="00EA6CEF">
            <w:pPr>
              <w:tabs>
                <w:tab w:val="left" w:pos="945"/>
                <w:tab w:val="left" w:pos="1800"/>
              </w:tabs>
              <w:spacing w:before="60" w:after="0" w:line="240" w:lineRule="auto"/>
              <w:rPr>
                <w:rFonts w:asciiTheme="majorHAnsi" w:hAnsiTheme="majorHAnsi"/>
                <w:b/>
                <w:color w:val="000000"/>
              </w:rPr>
            </w:pPr>
            <w:r>
              <w:rPr>
                <w:rFonts w:asciiTheme="majorHAnsi" w:hAnsiTheme="majorHAnsi"/>
                <w:b/>
                <w:color w:val="000000"/>
              </w:rPr>
              <w:lastRenderedPageBreak/>
              <w:t>Mooduli hinde kujunemine</w:t>
            </w:r>
          </w:p>
          <w:p w:rsidR="00003ADD" w:rsidRDefault="00003ADD" w:rsidP="00EA6CEF">
            <w:pPr>
              <w:shd w:val="clear" w:color="auto" w:fill="FFFFFF"/>
              <w:spacing w:line="240" w:lineRule="auto"/>
              <w:rPr>
                <w:rFonts w:asciiTheme="majorHAnsi" w:eastAsia="Calibri" w:hAnsiTheme="majorHAnsi"/>
                <w:bCs/>
                <w:i/>
                <w:iCs/>
                <w:spacing w:val="-1"/>
              </w:rPr>
            </w:pPr>
          </w:p>
        </w:tc>
        <w:tc>
          <w:tcPr>
            <w:tcW w:w="12929" w:type="dxa"/>
            <w:gridSpan w:val="4"/>
            <w:tcBorders>
              <w:top w:val="single" w:sz="4" w:space="0" w:color="auto"/>
              <w:left w:val="single" w:sz="4" w:space="0" w:color="auto"/>
              <w:bottom w:val="single" w:sz="4" w:space="0" w:color="auto"/>
              <w:right w:val="single" w:sz="4" w:space="0" w:color="auto"/>
            </w:tcBorders>
            <w:hideMark/>
          </w:tcPr>
          <w:p w:rsidR="00003ADD" w:rsidRDefault="00003ADD" w:rsidP="00EA6CEF">
            <w:pPr>
              <w:autoSpaceDE w:val="0"/>
              <w:autoSpaceDN w:val="0"/>
              <w:adjustRightInd w:val="0"/>
              <w:spacing w:before="60" w:after="0" w:line="240" w:lineRule="auto"/>
              <w:rPr>
                <w:rFonts w:asciiTheme="majorHAnsi" w:hAnsiTheme="majorHAnsi"/>
                <w:color w:val="000000"/>
              </w:rPr>
            </w:pPr>
            <w:r>
              <w:rPr>
                <w:rFonts w:asciiTheme="majorHAnsi" w:hAnsiTheme="majorHAnsi"/>
                <w:color w:val="000000"/>
              </w:rPr>
              <w:t xml:space="preserve">Moodulit hinnatakse mitteeristavalt. </w:t>
            </w:r>
          </w:p>
          <w:p w:rsidR="00003ADD" w:rsidRDefault="00003ADD" w:rsidP="00EA6CEF">
            <w:pPr>
              <w:tabs>
                <w:tab w:val="left" w:pos="5094"/>
              </w:tabs>
              <w:autoSpaceDE w:val="0"/>
              <w:autoSpaceDN w:val="0"/>
              <w:adjustRightInd w:val="0"/>
              <w:spacing w:before="60" w:after="0" w:line="240" w:lineRule="auto"/>
              <w:rPr>
                <w:rFonts w:asciiTheme="majorHAnsi" w:hAnsiTheme="majorHAnsi"/>
                <w:color w:val="000000"/>
              </w:rPr>
            </w:pPr>
            <w:r>
              <w:rPr>
                <w:rFonts w:asciiTheme="majorHAnsi" w:hAnsiTheme="majorHAnsi"/>
                <w:color w:val="000000"/>
              </w:rPr>
              <w:t>Hindamise eelduseks on seminaridel ja aruteludel osalemine, iseseisvate tööde esitamine taasesitatavas vormis, rühmatööde kokkuvõtete koostamine ja esitlemine ning praktikaaruande koostamine.</w:t>
            </w:r>
          </w:p>
          <w:p w:rsidR="00003ADD" w:rsidRDefault="00003ADD" w:rsidP="00EA6CEF">
            <w:pPr>
              <w:tabs>
                <w:tab w:val="left" w:pos="5094"/>
              </w:tabs>
              <w:autoSpaceDE w:val="0"/>
              <w:autoSpaceDN w:val="0"/>
              <w:adjustRightInd w:val="0"/>
              <w:spacing w:before="60" w:after="0" w:line="240" w:lineRule="auto"/>
              <w:rPr>
                <w:rFonts w:asciiTheme="majorHAnsi" w:hAnsiTheme="majorHAnsi"/>
                <w:color w:val="000000"/>
              </w:rPr>
            </w:pPr>
            <w:r>
              <w:rPr>
                <w:rFonts w:asciiTheme="majorHAnsi" w:hAnsiTheme="majorHAnsi"/>
                <w:color w:val="000000"/>
              </w:rPr>
              <w:t xml:space="preserve">Mooduli hinne kujuneb õpiväljundite hindamisülesannete esitamise, praktikaaruande esitamise ja kaitsmise tulemusena. </w:t>
            </w:r>
          </w:p>
          <w:p w:rsidR="00003ADD" w:rsidRDefault="00003ADD" w:rsidP="00EA6CEF">
            <w:pPr>
              <w:autoSpaceDE w:val="0"/>
              <w:autoSpaceDN w:val="0"/>
              <w:adjustRightInd w:val="0"/>
              <w:spacing w:before="0" w:line="240" w:lineRule="auto"/>
              <w:rPr>
                <w:rFonts w:asciiTheme="majorHAnsi" w:eastAsia="Calibri" w:hAnsiTheme="majorHAnsi"/>
              </w:rPr>
            </w:pPr>
            <w:r>
              <w:rPr>
                <w:rFonts w:asciiTheme="majorHAnsi" w:hAnsiTheme="majorHAnsi"/>
                <w:color w:val="000000"/>
              </w:rPr>
              <w:t>Moodul loetakse arvestatuks, kui mooduli hindamiskriteeriumid on täidetud lävendi tasemel ja mooduli õpiväljundid on saavutatud</w:t>
            </w:r>
          </w:p>
        </w:tc>
      </w:tr>
      <w:tr w:rsidR="00003ADD" w:rsidTr="00003ADD">
        <w:tc>
          <w:tcPr>
            <w:tcW w:w="2097" w:type="dxa"/>
            <w:tcBorders>
              <w:top w:val="single" w:sz="4" w:space="0" w:color="auto"/>
              <w:left w:val="single" w:sz="4" w:space="0" w:color="auto"/>
              <w:bottom w:val="single" w:sz="4" w:space="0" w:color="auto"/>
              <w:right w:val="single" w:sz="4" w:space="0" w:color="auto"/>
            </w:tcBorders>
            <w:hideMark/>
          </w:tcPr>
          <w:p w:rsidR="00003ADD" w:rsidRDefault="00003ADD" w:rsidP="00EA6CEF">
            <w:pPr>
              <w:tabs>
                <w:tab w:val="left" w:pos="945"/>
                <w:tab w:val="left" w:pos="1800"/>
              </w:tabs>
              <w:spacing w:before="60" w:after="0" w:line="240" w:lineRule="auto"/>
              <w:rPr>
                <w:rFonts w:asciiTheme="majorHAnsi" w:eastAsia="Calibri" w:hAnsiTheme="majorHAnsi"/>
                <w:b/>
                <w:sz w:val="16"/>
                <w:szCs w:val="16"/>
              </w:rPr>
            </w:pPr>
            <w:r>
              <w:rPr>
                <w:rFonts w:asciiTheme="majorHAnsi" w:hAnsiTheme="majorHAnsi"/>
                <w:b/>
                <w:color w:val="000000"/>
              </w:rPr>
              <w:t>Kasutatav õppevara</w:t>
            </w:r>
          </w:p>
        </w:tc>
        <w:tc>
          <w:tcPr>
            <w:tcW w:w="12929" w:type="dxa"/>
            <w:gridSpan w:val="4"/>
            <w:tcBorders>
              <w:top w:val="single" w:sz="4" w:space="0" w:color="auto"/>
              <w:left w:val="single" w:sz="4" w:space="0" w:color="auto"/>
              <w:bottom w:val="single" w:sz="4" w:space="0" w:color="auto"/>
              <w:right w:val="single" w:sz="4" w:space="0" w:color="auto"/>
            </w:tcBorders>
            <w:hideMark/>
          </w:tcPr>
          <w:p w:rsidR="00003ADD" w:rsidRDefault="00003ADD" w:rsidP="00181D8F">
            <w:pPr>
              <w:pStyle w:val="Loendilik"/>
              <w:numPr>
                <w:ilvl w:val="0"/>
                <w:numId w:val="38"/>
              </w:numPr>
              <w:tabs>
                <w:tab w:val="left" w:pos="708"/>
              </w:tabs>
              <w:spacing w:before="0" w:after="0" w:line="240" w:lineRule="auto"/>
              <w:rPr>
                <w:rFonts w:asciiTheme="majorHAnsi" w:eastAsia="Times New Roman" w:hAnsiTheme="majorHAnsi"/>
              </w:rPr>
            </w:pPr>
            <w:proofErr w:type="spellStart"/>
            <w:r>
              <w:rPr>
                <w:rFonts w:asciiTheme="majorHAnsi" w:hAnsiTheme="majorHAnsi"/>
              </w:rPr>
              <w:t>Arvola</w:t>
            </w:r>
            <w:proofErr w:type="spellEnd"/>
            <w:r>
              <w:rPr>
                <w:rFonts w:asciiTheme="majorHAnsi" w:hAnsiTheme="majorHAnsi"/>
              </w:rPr>
              <w:t xml:space="preserve">, R. (2002). </w:t>
            </w:r>
            <w:r>
              <w:rPr>
                <w:rFonts w:asciiTheme="majorHAnsi" w:hAnsiTheme="majorHAnsi"/>
                <w:i/>
              </w:rPr>
              <w:t>Turunduskommunikatsioon.</w:t>
            </w:r>
            <w:r>
              <w:rPr>
                <w:rFonts w:asciiTheme="majorHAnsi" w:hAnsiTheme="majorHAnsi"/>
              </w:rPr>
              <w:t xml:space="preserve"> Tallinn: </w:t>
            </w:r>
            <w:proofErr w:type="spellStart"/>
            <w:r>
              <w:rPr>
                <w:rFonts w:asciiTheme="majorHAnsi" w:hAnsiTheme="majorHAnsi"/>
              </w:rPr>
              <w:t>Külim</w:t>
            </w:r>
            <w:proofErr w:type="spellEnd"/>
          </w:p>
          <w:p w:rsidR="00003ADD" w:rsidRDefault="00003ADD" w:rsidP="00181D8F">
            <w:pPr>
              <w:pStyle w:val="Loendilik"/>
              <w:numPr>
                <w:ilvl w:val="0"/>
                <w:numId w:val="38"/>
              </w:numPr>
              <w:tabs>
                <w:tab w:val="left" w:pos="708"/>
              </w:tabs>
              <w:spacing w:before="0" w:after="0" w:line="240" w:lineRule="auto"/>
              <w:rPr>
                <w:rFonts w:asciiTheme="majorHAnsi" w:hAnsiTheme="majorHAnsi"/>
              </w:rPr>
            </w:pPr>
            <w:r>
              <w:rPr>
                <w:rFonts w:asciiTheme="majorHAnsi" w:hAnsiTheme="majorHAnsi"/>
              </w:rPr>
              <w:t xml:space="preserve">Aulik, S., Elenurm, T. jt (2012). </w:t>
            </w:r>
            <w:r>
              <w:rPr>
                <w:rFonts w:asciiTheme="majorHAnsi" w:hAnsiTheme="majorHAnsi"/>
                <w:i/>
              </w:rPr>
              <w:t>Jah ekspordile! : ekspordi käsiraamat : Eesti firmade kogemused ja ekspertide soovitused.</w:t>
            </w:r>
            <w:r>
              <w:rPr>
                <w:rFonts w:asciiTheme="majorHAnsi" w:hAnsiTheme="majorHAnsi"/>
              </w:rPr>
              <w:t xml:space="preserve"> Tln: EAS</w:t>
            </w:r>
          </w:p>
          <w:p w:rsidR="00003ADD" w:rsidRDefault="00003ADD" w:rsidP="00181D8F">
            <w:pPr>
              <w:pStyle w:val="Loendilik"/>
              <w:numPr>
                <w:ilvl w:val="0"/>
                <w:numId w:val="38"/>
              </w:numPr>
              <w:tabs>
                <w:tab w:val="left" w:pos="708"/>
              </w:tabs>
              <w:spacing w:before="0" w:after="0" w:line="240" w:lineRule="auto"/>
              <w:rPr>
                <w:rFonts w:asciiTheme="majorHAnsi" w:hAnsiTheme="majorHAnsi"/>
              </w:rPr>
            </w:pPr>
            <w:r>
              <w:rPr>
                <w:rFonts w:asciiTheme="majorHAnsi" w:hAnsiTheme="majorHAnsi"/>
              </w:rPr>
              <w:t xml:space="preserve">EAS ja äriplaan. </w:t>
            </w:r>
            <w:hyperlink r:id="rId26" w:history="1">
              <w:r>
                <w:rPr>
                  <w:rStyle w:val="Hperlink"/>
                  <w:rFonts w:asciiTheme="majorHAnsi" w:hAnsiTheme="majorHAnsi"/>
                  <w:color w:val="auto"/>
                  <w:u w:val="none"/>
                </w:rPr>
                <w:t>http://www.eas.ee/et/alustavale-ettevotjale/aeriidee-ja-aeriplaani-koostamine/aeriplaani-koostamine</w:t>
              </w:r>
            </w:hyperlink>
          </w:p>
          <w:p w:rsidR="00003ADD" w:rsidRDefault="00003ADD" w:rsidP="00181D8F">
            <w:pPr>
              <w:pStyle w:val="Loendilik"/>
              <w:numPr>
                <w:ilvl w:val="0"/>
                <w:numId w:val="38"/>
              </w:numPr>
              <w:tabs>
                <w:tab w:val="left" w:pos="708"/>
              </w:tabs>
              <w:spacing w:before="0" w:after="0" w:line="240" w:lineRule="auto"/>
              <w:rPr>
                <w:rFonts w:asciiTheme="majorHAnsi" w:hAnsiTheme="majorHAnsi"/>
              </w:rPr>
            </w:pPr>
            <w:r>
              <w:rPr>
                <w:rFonts w:asciiTheme="majorHAnsi" w:hAnsiTheme="majorHAnsi"/>
              </w:rPr>
              <w:t xml:space="preserve">EAS. Eksport.  </w:t>
            </w:r>
            <w:hyperlink r:id="rId27" w:history="1">
              <w:r>
                <w:rPr>
                  <w:rStyle w:val="Hperlink"/>
                  <w:rFonts w:asciiTheme="majorHAnsi" w:hAnsiTheme="majorHAnsi"/>
                  <w:color w:val="auto"/>
                  <w:u w:val="none"/>
                </w:rPr>
                <w:t>http://www.eas.ee/et/ettevotjale/eksport/</w:t>
              </w:r>
            </w:hyperlink>
          </w:p>
          <w:p w:rsidR="00003ADD" w:rsidRDefault="00003ADD" w:rsidP="00181D8F">
            <w:pPr>
              <w:pStyle w:val="Loendilik"/>
              <w:numPr>
                <w:ilvl w:val="0"/>
                <w:numId w:val="38"/>
              </w:numPr>
              <w:tabs>
                <w:tab w:val="left" w:pos="708"/>
              </w:tabs>
              <w:spacing w:before="0" w:after="0" w:line="240" w:lineRule="auto"/>
              <w:rPr>
                <w:rFonts w:asciiTheme="majorHAnsi" w:hAnsiTheme="majorHAnsi"/>
              </w:rPr>
            </w:pPr>
            <w:r>
              <w:rPr>
                <w:rFonts w:asciiTheme="majorHAnsi" w:hAnsiTheme="majorHAnsi"/>
              </w:rPr>
              <w:t xml:space="preserve">Euroopa Liidu portaal </w:t>
            </w:r>
            <w:hyperlink r:id="rId28" w:history="1">
              <w:r>
                <w:rPr>
                  <w:rStyle w:val="Hperlink"/>
                  <w:rFonts w:asciiTheme="majorHAnsi" w:hAnsiTheme="majorHAnsi"/>
                </w:rPr>
                <w:t>www.europa.eu</w:t>
              </w:r>
            </w:hyperlink>
            <w:r>
              <w:rPr>
                <w:rFonts w:asciiTheme="majorHAnsi" w:hAnsiTheme="majorHAnsi"/>
              </w:rPr>
              <w:t xml:space="preserve"> (teemavaldkonnad Maksundus ja Õigusloome</w:t>
            </w:r>
            <w:r>
              <w:rPr>
                <w:rFonts w:asciiTheme="majorHAnsi" w:eastAsia="Calibri" w:hAnsiTheme="majorHAnsi"/>
              </w:rPr>
              <w:t>)</w:t>
            </w:r>
          </w:p>
          <w:p w:rsidR="00003ADD" w:rsidRDefault="00003ADD" w:rsidP="00181D8F">
            <w:pPr>
              <w:pStyle w:val="Loendilik"/>
              <w:numPr>
                <w:ilvl w:val="0"/>
                <w:numId w:val="38"/>
              </w:numPr>
              <w:tabs>
                <w:tab w:val="left" w:pos="708"/>
              </w:tabs>
              <w:spacing w:before="0" w:after="0" w:line="240" w:lineRule="auto"/>
              <w:rPr>
                <w:rFonts w:asciiTheme="majorHAnsi" w:hAnsiTheme="majorHAnsi"/>
              </w:rPr>
            </w:pPr>
            <w:r>
              <w:rPr>
                <w:rFonts w:asciiTheme="majorHAnsi" w:hAnsiTheme="majorHAnsi"/>
              </w:rPr>
              <w:t xml:space="preserve">Kull, A. (2011). </w:t>
            </w:r>
            <w:proofErr w:type="spellStart"/>
            <w:r>
              <w:rPr>
                <w:rFonts w:asciiTheme="majorHAnsi" w:hAnsiTheme="majorHAnsi"/>
                <w:i/>
              </w:rPr>
              <w:t>Turundusmeetmestik</w:t>
            </w:r>
            <w:proofErr w:type="spellEnd"/>
            <w:r>
              <w:rPr>
                <w:rFonts w:asciiTheme="majorHAnsi" w:hAnsiTheme="majorHAnsi"/>
              </w:rPr>
              <w:t xml:space="preserve">. Õpiobjekt </w:t>
            </w:r>
            <w:hyperlink r:id="rId29" w:history="1">
              <w:r>
                <w:rPr>
                  <w:rStyle w:val="Hperlink"/>
                  <w:rFonts w:asciiTheme="majorHAnsi" w:hAnsiTheme="majorHAnsi"/>
                  <w:color w:val="auto"/>
                  <w:u w:val="none"/>
                </w:rPr>
                <w:t>http://eope.eek.ee/oo/2011/turundusmeetmestik/index.html</w:t>
              </w:r>
            </w:hyperlink>
          </w:p>
          <w:p w:rsidR="00003ADD" w:rsidRDefault="00003ADD" w:rsidP="00181D8F">
            <w:pPr>
              <w:pStyle w:val="Loendilik"/>
              <w:numPr>
                <w:ilvl w:val="0"/>
                <w:numId w:val="38"/>
              </w:numPr>
              <w:tabs>
                <w:tab w:val="left" w:pos="708"/>
              </w:tabs>
              <w:spacing w:before="0" w:after="0" w:line="240" w:lineRule="auto"/>
              <w:rPr>
                <w:rFonts w:asciiTheme="majorHAnsi" w:hAnsiTheme="majorHAnsi"/>
              </w:rPr>
            </w:pPr>
            <w:r>
              <w:rPr>
                <w:rFonts w:asciiTheme="majorHAnsi" w:hAnsiTheme="majorHAnsi"/>
              </w:rPr>
              <w:t xml:space="preserve">Kultuuriväärtuste väljaveo, ekspordi ja sisseveo seadus </w:t>
            </w:r>
            <w:hyperlink r:id="rId30" w:history="1">
              <w:r>
                <w:rPr>
                  <w:rStyle w:val="Hperlink"/>
                  <w:rFonts w:asciiTheme="majorHAnsi" w:hAnsiTheme="majorHAnsi"/>
                  <w:color w:val="auto"/>
                  <w:u w:val="none"/>
                </w:rPr>
                <w:t>https://www.riigiteataja.ee/akt/112072014088?leiaKehtiv</w:t>
              </w:r>
            </w:hyperlink>
            <w:r>
              <w:rPr>
                <w:rFonts w:asciiTheme="majorHAnsi" w:hAnsiTheme="majorHAnsi"/>
              </w:rPr>
              <w:t xml:space="preserve"> </w:t>
            </w:r>
          </w:p>
          <w:p w:rsidR="00003ADD" w:rsidRDefault="00003ADD" w:rsidP="00181D8F">
            <w:pPr>
              <w:pStyle w:val="Loendilik"/>
              <w:numPr>
                <w:ilvl w:val="0"/>
                <w:numId w:val="38"/>
              </w:numPr>
              <w:tabs>
                <w:tab w:val="left" w:pos="708"/>
              </w:tabs>
              <w:spacing w:before="0" w:after="0" w:line="240" w:lineRule="auto"/>
              <w:rPr>
                <w:rFonts w:asciiTheme="majorHAnsi" w:hAnsiTheme="majorHAnsi"/>
              </w:rPr>
            </w:pPr>
            <w:r>
              <w:rPr>
                <w:rFonts w:asciiTheme="majorHAnsi" w:hAnsiTheme="majorHAnsi"/>
              </w:rPr>
              <w:t xml:space="preserve">Kuusik, A. (2012). </w:t>
            </w:r>
            <w:r>
              <w:rPr>
                <w:rFonts w:asciiTheme="majorHAnsi" w:hAnsiTheme="majorHAnsi"/>
                <w:i/>
              </w:rPr>
              <w:t>Turundus ja selle eripärad rahvusvahelises kontekstis</w:t>
            </w:r>
            <w:r>
              <w:rPr>
                <w:rFonts w:asciiTheme="majorHAnsi" w:hAnsiTheme="majorHAnsi"/>
              </w:rPr>
              <w:t xml:space="preserve">. Videoloeng </w:t>
            </w:r>
            <w:hyperlink r:id="rId31" w:history="1">
              <w:r>
                <w:rPr>
                  <w:rStyle w:val="Hperlink"/>
                  <w:rFonts w:asciiTheme="majorHAnsi" w:hAnsiTheme="majorHAnsi"/>
                  <w:color w:val="auto"/>
                  <w:u w:val="none"/>
                </w:rPr>
                <w:t>http://www.uttv.ee/naita?id=8519</w:t>
              </w:r>
            </w:hyperlink>
          </w:p>
          <w:p w:rsidR="00003ADD" w:rsidRDefault="00003ADD" w:rsidP="00181D8F">
            <w:pPr>
              <w:pStyle w:val="Loendilik"/>
              <w:numPr>
                <w:ilvl w:val="0"/>
                <w:numId w:val="38"/>
              </w:numPr>
              <w:tabs>
                <w:tab w:val="left" w:pos="708"/>
              </w:tabs>
              <w:spacing w:before="0" w:after="0" w:line="240" w:lineRule="auto"/>
              <w:rPr>
                <w:rFonts w:asciiTheme="majorHAnsi" w:hAnsiTheme="majorHAnsi"/>
              </w:rPr>
            </w:pPr>
            <w:r>
              <w:rPr>
                <w:rFonts w:asciiTheme="majorHAnsi" w:hAnsiTheme="majorHAnsi"/>
              </w:rPr>
              <w:t xml:space="preserve">Lehis, L. (2009). </w:t>
            </w:r>
            <w:r>
              <w:rPr>
                <w:rFonts w:asciiTheme="majorHAnsi" w:hAnsiTheme="majorHAnsi"/>
                <w:i/>
              </w:rPr>
              <w:t>Maksuõigus.</w:t>
            </w:r>
            <w:r>
              <w:rPr>
                <w:rFonts w:asciiTheme="majorHAnsi" w:hAnsiTheme="majorHAnsi"/>
              </w:rPr>
              <w:t xml:space="preserve"> Tallinn: Juura </w:t>
            </w:r>
          </w:p>
          <w:p w:rsidR="00003ADD" w:rsidRDefault="00003ADD" w:rsidP="00181D8F">
            <w:pPr>
              <w:pStyle w:val="Loendilik"/>
              <w:numPr>
                <w:ilvl w:val="0"/>
                <w:numId w:val="38"/>
              </w:numPr>
              <w:tabs>
                <w:tab w:val="left" w:pos="708"/>
              </w:tabs>
              <w:spacing w:before="0" w:after="0" w:line="240" w:lineRule="auto"/>
              <w:rPr>
                <w:rFonts w:asciiTheme="majorHAnsi" w:hAnsiTheme="majorHAnsi"/>
              </w:rPr>
            </w:pPr>
            <w:proofErr w:type="spellStart"/>
            <w:r>
              <w:rPr>
                <w:rFonts w:asciiTheme="majorHAnsi" w:hAnsiTheme="majorHAnsi"/>
              </w:rPr>
              <w:t>Lewis</w:t>
            </w:r>
            <w:proofErr w:type="spellEnd"/>
            <w:r>
              <w:rPr>
                <w:rFonts w:asciiTheme="majorHAnsi" w:hAnsiTheme="majorHAnsi"/>
              </w:rPr>
              <w:t xml:space="preserve">, R.D. </w:t>
            </w:r>
            <w:r>
              <w:rPr>
                <w:rFonts w:asciiTheme="majorHAnsi" w:hAnsiTheme="majorHAnsi"/>
                <w:i/>
              </w:rPr>
              <w:t>Kultuuridevahelised erinevused : kuidas edukalt ületada kultuuribarjääre</w:t>
            </w:r>
            <w:r>
              <w:rPr>
                <w:rFonts w:asciiTheme="majorHAnsi" w:hAnsiTheme="majorHAnsi"/>
              </w:rPr>
              <w:t xml:space="preserve"> </w:t>
            </w:r>
            <w:hyperlink r:id="rId32" w:history="1">
              <w:r>
                <w:rPr>
                  <w:rStyle w:val="Hperlink"/>
                  <w:rFonts w:asciiTheme="majorHAnsi" w:hAnsiTheme="majorHAnsi"/>
                  <w:color w:val="auto"/>
                  <w:u w:val="none"/>
                </w:rPr>
                <w:t>http://veebiraamat.like.ee/veebiraamat/Items/item/97082</w:t>
              </w:r>
            </w:hyperlink>
          </w:p>
          <w:p w:rsidR="00003ADD" w:rsidRDefault="00003ADD" w:rsidP="00181D8F">
            <w:pPr>
              <w:pStyle w:val="Loendilik"/>
              <w:numPr>
                <w:ilvl w:val="0"/>
                <w:numId w:val="38"/>
              </w:numPr>
              <w:tabs>
                <w:tab w:val="left" w:pos="708"/>
              </w:tabs>
              <w:spacing w:before="0" w:after="0" w:line="240" w:lineRule="auto"/>
              <w:rPr>
                <w:rFonts w:asciiTheme="majorHAnsi" w:hAnsiTheme="majorHAnsi"/>
              </w:rPr>
            </w:pPr>
            <w:r>
              <w:rPr>
                <w:rFonts w:asciiTheme="majorHAnsi" w:hAnsiTheme="majorHAnsi"/>
              </w:rPr>
              <w:t xml:space="preserve">Maksu- ja tolliamet </w:t>
            </w:r>
            <w:hyperlink r:id="rId33" w:tgtFrame="_blank" w:history="1">
              <w:r>
                <w:rPr>
                  <w:rStyle w:val="Hperlink"/>
                  <w:rFonts w:asciiTheme="majorHAnsi" w:hAnsiTheme="majorHAnsi"/>
                  <w:color w:val="auto"/>
                  <w:u w:val="none"/>
                </w:rPr>
                <w:t>www.emta</w:t>
              </w:r>
            </w:hyperlink>
            <w:r>
              <w:rPr>
                <w:rFonts w:asciiTheme="majorHAnsi" w:hAnsiTheme="majorHAnsi"/>
              </w:rPr>
              <w:t xml:space="preserve">.ee (rubriik Rahvusvaheline maksustamine) </w:t>
            </w:r>
          </w:p>
          <w:p w:rsidR="00003ADD" w:rsidRDefault="00003ADD" w:rsidP="00181D8F">
            <w:pPr>
              <w:pStyle w:val="Loendilik"/>
              <w:numPr>
                <w:ilvl w:val="0"/>
                <w:numId w:val="38"/>
              </w:numPr>
              <w:tabs>
                <w:tab w:val="left" w:pos="708"/>
              </w:tabs>
              <w:spacing w:before="0" w:after="0" w:line="240" w:lineRule="auto"/>
              <w:rPr>
                <w:rFonts w:asciiTheme="majorHAnsi" w:hAnsiTheme="majorHAnsi"/>
              </w:rPr>
            </w:pPr>
            <w:r>
              <w:rPr>
                <w:rFonts w:asciiTheme="majorHAnsi" w:hAnsiTheme="majorHAnsi"/>
              </w:rPr>
              <w:t xml:space="preserve">Rahandusministeerium </w:t>
            </w:r>
            <w:hyperlink r:id="rId34" w:tgtFrame="_blank" w:history="1">
              <w:r>
                <w:rPr>
                  <w:rStyle w:val="Hperlink"/>
                  <w:rFonts w:asciiTheme="majorHAnsi" w:hAnsiTheme="majorHAnsi"/>
                  <w:color w:val="auto"/>
                  <w:u w:val="none"/>
                </w:rPr>
                <w:t>www.fin.ee</w:t>
              </w:r>
            </w:hyperlink>
            <w:hyperlink r:id="rId35" w:tgtFrame="_blank" w:history="1">
              <w:r>
                <w:rPr>
                  <w:rStyle w:val="Hperlink"/>
                  <w:rFonts w:asciiTheme="majorHAnsi" w:hAnsiTheme="majorHAnsi"/>
                  <w:color w:val="auto"/>
                  <w:u w:val="none"/>
                </w:rPr>
                <w:t xml:space="preserve"> </w:t>
              </w:r>
            </w:hyperlink>
            <w:r>
              <w:rPr>
                <w:rFonts w:asciiTheme="majorHAnsi" w:hAnsiTheme="majorHAnsi"/>
              </w:rPr>
              <w:t xml:space="preserve">(rubriik Maksundus/Tulumaks) </w:t>
            </w:r>
          </w:p>
          <w:p w:rsidR="00003ADD" w:rsidRDefault="00003ADD" w:rsidP="00181D8F">
            <w:pPr>
              <w:pStyle w:val="Loendilik"/>
              <w:numPr>
                <w:ilvl w:val="0"/>
                <w:numId w:val="38"/>
              </w:numPr>
              <w:tabs>
                <w:tab w:val="left" w:pos="708"/>
              </w:tabs>
              <w:spacing w:before="0" w:after="0" w:line="240" w:lineRule="auto"/>
              <w:rPr>
                <w:rFonts w:asciiTheme="majorHAnsi" w:hAnsiTheme="majorHAnsi"/>
              </w:rPr>
            </w:pPr>
            <w:r>
              <w:rPr>
                <w:rFonts w:asciiTheme="majorHAnsi" w:hAnsiTheme="majorHAnsi"/>
              </w:rPr>
              <w:t xml:space="preserve">Salu, M. (2014). </w:t>
            </w:r>
            <w:r>
              <w:rPr>
                <w:rFonts w:asciiTheme="majorHAnsi" w:hAnsiTheme="majorHAnsi"/>
                <w:i/>
              </w:rPr>
              <w:t>Ettevõtluse alused</w:t>
            </w:r>
            <w:r>
              <w:rPr>
                <w:rFonts w:asciiTheme="majorHAnsi" w:hAnsiTheme="majorHAnsi"/>
              </w:rPr>
              <w:t xml:space="preserve">. Tallinn: Argo </w:t>
            </w:r>
          </w:p>
          <w:p w:rsidR="00003ADD" w:rsidRDefault="00003ADD" w:rsidP="00181D8F">
            <w:pPr>
              <w:pStyle w:val="Loendilik"/>
              <w:numPr>
                <w:ilvl w:val="0"/>
                <w:numId w:val="38"/>
              </w:numPr>
              <w:tabs>
                <w:tab w:val="left" w:pos="708"/>
              </w:tabs>
              <w:spacing w:before="0" w:after="0" w:line="240" w:lineRule="auto"/>
              <w:rPr>
                <w:rFonts w:asciiTheme="majorHAnsi" w:hAnsiTheme="majorHAnsi"/>
              </w:rPr>
            </w:pPr>
            <w:r>
              <w:rPr>
                <w:rFonts w:asciiTheme="majorHAnsi" w:hAnsiTheme="majorHAnsi"/>
              </w:rPr>
              <w:t xml:space="preserve">Teenused ja vormid ettevõtjale </w:t>
            </w:r>
            <w:hyperlink r:id="rId36" w:history="1">
              <w:r>
                <w:rPr>
                  <w:rStyle w:val="Hperlink"/>
                  <w:rFonts w:asciiTheme="majorHAnsi" w:hAnsiTheme="majorHAnsi"/>
                  <w:color w:val="auto"/>
                  <w:u w:val="none"/>
                </w:rPr>
                <w:t>https://www.eesti.ee/est/teenused/ettevotja</w:t>
              </w:r>
            </w:hyperlink>
          </w:p>
          <w:p w:rsidR="00003ADD" w:rsidRDefault="00003ADD" w:rsidP="00181D8F">
            <w:pPr>
              <w:pStyle w:val="Loendilik"/>
              <w:numPr>
                <w:ilvl w:val="0"/>
                <w:numId w:val="38"/>
              </w:numPr>
              <w:tabs>
                <w:tab w:val="left" w:pos="708"/>
              </w:tabs>
              <w:spacing w:before="0" w:after="0" w:line="240" w:lineRule="auto"/>
              <w:rPr>
                <w:rFonts w:asciiTheme="majorHAnsi" w:eastAsia="Calibri" w:hAnsiTheme="majorHAnsi"/>
              </w:rPr>
            </w:pPr>
            <w:r>
              <w:rPr>
                <w:rFonts w:asciiTheme="majorHAnsi" w:hAnsiTheme="majorHAnsi"/>
              </w:rPr>
              <w:t>Tulvi, A. (2013). Logistika õpik kutsekoolidele. Tln: Innove</w:t>
            </w:r>
          </w:p>
          <w:p w:rsidR="00003ADD" w:rsidRDefault="00003ADD" w:rsidP="00181D8F">
            <w:pPr>
              <w:pStyle w:val="Loendilik"/>
              <w:numPr>
                <w:ilvl w:val="0"/>
                <w:numId w:val="38"/>
              </w:numPr>
              <w:tabs>
                <w:tab w:val="left" w:pos="708"/>
              </w:tabs>
              <w:spacing w:before="0" w:after="0" w:line="240" w:lineRule="auto"/>
              <w:rPr>
                <w:rFonts w:asciiTheme="majorHAnsi" w:eastAsia="Times New Roman" w:hAnsiTheme="majorHAnsi"/>
              </w:rPr>
            </w:pPr>
            <w:proofErr w:type="spellStart"/>
            <w:r>
              <w:rPr>
                <w:rFonts w:asciiTheme="majorHAnsi" w:hAnsiTheme="majorHAnsi"/>
              </w:rPr>
              <w:t>Varendi</w:t>
            </w:r>
            <w:proofErr w:type="spellEnd"/>
            <w:r>
              <w:rPr>
                <w:rFonts w:asciiTheme="majorHAnsi" w:hAnsiTheme="majorHAnsi"/>
              </w:rPr>
              <w:t xml:space="preserve">, M., Teder, J. (2008). </w:t>
            </w:r>
            <w:r>
              <w:rPr>
                <w:rFonts w:asciiTheme="majorHAnsi" w:hAnsiTheme="majorHAnsi"/>
                <w:i/>
              </w:rPr>
              <w:t>Mis toimub ettevõttes? Ettevõtte hindamine ja arendamine</w:t>
            </w:r>
            <w:r>
              <w:rPr>
                <w:rFonts w:asciiTheme="majorHAnsi" w:hAnsiTheme="majorHAnsi"/>
              </w:rPr>
              <w:t>. SA Innove</w:t>
            </w:r>
          </w:p>
          <w:p w:rsidR="00003ADD" w:rsidRDefault="00003ADD" w:rsidP="00181D8F">
            <w:pPr>
              <w:pStyle w:val="Loendilik"/>
              <w:numPr>
                <w:ilvl w:val="0"/>
                <w:numId w:val="38"/>
              </w:numPr>
              <w:tabs>
                <w:tab w:val="left" w:pos="708"/>
              </w:tabs>
              <w:spacing w:before="0" w:after="0" w:line="240" w:lineRule="auto"/>
              <w:rPr>
                <w:rFonts w:asciiTheme="majorHAnsi" w:hAnsiTheme="majorHAnsi"/>
              </w:rPr>
            </w:pPr>
            <w:proofErr w:type="spellStart"/>
            <w:r>
              <w:rPr>
                <w:rFonts w:asciiTheme="majorHAnsi" w:hAnsiTheme="majorHAnsi"/>
              </w:rPr>
              <w:t>Vihalem</w:t>
            </w:r>
            <w:proofErr w:type="spellEnd"/>
            <w:r>
              <w:rPr>
                <w:rFonts w:asciiTheme="majorHAnsi" w:hAnsiTheme="majorHAnsi"/>
              </w:rPr>
              <w:t xml:space="preserve">, A. (2008). </w:t>
            </w:r>
            <w:r>
              <w:rPr>
                <w:rFonts w:asciiTheme="majorHAnsi" w:hAnsiTheme="majorHAnsi"/>
                <w:i/>
              </w:rPr>
              <w:t>Turunduse alused</w:t>
            </w:r>
            <w:r>
              <w:rPr>
                <w:rFonts w:asciiTheme="majorHAnsi" w:hAnsiTheme="majorHAnsi"/>
              </w:rPr>
              <w:t xml:space="preserve">. Tallinn: </w:t>
            </w:r>
            <w:proofErr w:type="spellStart"/>
            <w:r>
              <w:rPr>
                <w:rFonts w:asciiTheme="majorHAnsi" w:hAnsiTheme="majorHAnsi"/>
              </w:rPr>
              <w:t>Külim</w:t>
            </w:r>
            <w:proofErr w:type="spellEnd"/>
            <w:r>
              <w:rPr>
                <w:rFonts w:asciiTheme="majorHAnsi" w:hAnsiTheme="majorHAnsi"/>
              </w:rPr>
              <w:t xml:space="preserve"> </w:t>
            </w:r>
          </w:p>
        </w:tc>
      </w:tr>
    </w:tbl>
    <w:p w:rsidR="00003ADD" w:rsidRDefault="00003ADD" w:rsidP="00EA6CEF">
      <w:pPr>
        <w:spacing w:line="240" w:lineRule="auto"/>
        <w:rPr>
          <w:rFonts w:asciiTheme="majorHAnsi" w:hAnsiTheme="majorHAnsi"/>
        </w:rPr>
      </w:pPr>
      <w:r>
        <w:rPr>
          <w:rFonts w:asciiTheme="majorHAnsi" w:hAnsiTheme="majorHAnsi"/>
        </w:rPr>
        <w:br w:type="page"/>
      </w: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9"/>
        <w:gridCol w:w="2907"/>
        <w:gridCol w:w="71"/>
        <w:gridCol w:w="2836"/>
        <w:gridCol w:w="3261"/>
        <w:gridCol w:w="3964"/>
      </w:tblGrid>
      <w:tr w:rsidR="00003ADD" w:rsidTr="00003ADD">
        <w:tc>
          <w:tcPr>
            <w:tcW w:w="21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03ADD" w:rsidRDefault="00003ADD" w:rsidP="00EA6CEF">
            <w:pPr>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lastRenderedPageBreak/>
              <w:t>Valikmooduli nr</w:t>
            </w:r>
          </w:p>
        </w:tc>
        <w:tc>
          <w:tcPr>
            <w:tcW w:w="9075"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03ADD" w:rsidRDefault="00003ADD" w:rsidP="00EA6CEF">
            <w:pPr>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t>Mooduli nimetus</w:t>
            </w:r>
          </w:p>
        </w:tc>
        <w:tc>
          <w:tcPr>
            <w:tcW w:w="396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03ADD" w:rsidRDefault="00003ADD" w:rsidP="00EA6CEF">
            <w:pPr>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t>Maht</w:t>
            </w:r>
          </w:p>
        </w:tc>
      </w:tr>
      <w:tr w:rsidR="00003ADD" w:rsidTr="00003ADD">
        <w:tc>
          <w:tcPr>
            <w:tcW w:w="21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03ADD" w:rsidRDefault="00003ADD" w:rsidP="00EA6CEF">
            <w:pPr>
              <w:spacing w:after="0" w:line="240" w:lineRule="auto"/>
              <w:jc w:val="center"/>
              <w:rPr>
                <w:rFonts w:asciiTheme="majorHAnsi" w:eastAsia="Times New Roman" w:hAnsiTheme="majorHAnsi" w:cs="Times New Roman"/>
                <w:b/>
                <w:sz w:val="24"/>
              </w:rPr>
            </w:pPr>
            <w:r>
              <w:rPr>
                <w:rFonts w:asciiTheme="majorHAnsi" w:eastAsia="Times New Roman" w:hAnsiTheme="majorHAnsi" w:cs="Times New Roman"/>
                <w:b/>
                <w:sz w:val="24"/>
              </w:rPr>
              <w:t>1</w:t>
            </w:r>
          </w:p>
        </w:tc>
        <w:tc>
          <w:tcPr>
            <w:tcW w:w="9075"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03ADD" w:rsidRDefault="00003ADD" w:rsidP="00EA6CEF">
            <w:pPr>
              <w:pStyle w:val="Pealkiri1"/>
              <w:rPr>
                <w:lang w:eastAsia="en-US"/>
              </w:rPr>
            </w:pPr>
            <w:bookmarkStart w:id="9" w:name="_EUROOPA_LIIT"/>
            <w:bookmarkEnd w:id="9"/>
            <w:r>
              <w:rPr>
                <w:lang w:eastAsia="en-US"/>
              </w:rPr>
              <w:t>EUROOPA LIIT</w:t>
            </w:r>
          </w:p>
        </w:tc>
        <w:tc>
          <w:tcPr>
            <w:tcW w:w="3964"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03ADD" w:rsidRDefault="00003ADD" w:rsidP="00EA6CEF">
            <w:pPr>
              <w:spacing w:after="0" w:line="240" w:lineRule="auto"/>
              <w:jc w:val="center"/>
              <w:rPr>
                <w:rFonts w:asciiTheme="majorHAnsi" w:eastAsia="Times New Roman" w:hAnsiTheme="majorHAnsi" w:cs="Times New Roman"/>
                <w:b/>
                <w:sz w:val="24"/>
              </w:rPr>
            </w:pPr>
            <w:r>
              <w:rPr>
                <w:rFonts w:asciiTheme="majorHAnsi" w:eastAsia="Times New Roman" w:hAnsiTheme="majorHAnsi" w:cs="Times New Roman"/>
                <w:b/>
                <w:sz w:val="24"/>
              </w:rPr>
              <w:t xml:space="preserve">3 EKAP </w:t>
            </w:r>
          </w:p>
        </w:tc>
      </w:tr>
      <w:tr w:rsidR="00003ADD" w:rsidTr="00003ADD">
        <w:tc>
          <w:tcPr>
            <w:tcW w:w="15168" w:type="dxa"/>
            <w:gridSpan w:val="6"/>
            <w:tcBorders>
              <w:top w:val="single" w:sz="4" w:space="0" w:color="auto"/>
              <w:left w:val="single" w:sz="4" w:space="0" w:color="auto"/>
              <w:bottom w:val="single" w:sz="4" w:space="0" w:color="auto"/>
              <w:right w:val="single" w:sz="4" w:space="0" w:color="auto"/>
            </w:tcBorders>
            <w:hideMark/>
          </w:tcPr>
          <w:p w:rsidR="00003ADD" w:rsidRDefault="00003ADD" w:rsidP="00EA6CEF">
            <w:pPr>
              <w:shd w:val="clear" w:color="auto" w:fill="FFFFFF"/>
              <w:spacing w:before="60" w:after="0" w:line="240" w:lineRule="auto"/>
              <w:rPr>
                <w:rFonts w:asciiTheme="majorHAnsi" w:eastAsia="Times New Roman" w:hAnsiTheme="majorHAnsi" w:cs="Times New Roman"/>
              </w:rPr>
            </w:pPr>
            <w:r>
              <w:rPr>
                <w:rFonts w:asciiTheme="majorHAnsi" w:eastAsia="Times New Roman" w:hAnsiTheme="majorHAnsi" w:cs="Times New Roman"/>
                <w:b/>
              </w:rPr>
              <w:t>Eesmärk:</w:t>
            </w:r>
            <w:r>
              <w:rPr>
                <w:rFonts w:asciiTheme="majorHAnsi" w:eastAsia="Times New Roman" w:hAnsiTheme="majorHAnsi" w:cs="Times New Roman"/>
              </w:rPr>
              <w:t xml:space="preserve"> õpetusega taotletakse, et õpilane orienteerub Euroopa Liidu institutsioonides ja majandusruumis kasutades poliitilisi dokumente ja statistilisi andmeid</w:t>
            </w:r>
          </w:p>
        </w:tc>
      </w:tr>
      <w:tr w:rsidR="00003ADD" w:rsidTr="00003ADD">
        <w:trPr>
          <w:trHeight w:val="326"/>
        </w:trPr>
        <w:tc>
          <w:tcPr>
            <w:tcW w:w="15168" w:type="dxa"/>
            <w:gridSpan w:val="6"/>
            <w:tcBorders>
              <w:top w:val="single" w:sz="4" w:space="0" w:color="auto"/>
              <w:left w:val="single" w:sz="4" w:space="0" w:color="auto"/>
              <w:bottom w:val="single" w:sz="4" w:space="0" w:color="auto"/>
              <w:right w:val="single" w:sz="4" w:space="0" w:color="auto"/>
            </w:tcBorders>
            <w:hideMark/>
          </w:tcPr>
          <w:p w:rsidR="00003ADD" w:rsidRDefault="00003ADD" w:rsidP="00EA6CEF">
            <w:pPr>
              <w:shd w:val="clear" w:color="auto" w:fill="FFFFFF"/>
              <w:spacing w:before="60" w:after="0" w:line="240" w:lineRule="auto"/>
              <w:rPr>
                <w:rFonts w:asciiTheme="majorHAnsi" w:eastAsia="Times New Roman" w:hAnsiTheme="majorHAnsi" w:cs="Times New Roman"/>
                <w:b/>
              </w:rPr>
            </w:pPr>
            <w:r>
              <w:rPr>
                <w:rFonts w:asciiTheme="majorHAnsi" w:eastAsia="Times New Roman" w:hAnsiTheme="majorHAnsi" w:cs="Times New Roman"/>
                <w:b/>
              </w:rPr>
              <w:t>Õpetajad: Jane Mägi</w:t>
            </w:r>
          </w:p>
        </w:tc>
      </w:tr>
      <w:tr w:rsidR="00003ADD" w:rsidTr="00003ADD">
        <w:trPr>
          <w:trHeight w:val="437"/>
        </w:trPr>
        <w:tc>
          <w:tcPr>
            <w:tcW w:w="2129" w:type="dxa"/>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tabs>
                <w:tab w:val="left" w:pos="945"/>
                <w:tab w:val="left" w:pos="1800"/>
              </w:tabs>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t>Õpiväljundid</w:t>
            </w:r>
          </w:p>
        </w:tc>
        <w:tc>
          <w:tcPr>
            <w:tcW w:w="2907" w:type="dxa"/>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tabs>
                <w:tab w:val="left" w:pos="945"/>
                <w:tab w:val="left" w:pos="1800"/>
              </w:tabs>
              <w:spacing w:after="0" w:line="240" w:lineRule="auto"/>
              <w:ind w:left="372"/>
              <w:jc w:val="center"/>
              <w:rPr>
                <w:rFonts w:asciiTheme="majorHAnsi" w:eastAsia="Times New Roman" w:hAnsiTheme="majorHAnsi" w:cs="Times New Roman"/>
                <w:b/>
              </w:rPr>
            </w:pPr>
            <w:r>
              <w:rPr>
                <w:rFonts w:asciiTheme="majorHAnsi" w:eastAsia="Times New Roman" w:hAnsiTheme="majorHAnsi" w:cs="Times New Roman"/>
                <w:b/>
              </w:rPr>
              <w:t>Hindamiskriteeriumid</w:t>
            </w:r>
          </w:p>
        </w:tc>
        <w:tc>
          <w:tcPr>
            <w:tcW w:w="2907" w:type="dxa"/>
            <w:gridSpan w:val="2"/>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tabs>
                <w:tab w:val="left" w:pos="945"/>
                <w:tab w:val="left" w:pos="1800"/>
              </w:tabs>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t>Õppemeetodid</w:t>
            </w:r>
          </w:p>
        </w:tc>
        <w:tc>
          <w:tcPr>
            <w:tcW w:w="3261" w:type="dxa"/>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tabs>
                <w:tab w:val="left" w:pos="945"/>
                <w:tab w:val="left" w:pos="1800"/>
              </w:tabs>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t>Hindamismeetodid ja ülesanded</w:t>
            </w:r>
          </w:p>
        </w:tc>
        <w:tc>
          <w:tcPr>
            <w:tcW w:w="3964" w:type="dxa"/>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after="0" w:line="240" w:lineRule="auto"/>
              <w:jc w:val="center"/>
              <w:rPr>
                <w:rFonts w:asciiTheme="majorHAnsi" w:eastAsia="Times New Roman" w:hAnsiTheme="majorHAnsi" w:cs="Times New Roman"/>
              </w:rPr>
            </w:pPr>
            <w:r>
              <w:rPr>
                <w:rFonts w:asciiTheme="majorHAnsi" w:eastAsia="Times New Roman" w:hAnsiTheme="majorHAnsi" w:cs="Times New Roman"/>
                <w:b/>
              </w:rPr>
              <w:t>Mooduli teemad ja sisu</w:t>
            </w:r>
          </w:p>
        </w:tc>
      </w:tr>
      <w:tr w:rsidR="00003ADD" w:rsidTr="00003ADD">
        <w:trPr>
          <w:trHeight w:val="1500"/>
        </w:trPr>
        <w:tc>
          <w:tcPr>
            <w:tcW w:w="2129" w:type="dxa"/>
            <w:tcBorders>
              <w:top w:val="single" w:sz="4" w:space="0" w:color="auto"/>
              <w:left w:val="single" w:sz="4" w:space="0" w:color="auto"/>
              <w:bottom w:val="single" w:sz="4" w:space="0" w:color="auto"/>
              <w:right w:val="single" w:sz="4" w:space="0" w:color="auto"/>
            </w:tcBorders>
            <w:hideMark/>
          </w:tcPr>
          <w:p w:rsidR="00003ADD" w:rsidRDefault="00003ADD" w:rsidP="00EA6CEF">
            <w:pPr>
              <w:spacing w:line="240" w:lineRule="auto"/>
              <w:rPr>
                <w:rFonts w:asciiTheme="majorHAnsi" w:hAnsiTheme="majorHAnsi"/>
              </w:rPr>
            </w:pPr>
            <w:r>
              <w:rPr>
                <w:rFonts w:asciiTheme="majorHAnsi" w:hAnsiTheme="majorHAnsi"/>
                <w:b/>
                <w:bCs/>
                <w:color w:val="FF0000"/>
              </w:rPr>
              <w:t xml:space="preserve">ÕV1. mõistab </w:t>
            </w:r>
            <w:r>
              <w:rPr>
                <w:rFonts w:asciiTheme="majorHAnsi" w:hAnsiTheme="majorHAnsi"/>
              </w:rPr>
              <w:t>Euroopa Liidu olemust lähtuvalt Euroopa lepingust</w:t>
            </w:r>
          </w:p>
        </w:tc>
        <w:tc>
          <w:tcPr>
            <w:tcW w:w="2978" w:type="dxa"/>
            <w:gridSpan w:val="2"/>
            <w:tcBorders>
              <w:top w:val="single" w:sz="4" w:space="0" w:color="auto"/>
              <w:left w:val="single" w:sz="4" w:space="0" w:color="auto"/>
              <w:bottom w:val="single" w:sz="4" w:space="0" w:color="auto"/>
              <w:right w:val="single" w:sz="4" w:space="0" w:color="auto"/>
            </w:tcBorders>
            <w:hideMark/>
          </w:tcPr>
          <w:p w:rsidR="00003ADD" w:rsidRDefault="00003ADD" w:rsidP="00EA6CEF">
            <w:pPr>
              <w:spacing w:line="240" w:lineRule="auto"/>
              <w:rPr>
                <w:rFonts w:asciiTheme="majorHAnsi" w:hAnsiTheme="majorHAnsi"/>
              </w:rPr>
            </w:pPr>
            <w:r>
              <w:rPr>
                <w:rFonts w:asciiTheme="majorHAnsi" w:hAnsiTheme="majorHAnsi"/>
                <w:b/>
                <w:bCs/>
                <w:color w:val="1339FF"/>
              </w:rPr>
              <w:t>HK1.1. analüüsib</w:t>
            </w:r>
            <w:r>
              <w:rPr>
                <w:rFonts w:asciiTheme="majorHAnsi" w:hAnsiTheme="majorHAnsi"/>
                <w:color w:val="1339FF"/>
              </w:rPr>
              <w:t xml:space="preserve"> </w:t>
            </w:r>
            <w:r>
              <w:rPr>
                <w:rFonts w:asciiTheme="majorHAnsi" w:hAnsiTheme="majorHAnsi"/>
              </w:rPr>
              <w:t>meeskonnatööna Euroopa Liidu kujunemise põhjuseid ja eesmärke lähtudes koostöölepingutest ja -poliitikatest</w:t>
            </w:r>
          </w:p>
          <w:p w:rsidR="00003ADD" w:rsidRDefault="00003ADD" w:rsidP="00EA6CEF">
            <w:pPr>
              <w:spacing w:line="240" w:lineRule="auto"/>
              <w:rPr>
                <w:rFonts w:asciiTheme="majorHAnsi" w:hAnsiTheme="majorHAnsi"/>
              </w:rPr>
            </w:pPr>
            <w:r>
              <w:rPr>
                <w:rFonts w:asciiTheme="majorHAnsi" w:hAnsiTheme="majorHAnsi"/>
                <w:b/>
                <w:bCs/>
                <w:color w:val="1339FF"/>
              </w:rPr>
              <w:t xml:space="preserve">HK1.2. analüüsib </w:t>
            </w:r>
            <w:r>
              <w:rPr>
                <w:rFonts w:asciiTheme="majorHAnsi" w:hAnsiTheme="majorHAnsi"/>
              </w:rPr>
              <w:t>meeskonnatööna Euroopa Liidus toimuvaid protsesse ja ilmnevaid probleeme lähtudes direktiivdokumentidest</w:t>
            </w:r>
          </w:p>
        </w:tc>
        <w:tc>
          <w:tcPr>
            <w:tcW w:w="2836" w:type="dxa"/>
            <w:tcBorders>
              <w:top w:val="single" w:sz="4" w:space="0" w:color="auto"/>
              <w:left w:val="single" w:sz="4" w:space="0" w:color="auto"/>
              <w:bottom w:val="single" w:sz="4" w:space="0" w:color="auto"/>
              <w:right w:val="single" w:sz="4" w:space="0" w:color="auto"/>
            </w:tcBorders>
            <w:hideMark/>
          </w:tcPr>
          <w:p w:rsidR="00003ADD" w:rsidRDefault="00003ADD" w:rsidP="00181D8F">
            <w:pPr>
              <w:pStyle w:val="Loendilik"/>
              <w:numPr>
                <w:ilvl w:val="0"/>
                <w:numId w:val="69"/>
              </w:numPr>
              <w:tabs>
                <w:tab w:val="left" w:pos="708"/>
              </w:tabs>
              <w:spacing w:before="60" w:after="0" w:line="240" w:lineRule="auto"/>
              <w:contextualSpacing w:val="0"/>
              <w:rPr>
                <w:rFonts w:asciiTheme="majorHAnsi" w:hAnsiTheme="majorHAnsi"/>
              </w:rPr>
            </w:pPr>
            <w:r>
              <w:rPr>
                <w:rFonts w:asciiTheme="majorHAnsi" w:hAnsiTheme="majorHAnsi"/>
              </w:rPr>
              <w:t>Selgitav loeng Euroopa Liidu kujunemisest ja olemusest</w:t>
            </w:r>
          </w:p>
          <w:p w:rsidR="00003ADD" w:rsidRDefault="00003ADD" w:rsidP="00181D8F">
            <w:pPr>
              <w:pStyle w:val="Loendilik"/>
              <w:numPr>
                <w:ilvl w:val="0"/>
                <w:numId w:val="69"/>
              </w:numPr>
              <w:tabs>
                <w:tab w:val="left" w:pos="708"/>
              </w:tabs>
              <w:spacing w:before="60" w:after="0" w:line="240" w:lineRule="auto"/>
              <w:contextualSpacing w:val="0"/>
              <w:rPr>
                <w:rFonts w:asciiTheme="majorHAnsi" w:hAnsiTheme="majorHAnsi"/>
              </w:rPr>
            </w:pPr>
            <w:r>
              <w:rPr>
                <w:rFonts w:asciiTheme="majorHAnsi" w:hAnsiTheme="majorHAnsi"/>
              </w:rPr>
              <w:t>Praktiline rühmatöö Euroopa Liidu kohta</w:t>
            </w:r>
          </w:p>
          <w:p w:rsidR="00003ADD" w:rsidRDefault="00003ADD" w:rsidP="00181D8F">
            <w:pPr>
              <w:pStyle w:val="Loendilik"/>
              <w:numPr>
                <w:ilvl w:val="0"/>
                <w:numId w:val="69"/>
              </w:numPr>
              <w:tabs>
                <w:tab w:val="left" w:pos="708"/>
              </w:tabs>
              <w:spacing w:before="60" w:after="0" w:line="240" w:lineRule="auto"/>
              <w:contextualSpacing w:val="0"/>
              <w:rPr>
                <w:rFonts w:asciiTheme="majorHAnsi" w:hAnsiTheme="majorHAnsi"/>
              </w:rPr>
            </w:pPr>
            <w:r>
              <w:rPr>
                <w:rFonts w:asciiTheme="majorHAnsi" w:hAnsiTheme="majorHAnsi"/>
              </w:rPr>
              <w:t>Selgitav loeng Euroopa Liidu institutsioonidest ja nende rollist Euroopa Liidu juhtimisel</w:t>
            </w:r>
          </w:p>
        </w:tc>
        <w:tc>
          <w:tcPr>
            <w:tcW w:w="3261" w:type="dxa"/>
            <w:tcBorders>
              <w:top w:val="single" w:sz="4" w:space="0" w:color="auto"/>
              <w:left w:val="single" w:sz="4" w:space="0" w:color="auto"/>
              <w:bottom w:val="single" w:sz="4" w:space="0" w:color="auto"/>
              <w:right w:val="single" w:sz="4" w:space="0" w:color="auto"/>
            </w:tcBorders>
            <w:hideMark/>
          </w:tcPr>
          <w:p w:rsidR="00003ADD" w:rsidRDefault="00003ADD" w:rsidP="00181D8F">
            <w:pPr>
              <w:pStyle w:val="Loendilik"/>
              <w:numPr>
                <w:ilvl w:val="0"/>
                <w:numId w:val="70"/>
              </w:numPr>
              <w:tabs>
                <w:tab w:val="left" w:pos="708"/>
              </w:tabs>
              <w:spacing w:before="60" w:after="0" w:line="240" w:lineRule="auto"/>
              <w:contextualSpacing w:val="0"/>
              <w:rPr>
                <w:rFonts w:asciiTheme="majorHAnsi" w:hAnsiTheme="majorHAnsi"/>
              </w:rPr>
            </w:pPr>
            <w:r>
              <w:rPr>
                <w:rFonts w:asciiTheme="majorHAnsi" w:hAnsiTheme="majorHAnsi"/>
              </w:rPr>
              <w:t>Praktiline rühmatöö Euroopa Liidu toimimisest ja juhtimisest</w:t>
            </w:r>
          </w:p>
        </w:tc>
        <w:tc>
          <w:tcPr>
            <w:tcW w:w="3964" w:type="dxa"/>
            <w:tcBorders>
              <w:top w:val="single" w:sz="4" w:space="0" w:color="auto"/>
              <w:left w:val="single" w:sz="4" w:space="0" w:color="auto"/>
              <w:bottom w:val="single" w:sz="4" w:space="0" w:color="auto"/>
              <w:right w:val="single" w:sz="4" w:space="0" w:color="auto"/>
            </w:tcBorders>
            <w:hideMark/>
          </w:tcPr>
          <w:p w:rsidR="00003ADD" w:rsidRDefault="00003ADD" w:rsidP="00181D8F">
            <w:pPr>
              <w:pStyle w:val="mooduliteemad"/>
              <w:numPr>
                <w:ilvl w:val="0"/>
                <w:numId w:val="71"/>
              </w:numPr>
              <w:tabs>
                <w:tab w:val="left" w:pos="708"/>
              </w:tabs>
              <w:rPr>
                <w:rStyle w:val="Rhutus"/>
                <w:i/>
                <w:iCs/>
                <w:sz w:val="21"/>
                <w:szCs w:val="20"/>
              </w:rPr>
            </w:pPr>
            <w:r>
              <w:rPr>
                <w:rStyle w:val="Rhutus"/>
                <w:rFonts w:asciiTheme="majorHAnsi" w:hAnsiTheme="majorHAnsi"/>
                <w:sz w:val="21"/>
                <w:szCs w:val="20"/>
              </w:rPr>
              <w:t xml:space="preserve">Euroopa Liidu kujunemine ja olemus </w:t>
            </w:r>
            <w:r>
              <w:rPr>
                <w:rStyle w:val="Rhutus"/>
                <w:rFonts w:asciiTheme="majorHAnsi" w:hAnsiTheme="majorHAnsi"/>
                <w:sz w:val="21"/>
                <w:szCs w:val="20"/>
              </w:rPr>
              <w:br/>
              <w:t>1 EKAP</w:t>
            </w:r>
          </w:p>
          <w:p w:rsidR="00003ADD" w:rsidRDefault="00003ADD" w:rsidP="00EA6CEF">
            <w:pPr>
              <w:pStyle w:val="mooduliteemad"/>
              <w:numPr>
                <w:ilvl w:val="0"/>
                <w:numId w:val="0"/>
              </w:numPr>
              <w:tabs>
                <w:tab w:val="left" w:pos="708"/>
              </w:tabs>
              <w:spacing w:before="0"/>
              <w:ind w:left="34"/>
              <w:rPr>
                <w:rStyle w:val="Rhutus"/>
                <w:rFonts w:asciiTheme="majorHAnsi" w:hAnsiTheme="majorHAnsi"/>
                <w:b w:val="0"/>
                <w:i/>
                <w:iCs/>
                <w:sz w:val="20"/>
                <w:szCs w:val="18"/>
              </w:rPr>
            </w:pPr>
            <w:r>
              <w:rPr>
                <w:rStyle w:val="Rhutus"/>
                <w:rFonts w:asciiTheme="majorHAnsi" w:hAnsiTheme="majorHAnsi"/>
                <w:b w:val="0"/>
                <w:sz w:val="20"/>
                <w:szCs w:val="18"/>
              </w:rPr>
              <w:t>Euroopa Liidu kujunemislugu, olemus ja eesmärk</w:t>
            </w:r>
          </w:p>
          <w:p w:rsidR="00003ADD" w:rsidRDefault="00003ADD" w:rsidP="00EA6CEF">
            <w:pPr>
              <w:pStyle w:val="mooduliteemad"/>
              <w:numPr>
                <w:ilvl w:val="0"/>
                <w:numId w:val="0"/>
              </w:numPr>
              <w:tabs>
                <w:tab w:val="left" w:pos="708"/>
              </w:tabs>
              <w:spacing w:before="0"/>
              <w:ind w:left="28"/>
              <w:rPr>
                <w:rStyle w:val="Rhutus"/>
                <w:rFonts w:asciiTheme="majorHAnsi" w:hAnsiTheme="majorHAnsi"/>
                <w:b w:val="0"/>
                <w:i/>
                <w:iCs/>
                <w:sz w:val="20"/>
                <w:szCs w:val="18"/>
              </w:rPr>
            </w:pPr>
            <w:r>
              <w:rPr>
                <w:rStyle w:val="Rhutus"/>
                <w:rFonts w:asciiTheme="majorHAnsi" w:hAnsiTheme="majorHAnsi"/>
                <w:b w:val="0"/>
                <w:sz w:val="20"/>
                <w:szCs w:val="18"/>
              </w:rPr>
              <w:t>Euroopa Liidu rahvastik ning arengutendentsid</w:t>
            </w:r>
          </w:p>
          <w:p w:rsidR="00003ADD" w:rsidRDefault="00003ADD" w:rsidP="00EA6CEF">
            <w:pPr>
              <w:pStyle w:val="mooduliteemad"/>
              <w:numPr>
                <w:ilvl w:val="0"/>
                <w:numId w:val="0"/>
              </w:numPr>
              <w:tabs>
                <w:tab w:val="left" w:pos="708"/>
              </w:tabs>
              <w:spacing w:before="0"/>
              <w:ind w:left="28"/>
              <w:rPr>
                <w:rStyle w:val="Rhutus"/>
                <w:rFonts w:asciiTheme="majorHAnsi" w:hAnsiTheme="majorHAnsi"/>
                <w:b w:val="0"/>
                <w:i/>
                <w:iCs/>
                <w:sz w:val="20"/>
                <w:szCs w:val="18"/>
              </w:rPr>
            </w:pPr>
            <w:r>
              <w:rPr>
                <w:rStyle w:val="Rhutus"/>
                <w:rFonts w:asciiTheme="majorHAnsi" w:hAnsiTheme="majorHAnsi"/>
                <w:b w:val="0"/>
                <w:sz w:val="20"/>
                <w:szCs w:val="18"/>
              </w:rPr>
              <w:t>Euroopa Liidu looduslikud ressursid ja nende kasutus</w:t>
            </w:r>
          </w:p>
          <w:p w:rsidR="00003ADD" w:rsidRDefault="00003ADD" w:rsidP="00181D8F">
            <w:pPr>
              <w:pStyle w:val="mooduliteemad"/>
              <w:numPr>
                <w:ilvl w:val="0"/>
                <w:numId w:val="71"/>
              </w:numPr>
              <w:tabs>
                <w:tab w:val="left" w:pos="708"/>
              </w:tabs>
              <w:rPr>
                <w:rStyle w:val="Rhutus"/>
                <w:rFonts w:asciiTheme="majorHAnsi" w:hAnsiTheme="majorHAnsi"/>
                <w:i/>
                <w:iCs/>
                <w:sz w:val="21"/>
                <w:szCs w:val="20"/>
              </w:rPr>
            </w:pPr>
            <w:r>
              <w:rPr>
                <w:rStyle w:val="Rhutus"/>
                <w:rFonts w:asciiTheme="majorHAnsi" w:hAnsiTheme="majorHAnsi"/>
                <w:sz w:val="21"/>
                <w:szCs w:val="20"/>
              </w:rPr>
              <w:t xml:space="preserve">Euroopa Liidu juhtimine ja institutsioonid </w:t>
            </w:r>
            <w:r>
              <w:rPr>
                <w:rStyle w:val="Rhutus"/>
                <w:rFonts w:asciiTheme="majorHAnsi" w:hAnsiTheme="majorHAnsi"/>
                <w:sz w:val="21"/>
                <w:szCs w:val="20"/>
              </w:rPr>
              <w:br/>
              <w:t>0,5 EKAP</w:t>
            </w:r>
          </w:p>
          <w:p w:rsidR="00003ADD" w:rsidRDefault="00003ADD" w:rsidP="00EA6CEF">
            <w:pPr>
              <w:pStyle w:val="mooduliteemad"/>
              <w:numPr>
                <w:ilvl w:val="0"/>
                <w:numId w:val="0"/>
              </w:numPr>
              <w:tabs>
                <w:tab w:val="left" w:pos="708"/>
              </w:tabs>
              <w:spacing w:before="0"/>
              <w:ind w:left="57" w:hanging="57"/>
              <w:rPr>
                <w:rStyle w:val="Rhutus"/>
                <w:rFonts w:asciiTheme="majorHAnsi" w:hAnsiTheme="majorHAnsi"/>
                <w:b w:val="0"/>
                <w:i/>
                <w:iCs/>
                <w:sz w:val="20"/>
                <w:szCs w:val="18"/>
              </w:rPr>
            </w:pPr>
            <w:r>
              <w:rPr>
                <w:rStyle w:val="Rhutus"/>
                <w:rFonts w:asciiTheme="majorHAnsi" w:hAnsiTheme="majorHAnsi"/>
                <w:b w:val="0"/>
                <w:sz w:val="20"/>
                <w:szCs w:val="18"/>
              </w:rPr>
              <w:t>Euroopa Liidu leping ja poliitikad</w:t>
            </w:r>
          </w:p>
          <w:p w:rsidR="00003ADD" w:rsidRDefault="00003ADD" w:rsidP="00EA6CEF">
            <w:pPr>
              <w:pStyle w:val="mooduliteemad"/>
              <w:numPr>
                <w:ilvl w:val="0"/>
                <w:numId w:val="0"/>
              </w:numPr>
              <w:tabs>
                <w:tab w:val="left" w:pos="708"/>
              </w:tabs>
              <w:spacing w:before="0"/>
              <w:ind w:left="57" w:hanging="57"/>
              <w:rPr>
                <w:rStyle w:val="Rhutus"/>
                <w:rFonts w:asciiTheme="majorHAnsi" w:hAnsiTheme="majorHAnsi"/>
                <w:b w:val="0"/>
                <w:i/>
                <w:iCs/>
                <w:sz w:val="20"/>
                <w:szCs w:val="18"/>
              </w:rPr>
            </w:pPr>
            <w:r>
              <w:rPr>
                <w:rStyle w:val="Rhutus"/>
                <w:rFonts w:asciiTheme="majorHAnsi" w:hAnsiTheme="majorHAnsi"/>
                <w:b w:val="0"/>
                <w:sz w:val="20"/>
                <w:szCs w:val="18"/>
              </w:rPr>
              <w:t>Euroopa Liidu institutsioonid</w:t>
            </w:r>
          </w:p>
          <w:p w:rsidR="00003ADD" w:rsidRDefault="00003ADD" w:rsidP="00EA6CEF">
            <w:pPr>
              <w:pStyle w:val="mooduliteemad"/>
              <w:numPr>
                <w:ilvl w:val="0"/>
                <w:numId w:val="0"/>
              </w:numPr>
              <w:tabs>
                <w:tab w:val="left" w:pos="708"/>
              </w:tabs>
              <w:spacing w:before="0"/>
              <w:ind w:left="57" w:hanging="57"/>
              <w:rPr>
                <w:rStyle w:val="Rhutus"/>
                <w:rFonts w:asciiTheme="majorHAnsi" w:hAnsiTheme="majorHAnsi"/>
                <w:b w:val="0"/>
                <w:i/>
                <w:iCs/>
                <w:sz w:val="20"/>
                <w:szCs w:val="18"/>
              </w:rPr>
            </w:pPr>
            <w:r>
              <w:rPr>
                <w:rStyle w:val="Rhutus"/>
                <w:rFonts w:asciiTheme="majorHAnsi" w:hAnsiTheme="majorHAnsi"/>
                <w:b w:val="0"/>
                <w:sz w:val="20"/>
                <w:szCs w:val="18"/>
              </w:rPr>
              <w:t>Euroopa Liidu juhtimine ja otsustusprotsess</w:t>
            </w:r>
          </w:p>
          <w:p w:rsidR="00003ADD" w:rsidRDefault="00003ADD" w:rsidP="00EA6CEF">
            <w:pPr>
              <w:pStyle w:val="mooduliteemad"/>
              <w:numPr>
                <w:ilvl w:val="0"/>
                <w:numId w:val="0"/>
              </w:numPr>
              <w:tabs>
                <w:tab w:val="left" w:pos="708"/>
              </w:tabs>
              <w:spacing w:before="0"/>
              <w:ind w:left="57" w:hanging="57"/>
              <w:rPr>
                <w:rStyle w:val="Rhutus"/>
                <w:rFonts w:asciiTheme="majorHAnsi" w:hAnsiTheme="majorHAnsi"/>
                <w:i/>
              </w:rPr>
            </w:pPr>
            <w:r>
              <w:rPr>
                <w:rStyle w:val="Rhutus"/>
                <w:rFonts w:asciiTheme="majorHAnsi" w:hAnsiTheme="majorHAnsi"/>
                <w:b w:val="0"/>
                <w:sz w:val="20"/>
                <w:szCs w:val="18"/>
              </w:rPr>
              <w:t>Euroopa kodakondsus ja identiteet</w:t>
            </w:r>
          </w:p>
        </w:tc>
      </w:tr>
      <w:tr w:rsidR="00003ADD" w:rsidTr="00003ADD">
        <w:trPr>
          <w:trHeight w:val="2254"/>
        </w:trPr>
        <w:tc>
          <w:tcPr>
            <w:tcW w:w="2129" w:type="dxa"/>
            <w:tcBorders>
              <w:top w:val="single" w:sz="4" w:space="0" w:color="auto"/>
              <w:left w:val="single" w:sz="4" w:space="0" w:color="auto"/>
              <w:bottom w:val="single" w:sz="4" w:space="0" w:color="auto"/>
              <w:right w:val="single" w:sz="4" w:space="0" w:color="auto"/>
            </w:tcBorders>
            <w:hideMark/>
          </w:tcPr>
          <w:p w:rsidR="00003ADD" w:rsidRDefault="00003ADD" w:rsidP="00EA6CEF">
            <w:pPr>
              <w:spacing w:line="240" w:lineRule="auto"/>
            </w:pPr>
            <w:r>
              <w:rPr>
                <w:rFonts w:asciiTheme="majorHAnsi" w:hAnsiTheme="majorHAnsi"/>
                <w:b/>
                <w:bCs/>
                <w:color w:val="FF0000"/>
              </w:rPr>
              <w:t>ÕV2. selgitab välja</w:t>
            </w:r>
            <w:r>
              <w:rPr>
                <w:rFonts w:asciiTheme="majorHAnsi" w:hAnsiTheme="majorHAnsi"/>
                <w:color w:val="FF0000"/>
              </w:rPr>
              <w:t xml:space="preserve"> </w:t>
            </w:r>
            <w:r>
              <w:rPr>
                <w:rFonts w:asciiTheme="majorHAnsi" w:hAnsiTheme="majorHAnsi"/>
              </w:rPr>
              <w:t>Euroopa Liidu majanduse toimimispõhimõtted kasutades statistilisi andmeid</w:t>
            </w:r>
          </w:p>
        </w:tc>
        <w:tc>
          <w:tcPr>
            <w:tcW w:w="2978" w:type="dxa"/>
            <w:gridSpan w:val="2"/>
            <w:tcBorders>
              <w:top w:val="single" w:sz="4" w:space="0" w:color="auto"/>
              <w:left w:val="single" w:sz="4" w:space="0" w:color="auto"/>
              <w:bottom w:val="single" w:sz="4" w:space="0" w:color="auto"/>
              <w:right w:val="single" w:sz="4" w:space="0" w:color="auto"/>
            </w:tcBorders>
            <w:hideMark/>
          </w:tcPr>
          <w:p w:rsidR="00003ADD" w:rsidRDefault="00003ADD" w:rsidP="00EA6CEF">
            <w:pPr>
              <w:spacing w:line="240" w:lineRule="auto"/>
              <w:rPr>
                <w:rFonts w:asciiTheme="majorHAnsi" w:hAnsiTheme="majorHAnsi"/>
              </w:rPr>
            </w:pPr>
            <w:r>
              <w:rPr>
                <w:rFonts w:asciiTheme="majorHAnsi" w:hAnsiTheme="majorHAnsi"/>
                <w:b/>
                <w:bCs/>
                <w:color w:val="1339FF"/>
              </w:rPr>
              <w:t>HK2.1. analüüsib</w:t>
            </w:r>
            <w:r>
              <w:rPr>
                <w:rFonts w:asciiTheme="majorHAnsi" w:hAnsiTheme="majorHAnsi"/>
                <w:color w:val="1339FF"/>
              </w:rPr>
              <w:t xml:space="preserve"> </w:t>
            </w:r>
            <w:r>
              <w:rPr>
                <w:rFonts w:asciiTheme="majorHAnsi" w:hAnsiTheme="majorHAnsi"/>
              </w:rPr>
              <w:t>liikmesriikide ressursse lähtudes majandusgeograafilisest asukohast</w:t>
            </w:r>
          </w:p>
          <w:p w:rsidR="00003ADD" w:rsidRDefault="00003ADD" w:rsidP="00EA6CEF">
            <w:pPr>
              <w:spacing w:line="240" w:lineRule="auto"/>
              <w:rPr>
                <w:rFonts w:asciiTheme="majorHAnsi" w:hAnsiTheme="majorHAnsi"/>
              </w:rPr>
            </w:pPr>
            <w:r>
              <w:rPr>
                <w:rFonts w:asciiTheme="majorHAnsi" w:hAnsiTheme="majorHAnsi"/>
                <w:b/>
                <w:bCs/>
                <w:color w:val="1339FF"/>
              </w:rPr>
              <w:t>HK2.2. võrdleb</w:t>
            </w:r>
            <w:r>
              <w:rPr>
                <w:rFonts w:asciiTheme="majorHAnsi" w:hAnsiTheme="majorHAnsi"/>
              </w:rPr>
              <w:t xml:space="preserve"> liikmesriikide värskemaid majandusnäitajaid kasutades kirjeldava statistika meetodeid</w:t>
            </w:r>
          </w:p>
        </w:tc>
        <w:tc>
          <w:tcPr>
            <w:tcW w:w="2836" w:type="dxa"/>
            <w:tcBorders>
              <w:top w:val="single" w:sz="4" w:space="0" w:color="auto"/>
              <w:left w:val="single" w:sz="4" w:space="0" w:color="auto"/>
              <w:bottom w:val="single" w:sz="4" w:space="0" w:color="auto"/>
              <w:right w:val="single" w:sz="4" w:space="0" w:color="auto"/>
            </w:tcBorders>
            <w:hideMark/>
          </w:tcPr>
          <w:p w:rsidR="00003ADD" w:rsidRDefault="00003ADD" w:rsidP="00181D8F">
            <w:pPr>
              <w:pStyle w:val="Loendilik"/>
              <w:numPr>
                <w:ilvl w:val="0"/>
                <w:numId w:val="72"/>
              </w:numPr>
              <w:tabs>
                <w:tab w:val="left" w:pos="708"/>
              </w:tabs>
              <w:spacing w:before="60" w:after="0" w:line="240" w:lineRule="auto"/>
              <w:contextualSpacing w:val="0"/>
              <w:rPr>
                <w:rFonts w:asciiTheme="majorHAnsi" w:hAnsiTheme="majorHAnsi"/>
              </w:rPr>
            </w:pPr>
            <w:r>
              <w:rPr>
                <w:rFonts w:asciiTheme="majorHAnsi" w:hAnsiTheme="majorHAnsi"/>
              </w:rPr>
              <w:t>Selgitav loeng Euroopa Liidu liikmesriikide majandusest: ressursid, majanduse struktuur ja väljavaated</w:t>
            </w:r>
          </w:p>
        </w:tc>
        <w:tc>
          <w:tcPr>
            <w:tcW w:w="3261" w:type="dxa"/>
            <w:tcBorders>
              <w:top w:val="single" w:sz="4" w:space="0" w:color="auto"/>
              <w:left w:val="single" w:sz="4" w:space="0" w:color="auto"/>
              <w:bottom w:val="single" w:sz="4" w:space="0" w:color="auto"/>
              <w:right w:val="single" w:sz="4" w:space="0" w:color="auto"/>
            </w:tcBorders>
            <w:hideMark/>
          </w:tcPr>
          <w:p w:rsidR="00003ADD" w:rsidRDefault="00003ADD" w:rsidP="00181D8F">
            <w:pPr>
              <w:pStyle w:val="Loendilik"/>
              <w:numPr>
                <w:ilvl w:val="0"/>
                <w:numId w:val="70"/>
              </w:numPr>
              <w:tabs>
                <w:tab w:val="left" w:pos="708"/>
              </w:tabs>
              <w:spacing w:before="60" w:after="0" w:line="240" w:lineRule="auto"/>
              <w:contextualSpacing w:val="0"/>
              <w:rPr>
                <w:rFonts w:asciiTheme="majorHAnsi" w:hAnsiTheme="majorHAnsi"/>
              </w:rPr>
            </w:pPr>
            <w:r>
              <w:rPr>
                <w:rFonts w:asciiTheme="majorHAnsi" w:hAnsiTheme="majorHAnsi"/>
              </w:rPr>
              <w:t>Praktiline töö: EL liikmesriikide majanduse analüüs ja selle esitlus</w:t>
            </w:r>
          </w:p>
        </w:tc>
        <w:tc>
          <w:tcPr>
            <w:tcW w:w="3964" w:type="dxa"/>
            <w:tcBorders>
              <w:top w:val="single" w:sz="4" w:space="0" w:color="auto"/>
              <w:left w:val="single" w:sz="4" w:space="0" w:color="auto"/>
              <w:bottom w:val="single" w:sz="4" w:space="0" w:color="auto"/>
              <w:right w:val="single" w:sz="4" w:space="0" w:color="auto"/>
            </w:tcBorders>
            <w:hideMark/>
          </w:tcPr>
          <w:p w:rsidR="00003ADD" w:rsidRDefault="00003ADD" w:rsidP="00181D8F">
            <w:pPr>
              <w:pStyle w:val="mooduliteemad"/>
              <w:numPr>
                <w:ilvl w:val="0"/>
                <w:numId w:val="71"/>
              </w:numPr>
              <w:tabs>
                <w:tab w:val="left" w:pos="708"/>
              </w:tabs>
              <w:rPr>
                <w:rStyle w:val="Rhutus"/>
                <w:i/>
                <w:iCs/>
                <w:sz w:val="21"/>
                <w:szCs w:val="20"/>
              </w:rPr>
            </w:pPr>
            <w:r>
              <w:rPr>
                <w:rStyle w:val="Rhutus"/>
                <w:rFonts w:asciiTheme="majorHAnsi" w:hAnsiTheme="majorHAnsi"/>
                <w:sz w:val="21"/>
                <w:szCs w:val="20"/>
              </w:rPr>
              <w:t xml:space="preserve">Euroopa Liidu majandus </w:t>
            </w:r>
            <w:r>
              <w:rPr>
                <w:rStyle w:val="Rhutus"/>
                <w:rFonts w:asciiTheme="majorHAnsi" w:hAnsiTheme="majorHAnsi"/>
                <w:sz w:val="21"/>
                <w:szCs w:val="20"/>
              </w:rPr>
              <w:br/>
              <w:t>1 EKAP</w:t>
            </w:r>
          </w:p>
          <w:p w:rsidR="00003ADD" w:rsidRDefault="00003ADD" w:rsidP="00EA6CEF">
            <w:pPr>
              <w:pStyle w:val="mooduliteemad"/>
              <w:numPr>
                <w:ilvl w:val="0"/>
                <w:numId w:val="0"/>
              </w:numPr>
              <w:tabs>
                <w:tab w:val="left" w:pos="708"/>
              </w:tabs>
              <w:spacing w:before="0"/>
              <w:ind w:left="34"/>
              <w:rPr>
                <w:rStyle w:val="Rhutus"/>
                <w:rFonts w:asciiTheme="majorHAnsi" w:hAnsiTheme="majorHAnsi"/>
                <w:b w:val="0"/>
                <w:sz w:val="20"/>
                <w:szCs w:val="18"/>
              </w:rPr>
            </w:pPr>
            <w:r>
              <w:rPr>
                <w:rStyle w:val="Rhutus"/>
                <w:rFonts w:asciiTheme="majorHAnsi" w:hAnsiTheme="majorHAnsi"/>
                <w:b w:val="0"/>
                <w:sz w:val="20"/>
                <w:szCs w:val="18"/>
              </w:rPr>
              <w:t>Euroopa Liidu liikmesriigid ja nende majanduse eripära</w:t>
            </w:r>
          </w:p>
          <w:p w:rsidR="00003ADD" w:rsidRDefault="00003ADD" w:rsidP="00EA6CEF">
            <w:pPr>
              <w:pStyle w:val="mooduliteemad"/>
              <w:numPr>
                <w:ilvl w:val="0"/>
                <w:numId w:val="0"/>
              </w:numPr>
              <w:tabs>
                <w:tab w:val="left" w:pos="708"/>
              </w:tabs>
              <w:spacing w:before="0"/>
              <w:ind w:left="34"/>
              <w:rPr>
                <w:rFonts w:eastAsia="Times New Roman" w:cs="Times New Roman"/>
                <w:lang w:eastAsia="ja-JP"/>
              </w:rPr>
            </w:pPr>
            <w:r>
              <w:rPr>
                <w:rStyle w:val="Rhutus"/>
                <w:rFonts w:asciiTheme="majorHAnsi" w:hAnsiTheme="majorHAnsi"/>
                <w:b w:val="0"/>
                <w:sz w:val="20"/>
                <w:szCs w:val="18"/>
              </w:rPr>
              <w:t xml:space="preserve">Euroopa </w:t>
            </w:r>
            <w:proofErr w:type="spellStart"/>
            <w:r>
              <w:rPr>
                <w:rStyle w:val="Rhutus"/>
                <w:rFonts w:asciiTheme="majorHAnsi" w:hAnsiTheme="majorHAnsi"/>
                <w:b w:val="0"/>
                <w:sz w:val="20"/>
                <w:szCs w:val="18"/>
              </w:rPr>
              <w:t>ühisturg</w:t>
            </w:r>
            <w:proofErr w:type="spellEnd"/>
            <w:r>
              <w:rPr>
                <w:rStyle w:val="Rhutus"/>
                <w:rFonts w:asciiTheme="majorHAnsi" w:hAnsiTheme="majorHAnsi"/>
                <w:b w:val="0"/>
                <w:sz w:val="20"/>
                <w:szCs w:val="18"/>
              </w:rPr>
              <w:t>: neli vabadust</w:t>
            </w:r>
          </w:p>
        </w:tc>
      </w:tr>
      <w:tr w:rsidR="00003ADD" w:rsidTr="00003ADD">
        <w:trPr>
          <w:trHeight w:val="435"/>
        </w:trPr>
        <w:tc>
          <w:tcPr>
            <w:tcW w:w="2129" w:type="dxa"/>
            <w:tcBorders>
              <w:top w:val="single" w:sz="4" w:space="0" w:color="auto"/>
              <w:left w:val="single" w:sz="4" w:space="0" w:color="auto"/>
              <w:bottom w:val="single" w:sz="4" w:space="0" w:color="auto"/>
              <w:right w:val="single" w:sz="4" w:space="0" w:color="auto"/>
            </w:tcBorders>
            <w:hideMark/>
          </w:tcPr>
          <w:p w:rsidR="00003ADD" w:rsidRDefault="00003ADD" w:rsidP="00EA6CEF">
            <w:pPr>
              <w:spacing w:line="240" w:lineRule="auto"/>
              <w:rPr>
                <w:rFonts w:asciiTheme="majorHAnsi" w:hAnsiTheme="majorHAnsi"/>
              </w:rPr>
            </w:pPr>
            <w:r>
              <w:rPr>
                <w:rFonts w:asciiTheme="majorHAnsi" w:hAnsiTheme="majorHAnsi"/>
                <w:b/>
                <w:bCs/>
                <w:color w:val="FF0000"/>
              </w:rPr>
              <w:t xml:space="preserve">ÕV3. mõistab </w:t>
            </w:r>
            <w:r>
              <w:rPr>
                <w:rFonts w:asciiTheme="majorHAnsi" w:hAnsiTheme="majorHAnsi"/>
              </w:rPr>
              <w:t xml:space="preserve">eurointegratsiooniprotsessi lähtudes </w:t>
            </w:r>
            <w:r>
              <w:rPr>
                <w:rFonts w:asciiTheme="majorHAnsi" w:hAnsiTheme="majorHAnsi"/>
              </w:rPr>
              <w:lastRenderedPageBreak/>
              <w:t>Euroopa Liidu õigusaktidest</w:t>
            </w:r>
          </w:p>
        </w:tc>
        <w:tc>
          <w:tcPr>
            <w:tcW w:w="2978" w:type="dxa"/>
            <w:gridSpan w:val="2"/>
            <w:tcBorders>
              <w:top w:val="single" w:sz="4" w:space="0" w:color="auto"/>
              <w:left w:val="single" w:sz="4" w:space="0" w:color="auto"/>
              <w:bottom w:val="single" w:sz="4" w:space="0" w:color="auto"/>
              <w:right w:val="single" w:sz="4" w:space="0" w:color="auto"/>
            </w:tcBorders>
            <w:hideMark/>
          </w:tcPr>
          <w:p w:rsidR="00003ADD" w:rsidRDefault="00003ADD" w:rsidP="00EA6CEF">
            <w:pPr>
              <w:spacing w:line="240" w:lineRule="auto"/>
              <w:rPr>
                <w:rFonts w:asciiTheme="majorHAnsi" w:hAnsiTheme="majorHAnsi"/>
              </w:rPr>
            </w:pPr>
            <w:r>
              <w:rPr>
                <w:rFonts w:asciiTheme="majorHAnsi" w:hAnsiTheme="majorHAnsi"/>
                <w:b/>
                <w:bCs/>
                <w:color w:val="1339FF"/>
              </w:rPr>
              <w:lastRenderedPageBreak/>
              <w:t>HK3.1. analüüsib</w:t>
            </w:r>
            <w:r>
              <w:rPr>
                <w:rFonts w:asciiTheme="majorHAnsi" w:hAnsiTheme="majorHAnsi"/>
                <w:color w:val="1339FF"/>
              </w:rPr>
              <w:t xml:space="preserve"> </w:t>
            </w:r>
            <w:r>
              <w:rPr>
                <w:rFonts w:asciiTheme="majorHAnsi" w:hAnsiTheme="majorHAnsi"/>
              </w:rPr>
              <w:t xml:space="preserve">eurointegratsiooni toimimist </w:t>
            </w:r>
            <w:r>
              <w:rPr>
                <w:rFonts w:asciiTheme="majorHAnsi" w:hAnsiTheme="majorHAnsi"/>
              </w:rPr>
              <w:lastRenderedPageBreak/>
              <w:t>lähtudes Euroopa Liidu poliitikatest</w:t>
            </w:r>
          </w:p>
          <w:p w:rsidR="00003ADD" w:rsidRDefault="00003ADD" w:rsidP="00EA6CEF">
            <w:pPr>
              <w:spacing w:line="240" w:lineRule="auto"/>
              <w:rPr>
                <w:rFonts w:asciiTheme="majorHAnsi" w:hAnsiTheme="majorHAnsi"/>
              </w:rPr>
            </w:pPr>
            <w:r>
              <w:rPr>
                <w:rFonts w:asciiTheme="majorHAnsi" w:hAnsiTheme="majorHAnsi"/>
                <w:b/>
                <w:bCs/>
                <w:color w:val="1339FF"/>
              </w:rPr>
              <w:t>HK3.2. analüüsib</w:t>
            </w:r>
            <w:r>
              <w:rPr>
                <w:rFonts w:asciiTheme="majorHAnsi" w:hAnsiTheme="majorHAnsi"/>
                <w:color w:val="1339FF"/>
              </w:rPr>
              <w:t xml:space="preserve"> </w:t>
            </w:r>
            <w:r>
              <w:rPr>
                <w:rFonts w:asciiTheme="majorHAnsi" w:hAnsiTheme="majorHAnsi"/>
              </w:rPr>
              <w:t>meeskonnatööna Eesti Euroopa Liiduga ühinemise mõjusid  vastavalt majandusolukorrale</w:t>
            </w:r>
          </w:p>
        </w:tc>
        <w:tc>
          <w:tcPr>
            <w:tcW w:w="2836" w:type="dxa"/>
            <w:tcBorders>
              <w:top w:val="single" w:sz="4" w:space="0" w:color="auto"/>
              <w:left w:val="single" w:sz="4" w:space="0" w:color="auto"/>
              <w:bottom w:val="single" w:sz="4" w:space="0" w:color="auto"/>
              <w:right w:val="single" w:sz="4" w:space="0" w:color="auto"/>
            </w:tcBorders>
            <w:hideMark/>
          </w:tcPr>
          <w:p w:rsidR="00003ADD" w:rsidRDefault="00003ADD" w:rsidP="00181D8F">
            <w:pPr>
              <w:pStyle w:val="Loendilik"/>
              <w:numPr>
                <w:ilvl w:val="0"/>
                <w:numId w:val="73"/>
              </w:numPr>
              <w:tabs>
                <w:tab w:val="left" w:pos="708"/>
              </w:tabs>
              <w:spacing w:before="60" w:after="0" w:line="240" w:lineRule="auto"/>
              <w:contextualSpacing w:val="0"/>
              <w:rPr>
                <w:rFonts w:asciiTheme="majorHAnsi" w:hAnsiTheme="majorHAnsi"/>
              </w:rPr>
            </w:pPr>
            <w:r>
              <w:rPr>
                <w:rFonts w:asciiTheme="majorHAnsi" w:hAnsiTheme="majorHAnsi"/>
              </w:rPr>
              <w:lastRenderedPageBreak/>
              <w:t>Selgitav loeng eurointegratsioonist , Euroopa Liidu siseturust, Majandus- ja Rahaliidust</w:t>
            </w:r>
          </w:p>
          <w:p w:rsidR="00003ADD" w:rsidRDefault="00003ADD" w:rsidP="00181D8F">
            <w:pPr>
              <w:pStyle w:val="Loendilik"/>
              <w:numPr>
                <w:ilvl w:val="0"/>
                <w:numId w:val="73"/>
              </w:numPr>
              <w:tabs>
                <w:tab w:val="left" w:pos="708"/>
              </w:tabs>
              <w:spacing w:before="60" w:after="0" w:line="240" w:lineRule="auto"/>
              <w:contextualSpacing w:val="0"/>
              <w:rPr>
                <w:rFonts w:asciiTheme="majorHAnsi" w:hAnsiTheme="majorHAnsi"/>
              </w:rPr>
            </w:pPr>
            <w:r>
              <w:rPr>
                <w:rFonts w:asciiTheme="majorHAnsi" w:hAnsiTheme="majorHAnsi"/>
              </w:rPr>
              <w:lastRenderedPageBreak/>
              <w:t>Rühmatöö Eesti Euroopa Liiduga ühinemise mõjudest</w:t>
            </w:r>
          </w:p>
          <w:p w:rsidR="00003ADD" w:rsidRDefault="00003ADD" w:rsidP="00181D8F">
            <w:pPr>
              <w:pStyle w:val="Loendilik"/>
              <w:numPr>
                <w:ilvl w:val="0"/>
                <w:numId w:val="73"/>
              </w:numPr>
              <w:tabs>
                <w:tab w:val="left" w:pos="708"/>
              </w:tabs>
              <w:spacing w:before="60" w:after="0" w:line="240" w:lineRule="auto"/>
              <w:contextualSpacing w:val="0"/>
              <w:rPr>
                <w:rFonts w:asciiTheme="majorHAnsi" w:hAnsiTheme="majorHAnsi"/>
              </w:rPr>
            </w:pPr>
            <w:r>
              <w:rPr>
                <w:rFonts w:asciiTheme="majorHAnsi" w:hAnsiTheme="majorHAnsi"/>
              </w:rPr>
              <w:t>Arutelu Euroopa Liidu võimalikest arengutest</w:t>
            </w:r>
          </w:p>
        </w:tc>
        <w:tc>
          <w:tcPr>
            <w:tcW w:w="3261" w:type="dxa"/>
            <w:tcBorders>
              <w:top w:val="single" w:sz="4" w:space="0" w:color="auto"/>
              <w:left w:val="single" w:sz="4" w:space="0" w:color="auto"/>
              <w:bottom w:val="single" w:sz="4" w:space="0" w:color="auto"/>
              <w:right w:val="single" w:sz="4" w:space="0" w:color="auto"/>
            </w:tcBorders>
            <w:hideMark/>
          </w:tcPr>
          <w:p w:rsidR="00003ADD" w:rsidRDefault="00003ADD" w:rsidP="00181D8F">
            <w:pPr>
              <w:pStyle w:val="Loendilik"/>
              <w:numPr>
                <w:ilvl w:val="0"/>
                <w:numId w:val="70"/>
              </w:numPr>
              <w:tabs>
                <w:tab w:val="left" w:pos="708"/>
              </w:tabs>
              <w:spacing w:before="60" w:after="0" w:line="240" w:lineRule="auto"/>
              <w:contextualSpacing w:val="0"/>
              <w:rPr>
                <w:rFonts w:asciiTheme="majorHAnsi" w:hAnsiTheme="majorHAnsi"/>
              </w:rPr>
            </w:pPr>
            <w:r>
              <w:rPr>
                <w:rFonts w:asciiTheme="majorHAnsi" w:hAnsiTheme="majorHAnsi"/>
              </w:rPr>
              <w:lastRenderedPageBreak/>
              <w:t>Praktiline rühmatöö majandus-integratsiooni mõjudest ja tulevikuväljavaadetest</w:t>
            </w:r>
          </w:p>
        </w:tc>
        <w:tc>
          <w:tcPr>
            <w:tcW w:w="3964" w:type="dxa"/>
            <w:tcBorders>
              <w:top w:val="single" w:sz="4" w:space="0" w:color="auto"/>
              <w:left w:val="single" w:sz="4" w:space="0" w:color="auto"/>
              <w:bottom w:val="single" w:sz="4" w:space="0" w:color="auto"/>
              <w:right w:val="single" w:sz="4" w:space="0" w:color="auto"/>
            </w:tcBorders>
            <w:hideMark/>
          </w:tcPr>
          <w:p w:rsidR="00003ADD" w:rsidRDefault="00003ADD" w:rsidP="00181D8F">
            <w:pPr>
              <w:pStyle w:val="mooduliteemad"/>
              <w:numPr>
                <w:ilvl w:val="0"/>
                <w:numId w:val="71"/>
              </w:numPr>
              <w:tabs>
                <w:tab w:val="left" w:pos="708"/>
              </w:tabs>
              <w:rPr>
                <w:rStyle w:val="Rhutus"/>
                <w:i/>
                <w:iCs/>
                <w:sz w:val="21"/>
                <w:szCs w:val="20"/>
              </w:rPr>
            </w:pPr>
            <w:r>
              <w:rPr>
                <w:rStyle w:val="Rhutus"/>
                <w:rFonts w:asciiTheme="majorHAnsi" w:hAnsiTheme="majorHAnsi"/>
                <w:sz w:val="21"/>
                <w:szCs w:val="20"/>
              </w:rPr>
              <w:t xml:space="preserve">Eurointegratsioon </w:t>
            </w:r>
            <w:r>
              <w:rPr>
                <w:rStyle w:val="Rhutus"/>
                <w:rFonts w:asciiTheme="majorHAnsi" w:hAnsiTheme="majorHAnsi"/>
                <w:sz w:val="21"/>
                <w:szCs w:val="20"/>
              </w:rPr>
              <w:br/>
              <w:t>0,5 EKAP</w:t>
            </w:r>
          </w:p>
          <w:p w:rsidR="00003ADD" w:rsidRDefault="00003ADD" w:rsidP="00EA6CEF">
            <w:pPr>
              <w:pStyle w:val="mooduliteemad"/>
              <w:numPr>
                <w:ilvl w:val="0"/>
                <w:numId w:val="0"/>
              </w:numPr>
              <w:tabs>
                <w:tab w:val="left" w:pos="708"/>
              </w:tabs>
              <w:spacing w:before="0"/>
              <w:ind w:left="34"/>
              <w:rPr>
                <w:rStyle w:val="Rhutus"/>
                <w:rFonts w:asciiTheme="majorHAnsi" w:hAnsiTheme="majorHAnsi"/>
                <w:b w:val="0"/>
                <w:sz w:val="20"/>
                <w:szCs w:val="18"/>
              </w:rPr>
            </w:pPr>
            <w:r>
              <w:rPr>
                <w:rStyle w:val="Rhutus"/>
                <w:rFonts w:asciiTheme="majorHAnsi" w:hAnsiTheme="majorHAnsi"/>
                <w:b w:val="0"/>
                <w:sz w:val="20"/>
                <w:szCs w:val="18"/>
              </w:rPr>
              <w:t>Integratsioonivajadus ja toimimine</w:t>
            </w:r>
          </w:p>
          <w:p w:rsidR="00003ADD" w:rsidRDefault="00003ADD" w:rsidP="00EA6CEF">
            <w:pPr>
              <w:pStyle w:val="mooduliteemad"/>
              <w:numPr>
                <w:ilvl w:val="0"/>
                <w:numId w:val="0"/>
              </w:numPr>
              <w:tabs>
                <w:tab w:val="left" w:pos="708"/>
              </w:tabs>
              <w:spacing w:before="0"/>
              <w:ind w:left="34"/>
              <w:rPr>
                <w:rStyle w:val="Rhutus"/>
                <w:rFonts w:asciiTheme="majorHAnsi" w:hAnsiTheme="majorHAnsi"/>
                <w:b w:val="0"/>
                <w:sz w:val="20"/>
                <w:szCs w:val="18"/>
              </w:rPr>
            </w:pPr>
            <w:r>
              <w:rPr>
                <w:rStyle w:val="Rhutus"/>
                <w:rFonts w:asciiTheme="majorHAnsi" w:hAnsiTheme="majorHAnsi"/>
                <w:b w:val="0"/>
                <w:sz w:val="20"/>
                <w:szCs w:val="18"/>
              </w:rPr>
              <w:lastRenderedPageBreak/>
              <w:t>Majandusintegratsioon - Euroopa Liidu siseturg</w:t>
            </w:r>
          </w:p>
          <w:p w:rsidR="00003ADD" w:rsidRDefault="00003ADD" w:rsidP="00EA6CEF">
            <w:pPr>
              <w:pStyle w:val="mooduliteemad"/>
              <w:numPr>
                <w:ilvl w:val="0"/>
                <w:numId w:val="0"/>
              </w:numPr>
              <w:tabs>
                <w:tab w:val="left" w:pos="708"/>
              </w:tabs>
              <w:spacing w:before="0"/>
              <w:ind w:left="34"/>
              <w:rPr>
                <w:rStyle w:val="Rhutus"/>
                <w:rFonts w:asciiTheme="majorHAnsi" w:hAnsiTheme="majorHAnsi"/>
                <w:b w:val="0"/>
                <w:sz w:val="20"/>
                <w:szCs w:val="18"/>
              </w:rPr>
            </w:pPr>
            <w:r>
              <w:rPr>
                <w:rStyle w:val="Rhutus"/>
                <w:rFonts w:asciiTheme="majorHAnsi" w:hAnsiTheme="majorHAnsi"/>
                <w:b w:val="0"/>
                <w:sz w:val="20"/>
                <w:szCs w:val="18"/>
              </w:rPr>
              <w:t>Euroopa Majandus- ja Rahaliit</w:t>
            </w:r>
          </w:p>
          <w:p w:rsidR="00003ADD" w:rsidRDefault="00003ADD" w:rsidP="00EA6CEF">
            <w:pPr>
              <w:pStyle w:val="mooduliteemad"/>
              <w:numPr>
                <w:ilvl w:val="0"/>
                <w:numId w:val="0"/>
              </w:numPr>
              <w:tabs>
                <w:tab w:val="left" w:pos="708"/>
              </w:tabs>
              <w:spacing w:before="0"/>
              <w:ind w:left="34"/>
              <w:rPr>
                <w:rStyle w:val="Rhutus"/>
                <w:rFonts w:asciiTheme="majorHAnsi" w:hAnsiTheme="majorHAnsi"/>
                <w:b w:val="0"/>
                <w:sz w:val="20"/>
                <w:szCs w:val="18"/>
              </w:rPr>
            </w:pPr>
            <w:r>
              <w:rPr>
                <w:rStyle w:val="Rhutus"/>
                <w:rFonts w:asciiTheme="majorHAnsi" w:hAnsiTheme="majorHAnsi"/>
                <w:b w:val="0"/>
                <w:sz w:val="20"/>
                <w:szCs w:val="18"/>
              </w:rPr>
              <w:t>Kaupade vaba liikumise regulatsioonid ja põhimõtted</w:t>
            </w:r>
          </w:p>
          <w:p w:rsidR="00003ADD" w:rsidRDefault="00003ADD" w:rsidP="00EA6CEF">
            <w:pPr>
              <w:pStyle w:val="mooduliteemad"/>
              <w:numPr>
                <w:ilvl w:val="0"/>
                <w:numId w:val="0"/>
              </w:numPr>
              <w:tabs>
                <w:tab w:val="left" w:pos="708"/>
              </w:tabs>
              <w:spacing w:before="0"/>
              <w:ind w:left="34"/>
              <w:rPr>
                <w:rStyle w:val="Rhutus"/>
                <w:rFonts w:asciiTheme="majorHAnsi" w:hAnsiTheme="majorHAnsi"/>
                <w:b w:val="0"/>
                <w:sz w:val="20"/>
                <w:szCs w:val="18"/>
              </w:rPr>
            </w:pPr>
            <w:r>
              <w:rPr>
                <w:rStyle w:val="Rhutus"/>
                <w:rFonts w:asciiTheme="majorHAnsi" w:hAnsiTheme="majorHAnsi"/>
                <w:b w:val="0"/>
                <w:sz w:val="20"/>
                <w:szCs w:val="18"/>
              </w:rPr>
              <w:t>Isikute vaba liikumise regulatsioonid ja põhimõtted</w:t>
            </w:r>
          </w:p>
          <w:p w:rsidR="00003ADD" w:rsidRDefault="00003ADD" w:rsidP="00EA6CEF">
            <w:pPr>
              <w:pStyle w:val="mooduliteemad"/>
              <w:numPr>
                <w:ilvl w:val="0"/>
                <w:numId w:val="0"/>
              </w:numPr>
              <w:tabs>
                <w:tab w:val="left" w:pos="708"/>
              </w:tabs>
              <w:spacing w:before="0"/>
              <w:ind w:left="34"/>
              <w:rPr>
                <w:rStyle w:val="Rhutus"/>
                <w:rFonts w:asciiTheme="majorHAnsi" w:hAnsiTheme="majorHAnsi"/>
                <w:b w:val="0"/>
                <w:sz w:val="20"/>
                <w:szCs w:val="18"/>
              </w:rPr>
            </w:pPr>
            <w:r>
              <w:rPr>
                <w:rStyle w:val="Rhutus"/>
                <w:rFonts w:asciiTheme="majorHAnsi" w:hAnsiTheme="majorHAnsi"/>
                <w:b w:val="0"/>
                <w:sz w:val="20"/>
                <w:szCs w:val="18"/>
              </w:rPr>
              <w:t>Euroopa Liidu siseturu rakendumise positiivsed ja negatiivsed mõjud</w:t>
            </w:r>
          </w:p>
          <w:p w:rsidR="00003ADD" w:rsidRDefault="00003ADD" w:rsidP="00EA6CEF">
            <w:pPr>
              <w:pStyle w:val="mooduliteemad"/>
              <w:numPr>
                <w:ilvl w:val="0"/>
                <w:numId w:val="0"/>
              </w:numPr>
              <w:tabs>
                <w:tab w:val="left" w:pos="708"/>
              </w:tabs>
              <w:spacing w:before="0"/>
              <w:ind w:left="34"/>
              <w:rPr>
                <w:rStyle w:val="Rhutus"/>
                <w:rFonts w:asciiTheme="majorHAnsi" w:hAnsiTheme="majorHAnsi"/>
                <w:b w:val="0"/>
                <w:sz w:val="20"/>
                <w:szCs w:val="18"/>
              </w:rPr>
            </w:pPr>
            <w:r>
              <w:rPr>
                <w:rStyle w:val="Rhutus"/>
                <w:rFonts w:asciiTheme="majorHAnsi" w:hAnsiTheme="majorHAnsi"/>
                <w:b w:val="0"/>
                <w:sz w:val="20"/>
                <w:szCs w:val="18"/>
              </w:rPr>
              <w:t>Eesti ja Euroopa Liit</w:t>
            </w:r>
          </w:p>
          <w:p w:rsidR="00003ADD" w:rsidRDefault="00003ADD" w:rsidP="00EA6CEF">
            <w:pPr>
              <w:pStyle w:val="mooduliteemad"/>
              <w:numPr>
                <w:ilvl w:val="0"/>
                <w:numId w:val="0"/>
              </w:numPr>
              <w:tabs>
                <w:tab w:val="left" w:pos="708"/>
              </w:tabs>
              <w:spacing w:before="0"/>
              <w:ind w:left="34"/>
              <w:rPr>
                <w:i/>
                <w:iCs/>
              </w:rPr>
            </w:pPr>
            <w:r>
              <w:rPr>
                <w:rStyle w:val="Rhutus"/>
                <w:rFonts w:asciiTheme="majorHAnsi" w:hAnsiTheme="majorHAnsi"/>
                <w:b w:val="0"/>
                <w:sz w:val="20"/>
                <w:szCs w:val="18"/>
              </w:rPr>
              <w:t>Euroopa Liidu arengud ja tulevik</w:t>
            </w:r>
          </w:p>
        </w:tc>
      </w:tr>
      <w:tr w:rsidR="00003ADD" w:rsidTr="00003ADD">
        <w:trPr>
          <w:trHeight w:val="566"/>
        </w:trPr>
        <w:tc>
          <w:tcPr>
            <w:tcW w:w="2129" w:type="dxa"/>
            <w:tcBorders>
              <w:top w:val="single" w:sz="4" w:space="0" w:color="auto"/>
              <w:left w:val="single" w:sz="4" w:space="0" w:color="auto"/>
              <w:bottom w:val="single" w:sz="4" w:space="0" w:color="auto"/>
              <w:right w:val="single" w:sz="4" w:space="0" w:color="auto"/>
            </w:tcBorders>
            <w:hideMark/>
          </w:tcPr>
          <w:p w:rsidR="00003ADD" w:rsidRDefault="00003ADD" w:rsidP="00EA6CEF">
            <w:pPr>
              <w:tabs>
                <w:tab w:val="left" w:pos="945"/>
                <w:tab w:val="left" w:pos="1800"/>
              </w:tabs>
              <w:spacing w:before="60" w:after="0" w:line="240" w:lineRule="auto"/>
              <w:rPr>
                <w:rFonts w:asciiTheme="majorHAnsi" w:eastAsia="Times New Roman" w:hAnsiTheme="majorHAnsi" w:cs="Times New Roman"/>
                <w:b/>
              </w:rPr>
            </w:pPr>
            <w:r>
              <w:rPr>
                <w:rFonts w:asciiTheme="majorHAnsi" w:eastAsia="Times New Roman" w:hAnsiTheme="majorHAnsi" w:cs="Times New Roman"/>
                <w:b/>
              </w:rPr>
              <w:lastRenderedPageBreak/>
              <w:t>Iseseisev töö moodulis:</w:t>
            </w:r>
          </w:p>
        </w:tc>
        <w:tc>
          <w:tcPr>
            <w:tcW w:w="13039" w:type="dxa"/>
            <w:gridSpan w:val="5"/>
            <w:tcBorders>
              <w:top w:val="single" w:sz="4" w:space="0" w:color="auto"/>
              <w:left w:val="single" w:sz="4" w:space="0" w:color="auto"/>
              <w:bottom w:val="single" w:sz="4" w:space="0" w:color="auto"/>
              <w:right w:val="single" w:sz="4" w:space="0" w:color="auto"/>
            </w:tcBorders>
            <w:hideMark/>
          </w:tcPr>
          <w:p w:rsidR="00003ADD" w:rsidRDefault="00003ADD" w:rsidP="00181D8F">
            <w:pPr>
              <w:numPr>
                <w:ilvl w:val="0"/>
                <w:numId w:val="74"/>
              </w:numPr>
              <w:spacing w:after="0" w:line="240" w:lineRule="auto"/>
              <w:contextualSpacing/>
              <w:rPr>
                <w:rFonts w:asciiTheme="majorHAnsi" w:hAnsiTheme="majorHAnsi"/>
                <w:szCs w:val="24"/>
              </w:rPr>
            </w:pPr>
            <w:r>
              <w:rPr>
                <w:rFonts w:asciiTheme="majorHAnsi" w:hAnsiTheme="majorHAnsi"/>
                <w:szCs w:val="24"/>
              </w:rPr>
              <w:t>Tutvub Euroopa Liidu kujunemist, olemust ja arenguid kajastava kirjandusega ja allikatega</w:t>
            </w:r>
          </w:p>
          <w:p w:rsidR="00003ADD" w:rsidRDefault="00003ADD" w:rsidP="00181D8F">
            <w:pPr>
              <w:numPr>
                <w:ilvl w:val="0"/>
                <w:numId w:val="74"/>
              </w:numPr>
              <w:spacing w:after="0" w:line="240" w:lineRule="auto"/>
              <w:contextualSpacing/>
              <w:rPr>
                <w:rFonts w:asciiTheme="majorHAnsi" w:hAnsiTheme="majorHAnsi"/>
                <w:szCs w:val="24"/>
              </w:rPr>
            </w:pPr>
            <w:r>
              <w:rPr>
                <w:rFonts w:asciiTheme="majorHAnsi" w:hAnsiTheme="majorHAnsi"/>
              </w:rPr>
              <w:t>Praktiline töö Euroopa Liidu kohta – Euroopa Liidu lepingud ja poliitikad</w:t>
            </w:r>
          </w:p>
          <w:p w:rsidR="00003ADD" w:rsidRDefault="00003ADD" w:rsidP="00181D8F">
            <w:pPr>
              <w:numPr>
                <w:ilvl w:val="0"/>
                <w:numId w:val="74"/>
              </w:numPr>
              <w:spacing w:after="0" w:line="240" w:lineRule="auto"/>
              <w:contextualSpacing/>
              <w:rPr>
                <w:rFonts w:asciiTheme="majorHAnsi" w:hAnsiTheme="majorHAnsi"/>
                <w:szCs w:val="24"/>
              </w:rPr>
            </w:pPr>
            <w:r>
              <w:rPr>
                <w:rFonts w:asciiTheme="majorHAnsi" w:hAnsiTheme="majorHAnsi"/>
              </w:rPr>
              <w:t>Praktiline töö EL liikmesriigi majanduse struktuurist ja ressurssidest ning esitluse ettevalmistus</w:t>
            </w:r>
          </w:p>
        </w:tc>
      </w:tr>
      <w:tr w:rsidR="00003ADD" w:rsidTr="00003ADD">
        <w:trPr>
          <w:trHeight w:val="411"/>
        </w:trPr>
        <w:tc>
          <w:tcPr>
            <w:tcW w:w="2129" w:type="dxa"/>
            <w:tcBorders>
              <w:top w:val="single" w:sz="4" w:space="0" w:color="auto"/>
              <w:left w:val="single" w:sz="4" w:space="0" w:color="auto"/>
              <w:bottom w:val="single" w:sz="4" w:space="0" w:color="auto"/>
              <w:right w:val="single" w:sz="4" w:space="0" w:color="auto"/>
            </w:tcBorders>
          </w:tcPr>
          <w:p w:rsidR="00003ADD" w:rsidRDefault="00003ADD" w:rsidP="00EA6CEF">
            <w:pPr>
              <w:tabs>
                <w:tab w:val="left" w:pos="945"/>
                <w:tab w:val="left" w:pos="1800"/>
              </w:tabs>
              <w:spacing w:before="60" w:after="0" w:line="240" w:lineRule="auto"/>
              <w:rPr>
                <w:rFonts w:asciiTheme="majorHAnsi" w:eastAsia="Times New Roman" w:hAnsiTheme="majorHAnsi" w:cs="Times New Roman"/>
                <w:b/>
              </w:rPr>
            </w:pPr>
            <w:r>
              <w:rPr>
                <w:rFonts w:asciiTheme="majorHAnsi" w:eastAsia="Times New Roman" w:hAnsiTheme="majorHAnsi" w:cs="Times New Roman"/>
                <w:b/>
              </w:rPr>
              <w:t>Mooduli hinde kujunemine:</w:t>
            </w:r>
          </w:p>
          <w:p w:rsidR="00003ADD" w:rsidRDefault="00003ADD" w:rsidP="00EA6CEF">
            <w:pPr>
              <w:shd w:val="clear" w:color="auto" w:fill="FFFFFF"/>
              <w:spacing w:before="60" w:after="0" w:line="240" w:lineRule="auto"/>
              <w:ind w:left="720"/>
              <w:rPr>
                <w:rFonts w:asciiTheme="majorHAnsi" w:eastAsia="Times New Roman" w:hAnsiTheme="majorHAnsi" w:cs="Times New Roman"/>
                <w:bCs/>
                <w:i/>
                <w:iCs/>
                <w:spacing w:val="-1"/>
              </w:rPr>
            </w:pPr>
          </w:p>
        </w:tc>
        <w:tc>
          <w:tcPr>
            <w:tcW w:w="13039" w:type="dxa"/>
            <w:gridSpan w:val="5"/>
            <w:tcBorders>
              <w:top w:val="single" w:sz="4" w:space="0" w:color="auto"/>
              <w:left w:val="single" w:sz="4" w:space="0" w:color="auto"/>
              <w:bottom w:val="single" w:sz="4" w:space="0" w:color="auto"/>
              <w:right w:val="single" w:sz="4" w:space="0" w:color="auto"/>
            </w:tcBorders>
            <w:hideMark/>
          </w:tcPr>
          <w:p w:rsidR="00003ADD" w:rsidRDefault="00003ADD" w:rsidP="00EA6CEF">
            <w:pPr>
              <w:autoSpaceDE w:val="0"/>
              <w:autoSpaceDN w:val="0"/>
              <w:adjustRightInd w:val="0"/>
              <w:spacing w:before="60" w:after="0" w:line="240" w:lineRule="auto"/>
              <w:rPr>
                <w:rFonts w:asciiTheme="majorHAnsi" w:hAnsiTheme="majorHAnsi"/>
                <w:szCs w:val="24"/>
              </w:rPr>
            </w:pPr>
            <w:r>
              <w:rPr>
                <w:rFonts w:asciiTheme="majorHAnsi" w:hAnsiTheme="majorHAnsi"/>
                <w:szCs w:val="24"/>
              </w:rPr>
              <w:t xml:space="preserve">Moodulit hinnatakse mitteeristavalt. </w:t>
            </w:r>
          </w:p>
          <w:p w:rsidR="00003ADD" w:rsidRDefault="00003ADD" w:rsidP="00EA6CEF">
            <w:pPr>
              <w:autoSpaceDE w:val="0"/>
              <w:autoSpaceDN w:val="0"/>
              <w:adjustRightInd w:val="0"/>
              <w:spacing w:after="0" w:line="240" w:lineRule="auto"/>
              <w:rPr>
                <w:rFonts w:asciiTheme="majorHAnsi" w:hAnsiTheme="majorHAnsi"/>
                <w:szCs w:val="24"/>
              </w:rPr>
            </w:pPr>
            <w:r>
              <w:rPr>
                <w:rFonts w:asciiTheme="majorHAnsi" w:hAnsiTheme="majorHAnsi"/>
                <w:szCs w:val="24"/>
              </w:rPr>
              <w:t>Hindamise eelduseks on aruteludes osalemine ning ettekannete sooritamine.</w:t>
            </w:r>
          </w:p>
          <w:p w:rsidR="00003ADD" w:rsidRDefault="00003ADD" w:rsidP="00EA6CEF">
            <w:pPr>
              <w:autoSpaceDE w:val="0"/>
              <w:autoSpaceDN w:val="0"/>
              <w:adjustRightInd w:val="0"/>
              <w:spacing w:after="0" w:line="240" w:lineRule="auto"/>
              <w:rPr>
                <w:rFonts w:asciiTheme="majorHAnsi" w:hAnsiTheme="majorHAnsi"/>
                <w:szCs w:val="24"/>
              </w:rPr>
            </w:pPr>
            <w:r>
              <w:rPr>
                <w:rFonts w:asciiTheme="majorHAnsi" w:hAnsiTheme="majorHAnsi"/>
                <w:szCs w:val="24"/>
              </w:rPr>
              <w:t>Mooduli hinne kujuneb :</w:t>
            </w:r>
            <w:r>
              <w:rPr>
                <w:rFonts w:asciiTheme="majorHAnsi" w:hAnsiTheme="majorHAnsi"/>
                <w:szCs w:val="24"/>
              </w:rPr>
              <w:br/>
              <w:t>• praktiline rühmatöö Euroopa Liidu toimimisest ja juhtimisest (1, 2);</w:t>
            </w:r>
          </w:p>
          <w:p w:rsidR="00003ADD" w:rsidRDefault="00003ADD" w:rsidP="00EA6CEF">
            <w:pPr>
              <w:autoSpaceDE w:val="0"/>
              <w:autoSpaceDN w:val="0"/>
              <w:adjustRightInd w:val="0"/>
              <w:spacing w:after="0" w:line="240" w:lineRule="auto"/>
              <w:rPr>
                <w:rFonts w:asciiTheme="majorHAnsi" w:hAnsiTheme="majorHAnsi"/>
                <w:szCs w:val="24"/>
              </w:rPr>
            </w:pPr>
            <w:r>
              <w:rPr>
                <w:rFonts w:asciiTheme="majorHAnsi" w:hAnsiTheme="majorHAnsi"/>
                <w:szCs w:val="24"/>
              </w:rPr>
              <w:t>• praktiline töö: EL liikmesriikide majanduse analüüs ja selle esitlus (3, 4);</w:t>
            </w:r>
          </w:p>
          <w:p w:rsidR="00003ADD" w:rsidRDefault="00003ADD" w:rsidP="00EA6CEF">
            <w:pPr>
              <w:autoSpaceDE w:val="0"/>
              <w:autoSpaceDN w:val="0"/>
              <w:adjustRightInd w:val="0"/>
              <w:spacing w:after="0" w:line="240" w:lineRule="auto"/>
              <w:rPr>
                <w:rFonts w:asciiTheme="majorHAnsi" w:hAnsiTheme="majorHAnsi"/>
                <w:szCs w:val="24"/>
              </w:rPr>
            </w:pPr>
            <w:r>
              <w:rPr>
                <w:rFonts w:asciiTheme="majorHAnsi" w:hAnsiTheme="majorHAnsi"/>
                <w:szCs w:val="24"/>
              </w:rPr>
              <w:t>• praktiline rühmatöö majandus-integratsiooni mõjudest ja tulevikuväljavaadetest (5, 6).</w:t>
            </w:r>
          </w:p>
        </w:tc>
      </w:tr>
      <w:tr w:rsidR="00003ADD" w:rsidTr="00003ADD">
        <w:trPr>
          <w:trHeight w:val="664"/>
        </w:trPr>
        <w:tc>
          <w:tcPr>
            <w:tcW w:w="2129" w:type="dxa"/>
            <w:tcBorders>
              <w:top w:val="single" w:sz="4" w:space="0" w:color="auto"/>
              <w:left w:val="single" w:sz="4" w:space="0" w:color="auto"/>
              <w:bottom w:val="single" w:sz="4" w:space="0" w:color="auto"/>
              <w:right w:val="single" w:sz="4" w:space="0" w:color="auto"/>
            </w:tcBorders>
            <w:hideMark/>
          </w:tcPr>
          <w:p w:rsidR="00003ADD" w:rsidRDefault="00003ADD" w:rsidP="00EA6CEF">
            <w:pPr>
              <w:tabs>
                <w:tab w:val="left" w:pos="945"/>
                <w:tab w:val="left" w:pos="1800"/>
              </w:tabs>
              <w:spacing w:before="60" w:after="0" w:line="240" w:lineRule="auto"/>
              <w:rPr>
                <w:rFonts w:asciiTheme="majorHAnsi" w:eastAsia="Times New Roman" w:hAnsiTheme="majorHAnsi" w:cs="Times New Roman"/>
                <w:b/>
              </w:rPr>
            </w:pPr>
            <w:r>
              <w:rPr>
                <w:rFonts w:asciiTheme="majorHAnsi" w:eastAsia="Times New Roman" w:hAnsiTheme="majorHAnsi" w:cs="Times New Roman"/>
                <w:b/>
              </w:rPr>
              <w:t>Kasutatav õppevara</w:t>
            </w:r>
          </w:p>
        </w:tc>
        <w:tc>
          <w:tcPr>
            <w:tcW w:w="13039" w:type="dxa"/>
            <w:gridSpan w:val="5"/>
            <w:tcBorders>
              <w:top w:val="single" w:sz="4" w:space="0" w:color="auto"/>
              <w:left w:val="single" w:sz="4" w:space="0" w:color="auto"/>
              <w:bottom w:val="single" w:sz="4" w:space="0" w:color="auto"/>
              <w:right w:val="single" w:sz="4" w:space="0" w:color="auto"/>
            </w:tcBorders>
            <w:hideMark/>
          </w:tcPr>
          <w:p w:rsidR="00003ADD" w:rsidRDefault="00003ADD" w:rsidP="00181D8F">
            <w:pPr>
              <w:pStyle w:val="Vahedeta"/>
              <w:numPr>
                <w:ilvl w:val="0"/>
                <w:numId w:val="75"/>
              </w:numPr>
              <w:rPr>
                <w:rFonts w:asciiTheme="majorHAnsi" w:hAnsiTheme="majorHAnsi"/>
                <w:sz w:val="22"/>
                <w:lang w:eastAsia="en-US"/>
              </w:rPr>
            </w:pPr>
            <w:r>
              <w:rPr>
                <w:rFonts w:asciiTheme="majorHAnsi" w:hAnsiTheme="majorHAnsi"/>
                <w:sz w:val="22"/>
                <w:lang w:eastAsia="en-US"/>
              </w:rPr>
              <w:t xml:space="preserve">Arrak, A. jt (2008). </w:t>
            </w:r>
            <w:r>
              <w:rPr>
                <w:rFonts w:asciiTheme="majorHAnsi" w:hAnsiTheme="majorHAnsi"/>
                <w:i/>
                <w:sz w:val="22"/>
                <w:lang w:eastAsia="en-US"/>
              </w:rPr>
              <w:t>Eesti majandus – lõimumine Euroopa ja globaalses kontekstis</w:t>
            </w:r>
            <w:r>
              <w:rPr>
                <w:rFonts w:asciiTheme="majorHAnsi" w:hAnsiTheme="majorHAnsi"/>
                <w:sz w:val="22"/>
                <w:lang w:eastAsia="en-US"/>
              </w:rPr>
              <w:t xml:space="preserve">. Tartu: </w:t>
            </w:r>
            <w:proofErr w:type="spellStart"/>
            <w:r>
              <w:rPr>
                <w:rFonts w:asciiTheme="majorHAnsi" w:hAnsiTheme="majorHAnsi"/>
                <w:sz w:val="22"/>
                <w:lang w:eastAsia="en-US"/>
              </w:rPr>
              <w:t>Avatar</w:t>
            </w:r>
            <w:proofErr w:type="spellEnd"/>
            <w:r>
              <w:rPr>
                <w:rFonts w:asciiTheme="majorHAnsi" w:hAnsiTheme="majorHAnsi"/>
                <w:sz w:val="22"/>
                <w:lang w:eastAsia="en-US"/>
              </w:rPr>
              <w:t xml:space="preserve"> Holding</w:t>
            </w:r>
          </w:p>
          <w:p w:rsidR="00003ADD" w:rsidRDefault="00003ADD" w:rsidP="00181D8F">
            <w:pPr>
              <w:pStyle w:val="Vahedeta"/>
              <w:numPr>
                <w:ilvl w:val="0"/>
                <w:numId w:val="75"/>
              </w:numPr>
              <w:rPr>
                <w:rFonts w:asciiTheme="majorHAnsi" w:hAnsiTheme="majorHAnsi"/>
                <w:sz w:val="22"/>
                <w:lang w:eastAsia="en-US"/>
              </w:rPr>
            </w:pPr>
            <w:proofErr w:type="spellStart"/>
            <w:r>
              <w:rPr>
                <w:rFonts w:asciiTheme="majorHAnsi" w:hAnsiTheme="majorHAnsi"/>
                <w:sz w:val="22"/>
                <w:lang w:eastAsia="en-US"/>
              </w:rPr>
              <w:t>Böhm</w:t>
            </w:r>
            <w:proofErr w:type="spellEnd"/>
            <w:r>
              <w:rPr>
                <w:rFonts w:asciiTheme="majorHAnsi" w:hAnsiTheme="majorHAnsi"/>
                <w:sz w:val="22"/>
                <w:lang w:eastAsia="en-US"/>
              </w:rPr>
              <w:t xml:space="preserve">, W., </w:t>
            </w:r>
            <w:proofErr w:type="spellStart"/>
            <w:r>
              <w:rPr>
                <w:rFonts w:asciiTheme="majorHAnsi" w:hAnsiTheme="majorHAnsi"/>
                <w:sz w:val="22"/>
                <w:lang w:eastAsia="en-US"/>
              </w:rPr>
              <w:t>Lahodynsky</w:t>
            </w:r>
            <w:proofErr w:type="spellEnd"/>
            <w:r>
              <w:rPr>
                <w:rFonts w:asciiTheme="majorHAnsi" w:hAnsiTheme="majorHAnsi"/>
                <w:sz w:val="22"/>
                <w:lang w:eastAsia="en-US"/>
              </w:rPr>
              <w:t xml:space="preserve">, O., </w:t>
            </w:r>
            <w:proofErr w:type="spellStart"/>
            <w:r>
              <w:rPr>
                <w:rFonts w:asciiTheme="majorHAnsi" w:hAnsiTheme="majorHAnsi"/>
                <w:sz w:val="22"/>
                <w:lang w:eastAsia="en-US"/>
              </w:rPr>
              <w:t>Bahovski</w:t>
            </w:r>
            <w:proofErr w:type="spellEnd"/>
            <w:r>
              <w:rPr>
                <w:rFonts w:asciiTheme="majorHAnsi" w:hAnsiTheme="majorHAnsi"/>
                <w:sz w:val="22"/>
                <w:lang w:eastAsia="en-US"/>
              </w:rPr>
              <w:t xml:space="preserve">, E. (2008). </w:t>
            </w:r>
            <w:r>
              <w:rPr>
                <w:rFonts w:asciiTheme="majorHAnsi" w:hAnsiTheme="majorHAnsi"/>
                <w:i/>
                <w:sz w:val="22"/>
                <w:lang w:eastAsia="en-US"/>
              </w:rPr>
              <w:t>Euroopa Liit Sinu jaoks: Nii toimib Euroopa Liit</w:t>
            </w:r>
            <w:r>
              <w:rPr>
                <w:rFonts w:asciiTheme="majorHAnsi" w:hAnsiTheme="majorHAnsi"/>
                <w:sz w:val="22"/>
                <w:lang w:eastAsia="en-US"/>
              </w:rPr>
              <w:t>. Tallinn: Ilo</w:t>
            </w:r>
          </w:p>
          <w:p w:rsidR="00003ADD" w:rsidRDefault="00003ADD" w:rsidP="00181D8F">
            <w:pPr>
              <w:pStyle w:val="Vahedeta"/>
              <w:numPr>
                <w:ilvl w:val="0"/>
                <w:numId w:val="75"/>
              </w:numPr>
              <w:rPr>
                <w:rFonts w:asciiTheme="majorHAnsi" w:hAnsiTheme="majorHAnsi"/>
                <w:sz w:val="22"/>
                <w:lang w:eastAsia="en-US"/>
              </w:rPr>
            </w:pPr>
            <w:r>
              <w:rPr>
                <w:rFonts w:asciiTheme="majorHAnsi" w:hAnsiTheme="majorHAnsi"/>
                <w:i/>
                <w:sz w:val="22"/>
                <w:lang w:eastAsia="en-US"/>
              </w:rPr>
              <w:t>Euroopa Liidu Poliitika Lahtiseletatuna</w:t>
            </w:r>
            <w:r>
              <w:rPr>
                <w:rFonts w:asciiTheme="majorHAnsi" w:hAnsiTheme="majorHAnsi"/>
                <w:sz w:val="22"/>
                <w:lang w:eastAsia="en-US"/>
              </w:rPr>
              <w:t>. Lühidokumentide sari. 2014 - . Euroopa Komisjon. Kommunikatsiooni peadirektoraat.</w:t>
            </w:r>
          </w:p>
          <w:p w:rsidR="00003ADD" w:rsidRDefault="00003ADD" w:rsidP="00181D8F">
            <w:pPr>
              <w:pStyle w:val="Vahedeta"/>
              <w:numPr>
                <w:ilvl w:val="0"/>
                <w:numId w:val="75"/>
              </w:numPr>
              <w:rPr>
                <w:rStyle w:val="Hperlink"/>
              </w:rPr>
            </w:pPr>
            <w:r>
              <w:rPr>
                <w:rFonts w:asciiTheme="majorHAnsi" w:hAnsiTheme="majorHAnsi"/>
                <w:sz w:val="22"/>
                <w:lang w:eastAsia="en-US"/>
              </w:rPr>
              <w:t xml:space="preserve">Euroopa Liidu ametlik kodulehekülg </w:t>
            </w:r>
            <w:hyperlink r:id="rId37" w:history="1">
              <w:r>
                <w:rPr>
                  <w:rStyle w:val="Hperlink"/>
                  <w:rFonts w:asciiTheme="majorHAnsi" w:hAnsiTheme="majorHAnsi"/>
                  <w:sz w:val="22"/>
                  <w:lang w:eastAsia="en-US"/>
                </w:rPr>
                <w:t>http://ec.europa.eu/eesti/index_et.htm</w:t>
              </w:r>
            </w:hyperlink>
          </w:p>
          <w:p w:rsidR="00003ADD" w:rsidRDefault="00003ADD" w:rsidP="00181D8F">
            <w:pPr>
              <w:pStyle w:val="Vahedeta"/>
              <w:numPr>
                <w:ilvl w:val="0"/>
                <w:numId w:val="75"/>
              </w:numPr>
            </w:pPr>
            <w:r>
              <w:rPr>
                <w:rFonts w:asciiTheme="majorHAnsi" w:hAnsiTheme="majorHAnsi"/>
                <w:sz w:val="22"/>
                <w:lang w:eastAsia="en-US"/>
              </w:rPr>
              <w:t xml:space="preserve">Euroopa Komisjoni esindus Eestis </w:t>
            </w:r>
            <w:hyperlink r:id="rId38" w:history="1">
              <w:r>
                <w:rPr>
                  <w:rStyle w:val="Hperlink"/>
                  <w:rFonts w:asciiTheme="majorHAnsi" w:hAnsiTheme="majorHAnsi"/>
                  <w:sz w:val="22"/>
                  <w:lang w:eastAsia="en-US"/>
                </w:rPr>
                <w:t>http://ec.europa.eu/estonia/index_et.htm</w:t>
              </w:r>
            </w:hyperlink>
          </w:p>
          <w:p w:rsidR="00003ADD" w:rsidRDefault="00003ADD" w:rsidP="00181D8F">
            <w:pPr>
              <w:pStyle w:val="Vahedeta"/>
              <w:numPr>
                <w:ilvl w:val="0"/>
                <w:numId w:val="75"/>
              </w:numPr>
              <w:rPr>
                <w:rFonts w:asciiTheme="majorHAnsi" w:hAnsiTheme="majorHAnsi"/>
                <w:lang w:eastAsia="en-US"/>
              </w:rPr>
            </w:pPr>
            <w:r>
              <w:rPr>
                <w:rFonts w:asciiTheme="majorHAnsi" w:hAnsiTheme="majorHAnsi"/>
                <w:sz w:val="22"/>
                <w:lang w:eastAsia="en-US"/>
              </w:rPr>
              <w:t xml:space="preserve">Õppematerjalid EL kohta </w:t>
            </w:r>
            <w:hyperlink r:id="rId39" w:history="1">
              <w:r>
                <w:rPr>
                  <w:rStyle w:val="Hperlink"/>
                  <w:rFonts w:asciiTheme="majorHAnsi" w:hAnsiTheme="majorHAnsi"/>
                  <w:sz w:val="22"/>
                  <w:lang w:eastAsia="en-US"/>
                </w:rPr>
                <w:t>http://europa.eu/teachers-corner/</w:t>
              </w:r>
            </w:hyperlink>
          </w:p>
        </w:tc>
      </w:tr>
    </w:tbl>
    <w:p w:rsidR="00003ADD" w:rsidRDefault="00003ADD" w:rsidP="00EA6CEF">
      <w:pPr>
        <w:spacing w:line="240" w:lineRule="auto"/>
        <w:rPr>
          <w:rFonts w:asciiTheme="majorHAnsi" w:hAnsiTheme="majorHAnsi"/>
        </w:rPr>
      </w:pPr>
    </w:p>
    <w:p w:rsidR="00003ADD" w:rsidRDefault="00003ADD" w:rsidP="00EA6CEF">
      <w:pPr>
        <w:spacing w:line="240" w:lineRule="auto"/>
        <w:rPr>
          <w:rFonts w:asciiTheme="majorHAnsi" w:hAnsiTheme="majorHAnsi"/>
        </w:rPr>
      </w:pPr>
      <w:r>
        <w:rPr>
          <w:rFonts w:asciiTheme="majorHAnsi" w:hAnsiTheme="majorHAnsi"/>
        </w:rPr>
        <w:br w:type="page"/>
      </w:r>
    </w:p>
    <w:tbl>
      <w:tblPr>
        <w:tblW w:w="149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8"/>
        <w:gridCol w:w="2905"/>
        <w:gridCol w:w="2908"/>
        <w:gridCol w:w="3260"/>
        <w:gridCol w:w="3712"/>
      </w:tblGrid>
      <w:tr w:rsidR="00003ADD" w:rsidTr="00003ADD">
        <w:tc>
          <w:tcPr>
            <w:tcW w:w="212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03ADD" w:rsidRDefault="00003ADD" w:rsidP="00EA6CEF">
            <w:pPr>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lastRenderedPageBreak/>
              <w:t>Valikmooduli nr</w:t>
            </w:r>
          </w:p>
        </w:tc>
        <w:tc>
          <w:tcPr>
            <w:tcW w:w="9073"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03ADD" w:rsidRDefault="00003ADD" w:rsidP="00EA6CEF">
            <w:pPr>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t>Mooduli nimetus</w:t>
            </w:r>
          </w:p>
        </w:tc>
        <w:tc>
          <w:tcPr>
            <w:tcW w:w="371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03ADD" w:rsidRDefault="00003ADD" w:rsidP="00EA6CEF">
            <w:pPr>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t>Maht</w:t>
            </w:r>
          </w:p>
        </w:tc>
      </w:tr>
      <w:tr w:rsidR="00003ADD" w:rsidTr="00003ADD">
        <w:tc>
          <w:tcPr>
            <w:tcW w:w="212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03ADD" w:rsidRDefault="00003ADD" w:rsidP="00EA6CEF">
            <w:pPr>
              <w:spacing w:after="0" w:line="240" w:lineRule="auto"/>
              <w:jc w:val="center"/>
              <w:rPr>
                <w:rFonts w:asciiTheme="majorHAnsi" w:eastAsia="Times New Roman" w:hAnsiTheme="majorHAnsi" w:cs="Times New Roman"/>
                <w:b/>
                <w:sz w:val="24"/>
              </w:rPr>
            </w:pPr>
            <w:r>
              <w:rPr>
                <w:rFonts w:asciiTheme="majorHAnsi" w:eastAsia="Times New Roman" w:hAnsiTheme="majorHAnsi" w:cs="Times New Roman"/>
                <w:b/>
                <w:sz w:val="24"/>
              </w:rPr>
              <w:t>2</w:t>
            </w:r>
          </w:p>
        </w:tc>
        <w:tc>
          <w:tcPr>
            <w:tcW w:w="9073"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03ADD" w:rsidRDefault="00003ADD" w:rsidP="00EA6CEF">
            <w:pPr>
              <w:pStyle w:val="Pealkiri1"/>
              <w:rPr>
                <w:lang w:eastAsia="en-US"/>
              </w:rPr>
            </w:pPr>
            <w:bookmarkStart w:id="10" w:name="_PROJEKTIJUHTIMINE"/>
            <w:bookmarkEnd w:id="10"/>
            <w:r>
              <w:rPr>
                <w:lang w:eastAsia="en-US"/>
              </w:rPr>
              <w:t>PROJEKTIJUHTIMINE</w:t>
            </w:r>
          </w:p>
        </w:tc>
        <w:tc>
          <w:tcPr>
            <w:tcW w:w="371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03ADD" w:rsidRDefault="00003ADD" w:rsidP="00EA6CEF">
            <w:pPr>
              <w:spacing w:after="0" w:line="240" w:lineRule="auto"/>
              <w:jc w:val="center"/>
              <w:rPr>
                <w:rFonts w:asciiTheme="majorHAnsi" w:eastAsia="Times New Roman" w:hAnsiTheme="majorHAnsi" w:cs="Times New Roman"/>
                <w:b/>
                <w:sz w:val="24"/>
              </w:rPr>
            </w:pPr>
            <w:r>
              <w:rPr>
                <w:rFonts w:asciiTheme="majorHAnsi" w:eastAsia="Times New Roman" w:hAnsiTheme="majorHAnsi" w:cs="Times New Roman"/>
                <w:b/>
                <w:sz w:val="24"/>
              </w:rPr>
              <w:t xml:space="preserve">3 EKAP </w:t>
            </w:r>
          </w:p>
        </w:tc>
      </w:tr>
      <w:tr w:rsidR="00003ADD" w:rsidTr="00003ADD">
        <w:tc>
          <w:tcPr>
            <w:tcW w:w="14913" w:type="dxa"/>
            <w:gridSpan w:val="5"/>
            <w:tcBorders>
              <w:top w:val="single" w:sz="4" w:space="0" w:color="auto"/>
              <w:left w:val="single" w:sz="4" w:space="0" w:color="auto"/>
              <w:bottom w:val="single" w:sz="4" w:space="0" w:color="auto"/>
              <w:right w:val="single" w:sz="4" w:space="0" w:color="auto"/>
            </w:tcBorders>
            <w:hideMark/>
          </w:tcPr>
          <w:p w:rsidR="00003ADD" w:rsidRDefault="00003ADD" w:rsidP="00EA6CEF">
            <w:pPr>
              <w:shd w:val="clear" w:color="auto" w:fill="FFFFFF"/>
              <w:spacing w:before="60" w:after="0" w:line="240" w:lineRule="auto"/>
              <w:rPr>
                <w:rFonts w:asciiTheme="majorHAnsi" w:eastAsia="Times New Roman" w:hAnsiTheme="majorHAnsi" w:cs="Times New Roman"/>
              </w:rPr>
            </w:pPr>
            <w:r>
              <w:rPr>
                <w:rFonts w:asciiTheme="majorHAnsi" w:eastAsia="Times New Roman" w:hAnsiTheme="majorHAnsi" w:cs="Times New Roman"/>
                <w:b/>
              </w:rPr>
              <w:t>Eesmärk:</w:t>
            </w:r>
            <w:r>
              <w:rPr>
                <w:rFonts w:asciiTheme="majorHAnsi" w:eastAsia="Times New Roman" w:hAnsiTheme="majorHAnsi" w:cs="Times New Roman"/>
              </w:rPr>
              <w:t xml:space="preserve"> õpetusega taotletakse, et õpilane mõistab projektitööd ja tuleb toime projektide juhtimisega muutuvas keskkonnas</w:t>
            </w:r>
          </w:p>
        </w:tc>
      </w:tr>
      <w:tr w:rsidR="00003ADD" w:rsidTr="00003ADD">
        <w:trPr>
          <w:trHeight w:val="326"/>
        </w:trPr>
        <w:tc>
          <w:tcPr>
            <w:tcW w:w="14913" w:type="dxa"/>
            <w:gridSpan w:val="5"/>
            <w:tcBorders>
              <w:top w:val="single" w:sz="4" w:space="0" w:color="auto"/>
              <w:left w:val="single" w:sz="4" w:space="0" w:color="auto"/>
              <w:bottom w:val="single" w:sz="4" w:space="0" w:color="auto"/>
              <w:right w:val="single" w:sz="4" w:space="0" w:color="auto"/>
            </w:tcBorders>
            <w:hideMark/>
          </w:tcPr>
          <w:p w:rsidR="00003ADD" w:rsidRDefault="00003ADD" w:rsidP="00EA6CEF">
            <w:pPr>
              <w:shd w:val="clear" w:color="auto" w:fill="FFFFFF"/>
              <w:spacing w:before="60" w:after="0" w:line="240" w:lineRule="auto"/>
              <w:rPr>
                <w:rFonts w:asciiTheme="majorHAnsi" w:eastAsia="Times New Roman" w:hAnsiTheme="majorHAnsi" w:cs="Times New Roman"/>
                <w:b/>
              </w:rPr>
            </w:pPr>
            <w:r>
              <w:rPr>
                <w:rFonts w:asciiTheme="majorHAnsi" w:eastAsia="Times New Roman" w:hAnsiTheme="majorHAnsi" w:cs="Times New Roman"/>
                <w:b/>
              </w:rPr>
              <w:t>Õpetajad: Marve Koppel, Anne-Li Tilk</w:t>
            </w:r>
          </w:p>
        </w:tc>
      </w:tr>
      <w:tr w:rsidR="00003ADD" w:rsidTr="00003ADD">
        <w:trPr>
          <w:trHeight w:val="437"/>
        </w:trPr>
        <w:tc>
          <w:tcPr>
            <w:tcW w:w="2128" w:type="dxa"/>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tabs>
                <w:tab w:val="left" w:pos="945"/>
                <w:tab w:val="left" w:pos="1800"/>
              </w:tabs>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t>Õpiväljundid</w:t>
            </w:r>
          </w:p>
        </w:tc>
        <w:tc>
          <w:tcPr>
            <w:tcW w:w="2905" w:type="dxa"/>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tabs>
                <w:tab w:val="left" w:pos="945"/>
                <w:tab w:val="left" w:pos="1800"/>
              </w:tabs>
              <w:spacing w:after="0" w:line="240" w:lineRule="auto"/>
              <w:ind w:left="372"/>
              <w:jc w:val="center"/>
              <w:rPr>
                <w:rFonts w:asciiTheme="majorHAnsi" w:eastAsia="Times New Roman" w:hAnsiTheme="majorHAnsi" w:cs="Times New Roman"/>
                <w:b/>
              </w:rPr>
            </w:pPr>
            <w:r>
              <w:rPr>
                <w:rFonts w:asciiTheme="majorHAnsi" w:eastAsia="Times New Roman" w:hAnsiTheme="majorHAnsi" w:cs="Times New Roman"/>
                <w:b/>
              </w:rPr>
              <w:t>Hindamiskriteeriumid</w:t>
            </w:r>
          </w:p>
        </w:tc>
        <w:tc>
          <w:tcPr>
            <w:tcW w:w="2908" w:type="dxa"/>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tabs>
                <w:tab w:val="left" w:pos="945"/>
                <w:tab w:val="left" w:pos="1800"/>
              </w:tabs>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t>Õppemeetodid</w:t>
            </w:r>
          </w:p>
        </w:tc>
        <w:tc>
          <w:tcPr>
            <w:tcW w:w="3260" w:type="dxa"/>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tabs>
                <w:tab w:val="left" w:pos="945"/>
                <w:tab w:val="left" w:pos="1800"/>
              </w:tabs>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t>Hindamismeetodid ja ülesanded</w:t>
            </w:r>
          </w:p>
        </w:tc>
        <w:tc>
          <w:tcPr>
            <w:tcW w:w="3712" w:type="dxa"/>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after="0" w:line="240" w:lineRule="auto"/>
              <w:jc w:val="center"/>
              <w:rPr>
                <w:rFonts w:asciiTheme="majorHAnsi" w:eastAsia="Times New Roman" w:hAnsiTheme="majorHAnsi" w:cs="Times New Roman"/>
              </w:rPr>
            </w:pPr>
            <w:r>
              <w:rPr>
                <w:rFonts w:asciiTheme="majorHAnsi" w:eastAsia="Times New Roman" w:hAnsiTheme="majorHAnsi" w:cs="Times New Roman"/>
                <w:b/>
              </w:rPr>
              <w:t>Mooduli teemad ja sisu</w:t>
            </w:r>
          </w:p>
        </w:tc>
      </w:tr>
      <w:tr w:rsidR="00003ADD" w:rsidTr="00003ADD">
        <w:trPr>
          <w:trHeight w:val="1500"/>
        </w:trPr>
        <w:tc>
          <w:tcPr>
            <w:tcW w:w="2128" w:type="dxa"/>
            <w:tcBorders>
              <w:top w:val="single" w:sz="4" w:space="0" w:color="auto"/>
              <w:left w:val="single" w:sz="4" w:space="0" w:color="auto"/>
              <w:bottom w:val="single" w:sz="4" w:space="0" w:color="auto"/>
              <w:right w:val="single" w:sz="4" w:space="0" w:color="auto"/>
            </w:tcBorders>
            <w:hideMark/>
          </w:tcPr>
          <w:p w:rsidR="00003ADD" w:rsidRDefault="00003ADD" w:rsidP="00EA6CEF">
            <w:pPr>
              <w:spacing w:line="240" w:lineRule="auto"/>
              <w:rPr>
                <w:rFonts w:asciiTheme="majorHAnsi" w:hAnsiTheme="majorHAnsi"/>
              </w:rPr>
            </w:pPr>
            <w:r>
              <w:rPr>
                <w:rFonts w:asciiTheme="majorHAnsi" w:hAnsiTheme="majorHAnsi"/>
                <w:b/>
                <w:bCs/>
                <w:color w:val="FF0000"/>
              </w:rPr>
              <w:t xml:space="preserve">ÕV1. mõistab </w:t>
            </w:r>
            <w:r>
              <w:rPr>
                <w:rFonts w:asciiTheme="majorHAnsi" w:hAnsiTheme="majorHAnsi"/>
              </w:rPr>
              <w:t>projektide kavandamise ja koostamise loogikat, lähtudes juhendmaterjalidest ja õigusaktidest</w:t>
            </w:r>
          </w:p>
        </w:tc>
        <w:tc>
          <w:tcPr>
            <w:tcW w:w="2905" w:type="dxa"/>
            <w:tcBorders>
              <w:top w:val="single" w:sz="4" w:space="0" w:color="auto"/>
              <w:left w:val="single" w:sz="4" w:space="0" w:color="auto"/>
              <w:bottom w:val="single" w:sz="4" w:space="0" w:color="auto"/>
              <w:right w:val="single" w:sz="4" w:space="0" w:color="auto"/>
            </w:tcBorders>
            <w:hideMark/>
          </w:tcPr>
          <w:p w:rsidR="00003ADD" w:rsidRDefault="00003ADD" w:rsidP="00EA6CEF">
            <w:pPr>
              <w:spacing w:line="240" w:lineRule="auto"/>
              <w:rPr>
                <w:rFonts w:asciiTheme="majorHAnsi" w:hAnsiTheme="majorHAnsi"/>
              </w:rPr>
            </w:pPr>
            <w:r>
              <w:rPr>
                <w:rFonts w:asciiTheme="majorHAnsi" w:hAnsiTheme="majorHAnsi"/>
                <w:b/>
                <w:bCs/>
                <w:color w:val="1339FF"/>
              </w:rPr>
              <w:t xml:space="preserve">HK1.1. kavandab </w:t>
            </w:r>
            <w:r>
              <w:rPr>
                <w:rFonts w:asciiTheme="majorHAnsi" w:hAnsiTheme="majorHAnsi"/>
              </w:rPr>
              <w:t>meeskonnatööna projekti lähtudes vajadusest, probleemi analüüsist ja statistilistest andmetest</w:t>
            </w:r>
          </w:p>
        </w:tc>
        <w:tc>
          <w:tcPr>
            <w:tcW w:w="2908" w:type="dxa"/>
            <w:tcBorders>
              <w:top w:val="single" w:sz="4" w:space="0" w:color="auto"/>
              <w:left w:val="single" w:sz="4" w:space="0" w:color="auto"/>
              <w:bottom w:val="single" w:sz="4" w:space="0" w:color="auto"/>
              <w:right w:val="single" w:sz="4" w:space="0" w:color="auto"/>
            </w:tcBorders>
            <w:hideMark/>
          </w:tcPr>
          <w:p w:rsidR="00003ADD" w:rsidRDefault="00003ADD" w:rsidP="00181D8F">
            <w:pPr>
              <w:pStyle w:val="Loendilik"/>
              <w:numPr>
                <w:ilvl w:val="0"/>
                <w:numId w:val="76"/>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Selgitav loeng projekti olemusest, kriteeriumistest, kavandamisest, probleemianalüüsist</w:t>
            </w:r>
          </w:p>
          <w:p w:rsidR="00003ADD" w:rsidRDefault="00003ADD" w:rsidP="00181D8F">
            <w:pPr>
              <w:pStyle w:val="Loendilik"/>
              <w:numPr>
                <w:ilvl w:val="0"/>
                <w:numId w:val="76"/>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Praktiline rühmatöö – probleemipuu ja eesmärgipuu, projekti idee</w:t>
            </w:r>
          </w:p>
        </w:tc>
        <w:tc>
          <w:tcPr>
            <w:tcW w:w="3260" w:type="dxa"/>
            <w:tcBorders>
              <w:top w:val="single" w:sz="4" w:space="0" w:color="auto"/>
              <w:left w:val="single" w:sz="4" w:space="0" w:color="auto"/>
              <w:bottom w:val="single" w:sz="4" w:space="0" w:color="auto"/>
              <w:right w:val="single" w:sz="4" w:space="0" w:color="auto"/>
            </w:tcBorders>
            <w:hideMark/>
          </w:tcPr>
          <w:p w:rsidR="00003ADD" w:rsidRDefault="00003ADD" w:rsidP="00181D8F">
            <w:pPr>
              <w:pStyle w:val="Loendilik"/>
              <w:numPr>
                <w:ilvl w:val="0"/>
                <w:numId w:val="77"/>
              </w:numPr>
              <w:tabs>
                <w:tab w:val="left" w:pos="708"/>
              </w:tabs>
              <w:spacing w:before="60" w:after="0" w:line="240" w:lineRule="auto"/>
              <w:contextualSpacing w:val="0"/>
              <w:rPr>
                <w:rFonts w:asciiTheme="majorHAnsi" w:hAnsiTheme="majorHAnsi"/>
              </w:rPr>
            </w:pPr>
            <w:r>
              <w:rPr>
                <w:rFonts w:asciiTheme="majorHAnsi" w:hAnsiTheme="majorHAnsi"/>
              </w:rPr>
              <w:t>Praktiline rühmatöö – projekti kavand, probleemi analüüs ja taustakirjeldus</w:t>
            </w:r>
          </w:p>
        </w:tc>
        <w:tc>
          <w:tcPr>
            <w:tcW w:w="3712" w:type="dxa"/>
            <w:tcBorders>
              <w:top w:val="single" w:sz="4" w:space="0" w:color="auto"/>
              <w:left w:val="single" w:sz="4" w:space="0" w:color="auto"/>
              <w:bottom w:val="single" w:sz="4" w:space="0" w:color="auto"/>
              <w:right w:val="single" w:sz="4" w:space="0" w:color="auto"/>
            </w:tcBorders>
            <w:hideMark/>
          </w:tcPr>
          <w:p w:rsidR="00003ADD" w:rsidRDefault="00003ADD" w:rsidP="00181D8F">
            <w:pPr>
              <w:pStyle w:val="mooduliteemad"/>
              <w:numPr>
                <w:ilvl w:val="0"/>
                <w:numId w:val="78"/>
              </w:numPr>
              <w:tabs>
                <w:tab w:val="left" w:pos="708"/>
              </w:tabs>
              <w:rPr>
                <w:rStyle w:val="Rhutus"/>
                <w:i/>
                <w:sz w:val="21"/>
                <w:szCs w:val="20"/>
              </w:rPr>
            </w:pPr>
            <w:r>
              <w:rPr>
                <w:rStyle w:val="Rhutus"/>
                <w:rFonts w:asciiTheme="majorHAnsi" w:hAnsiTheme="majorHAnsi"/>
                <w:sz w:val="21"/>
                <w:szCs w:val="20"/>
              </w:rPr>
              <w:t>Projekti kavandamine</w:t>
            </w:r>
          </w:p>
          <w:p w:rsidR="00003ADD" w:rsidRDefault="00003ADD" w:rsidP="00EA6CEF">
            <w:pPr>
              <w:pStyle w:val="mooduliteemad"/>
              <w:numPr>
                <w:ilvl w:val="0"/>
                <w:numId w:val="0"/>
              </w:numPr>
              <w:tabs>
                <w:tab w:val="left" w:pos="708"/>
              </w:tabs>
              <w:spacing w:before="0"/>
              <w:ind w:left="34"/>
              <w:rPr>
                <w:rStyle w:val="Rhutus"/>
                <w:rFonts w:asciiTheme="majorHAnsi" w:hAnsiTheme="majorHAnsi"/>
                <w:b w:val="0"/>
                <w:sz w:val="20"/>
                <w:szCs w:val="18"/>
              </w:rPr>
            </w:pPr>
            <w:r>
              <w:rPr>
                <w:rStyle w:val="Rhutus"/>
                <w:rFonts w:asciiTheme="majorHAnsi" w:hAnsiTheme="majorHAnsi"/>
                <w:b w:val="0"/>
                <w:sz w:val="20"/>
                <w:szCs w:val="18"/>
              </w:rPr>
              <w:t>Mis on projekt?</w:t>
            </w:r>
          </w:p>
          <w:p w:rsidR="00003ADD" w:rsidRDefault="00003ADD" w:rsidP="00EA6CEF">
            <w:pPr>
              <w:pStyle w:val="mooduliteemad"/>
              <w:numPr>
                <w:ilvl w:val="0"/>
                <w:numId w:val="0"/>
              </w:numPr>
              <w:tabs>
                <w:tab w:val="left" w:pos="708"/>
              </w:tabs>
              <w:spacing w:before="0"/>
              <w:ind w:left="34"/>
              <w:rPr>
                <w:rStyle w:val="Rhutus"/>
                <w:rFonts w:asciiTheme="majorHAnsi" w:hAnsiTheme="majorHAnsi"/>
                <w:b w:val="0"/>
                <w:sz w:val="20"/>
                <w:szCs w:val="18"/>
              </w:rPr>
            </w:pPr>
            <w:r>
              <w:rPr>
                <w:rStyle w:val="Rhutus"/>
                <w:rFonts w:asciiTheme="majorHAnsi" w:hAnsiTheme="majorHAnsi"/>
                <w:b w:val="0"/>
                <w:sz w:val="20"/>
                <w:szCs w:val="18"/>
              </w:rPr>
              <w:t>Probleemianalüüs, probleemipuu</w:t>
            </w:r>
          </w:p>
          <w:p w:rsidR="00003ADD" w:rsidRDefault="00003ADD" w:rsidP="00EA6CEF">
            <w:pPr>
              <w:pStyle w:val="mooduliteemad"/>
              <w:numPr>
                <w:ilvl w:val="0"/>
                <w:numId w:val="0"/>
              </w:numPr>
              <w:tabs>
                <w:tab w:val="left" w:pos="708"/>
              </w:tabs>
              <w:spacing w:before="0"/>
              <w:ind w:left="34"/>
              <w:rPr>
                <w:rStyle w:val="Rhutus"/>
                <w:rFonts w:asciiTheme="majorHAnsi" w:hAnsiTheme="majorHAnsi"/>
                <w:b w:val="0"/>
                <w:sz w:val="20"/>
                <w:szCs w:val="18"/>
              </w:rPr>
            </w:pPr>
            <w:r>
              <w:rPr>
                <w:rStyle w:val="Rhutus"/>
                <w:rFonts w:asciiTheme="majorHAnsi" w:hAnsiTheme="majorHAnsi"/>
                <w:b w:val="0"/>
                <w:sz w:val="20"/>
                <w:szCs w:val="18"/>
              </w:rPr>
              <w:t>Projekti idee kavandamine</w:t>
            </w:r>
          </w:p>
          <w:p w:rsidR="00003ADD" w:rsidRDefault="00003ADD" w:rsidP="00EA6CEF">
            <w:pPr>
              <w:pStyle w:val="mooduliteemad"/>
              <w:numPr>
                <w:ilvl w:val="0"/>
                <w:numId w:val="0"/>
              </w:numPr>
              <w:tabs>
                <w:tab w:val="left" w:pos="708"/>
              </w:tabs>
              <w:spacing w:before="0"/>
              <w:ind w:left="34"/>
              <w:rPr>
                <w:rStyle w:val="Rhutus"/>
                <w:rFonts w:asciiTheme="majorHAnsi" w:hAnsiTheme="majorHAnsi"/>
                <w:b w:val="0"/>
                <w:sz w:val="20"/>
                <w:szCs w:val="18"/>
              </w:rPr>
            </w:pPr>
            <w:r>
              <w:rPr>
                <w:rStyle w:val="Rhutus"/>
                <w:rFonts w:asciiTheme="majorHAnsi" w:hAnsiTheme="majorHAnsi"/>
                <w:b w:val="0"/>
                <w:sz w:val="20"/>
                <w:szCs w:val="18"/>
              </w:rPr>
              <w:t>Eesmärkide püstitamine, pikaajalise mõju hindamine</w:t>
            </w:r>
          </w:p>
          <w:p w:rsidR="00003ADD" w:rsidRDefault="00003ADD" w:rsidP="00EA6CEF">
            <w:pPr>
              <w:pStyle w:val="mooduliteemad"/>
              <w:numPr>
                <w:ilvl w:val="0"/>
                <w:numId w:val="0"/>
              </w:numPr>
              <w:tabs>
                <w:tab w:val="left" w:pos="708"/>
              </w:tabs>
              <w:spacing w:before="0"/>
              <w:ind w:left="34"/>
              <w:rPr>
                <w:rStyle w:val="Rhutus"/>
                <w:rFonts w:asciiTheme="majorHAnsi" w:hAnsiTheme="majorHAnsi"/>
                <w:b w:val="0"/>
                <w:i/>
              </w:rPr>
            </w:pPr>
            <w:r>
              <w:rPr>
                <w:rStyle w:val="Rhutus"/>
                <w:rFonts w:asciiTheme="majorHAnsi" w:hAnsiTheme="majorHAnsi"/>
                <w:b w:val="0"/>
                <w:sz w:val="20"/>
                <w:szCs w:val="18"/>
              </w:rPr>
              <w:t>Õigusaktid ja juhendid</w:t>
            </w:r>
          </w:p>
        </w:tc>
      </w:tr>
      <w:tr w:rsidR="00003ADD" w:rsidTr="00003ADD">
        <w:trPr>
          <w:trHeight w:val="1500"/>
        </w:trPr>
        <w:tc>
          <w:tcPr>
            <w:tcW w:w="2128" w:type="dxa"/>
            <w:tcBorders>
              <w:top w:val="single" w:sz="4" w:space="0" w:color="auto"/>
              <w:left w:val="single" w:sz="4" w:space="0" w:color="auto"/>
              <w:bottom w:val="single" w:sz="4" w:space="0" w:color="auto"/>
              <w:right w:val="single" w:sz="4" w:space="0" w:color="auto"/>
            </w:tcBorders>
            <w:hideMark/>
          </w:tcPr>
          <w:p w:rsidR="00003ADD" w:rsidRDefault="00003ADD" w:rsidP="00EA6CEF">
            <w:pPr>
              <w:spacing w:line="240" w:lineRule="auto"/>
            </w:pPr>
            <w:r>
              <w:rPr>
                <w:rFonts w:asciiTheme="majorHAnsi" w:hAnsiTheme="majorHAnsi"/>
                <w:b/>
                <w:bCs/>
                <w:color w:val="FF0000"/>
              </w:rPr>
              <w:t>ÕV2. planeerib</w:t>
            </w:r>
            <w:r>
              <w:rPr>
                <w:rFonts w:asciiTheme="majorHAnsi" w:hAnsiTheme="majorHAnsi"/>
                <w:color w:val="FF0000"/>
              </w:rPr>
              <w:t xml:space="preserve"> </w:t>
            </w:r>
            <w:r>
              <w:rPr>
                <w:rFonts w:asciiTheme="majorHAnsi" w:hAnsiTheme="majorHAnsi"/>
              </w:rPr>
              <w:t>projekti ressursid ja tegevuskava, arvestades projekti eesmärke ja piiravaid tegureid</w:t>
            </w:r>
          </w:p>
        </w:tc>
        <w:tc>
          <w:tcPr>
            <w:tcW w:w="2905" w:type="dxa"/>
            <w:tcBorders>
              <w:top w:val="single" w:sz="4" w:space="0" w:color="auto"/>
              <w:left w:val="single" w:sz="4" w:space="0" w:color="auto"/>
              <w:bottom w:val="single" w:sz="4" w:space="0" w:color="auto"/>
              <w:right w:val="single" w:sz="4" w:space="0" w:color="auto"/>
            </w:tcBorders>
            <w:hideMark/>
          </w:tcPr>
          <w:p w:rsidR="00003ADD" w:rsidRDefault="00003ADD" w:rsidP="00EA6CEF">
            <w:pPr>
              <w:spacing w:line="240" w:lineRule="auto"/>
              <w:rPr>
                <w:rFonts w:asciiTheme="majorHAnsi" w:hAnsiTheme="majorHAnsi"/>
              </w:rPr>
            </w:pPr>
            <w:r>
              <w:rPr>
                <w:rFonts w:asciiTheme="majorHAnsi" w:hAnsiTheme="majorHAnsi"/>
                <w:b/>
                <w:bCs/>
                <w:color w:val="1339FF"/>
              </w:rPr>
              <w:t xml:space="preserve">HK2.1. koostab </w:t>
            </w:r>
            <w:r>
              <w:rPr>
                <w:rFonts w:asciiTheme="majorHAnsi" w:hAnsiTheme="majorHAnsi"/>
              </w:rPr>
              <w:t xml:space="preserve">meeskonnatööna projekti tegevuskava ja vastutajad lähtudes kavandatud eesmärgist </w:t>
            </w:r>
          </w:p>
          <w:p w:rsidR="00003ADD" w:rsidRDefault="00003ADD" w:rsidP="00EA6CEF">
            <w:pPr>
              <w:spacing w:line="240" w:lineRule="auto"/>
              <w:rPr>
                <w:rFonts w:asciiTheme="majorHAnsi" w:hAnsiTheme="majorHAnsi"/>
              </w:rPr>
            </w:pPr>
            <w:r>
              <w:rPr>
                <w:rFonts w:asciiTheme="majorHAnsi" w:hAnsiTheme="majorHAnsi"/>
                <w:b/>
                <w:bCs/>
                <w:color w:val="1339FF"/>
              </w:rPr>
              <w:t>HK2.2. koostab</w:t>
            </w:r>
            <w:r>
              <w:rPr>
                <w:rFonts w:asciiTheme="majorHAnsi" w:hAnsiTheme="majorHAnsi"/>
              </w:rPr>
              <w:t xml:space="preserve"> meeskonnatööna projekti eelarve lähtudes projekti rahastaja esitatud nõuetest ning kasutades </w:t>
            </w:r>
            <w:proofErr w:type="spellStart"/>
            <w:r>
              <w:rPr>
                <w:rFonts w:asciiTheme="majorHAnsi" w:hAnsiTheme="majorHAnsi"/>
              </w:rPr>
              <w:t>tabelarvtus</w:t>
            </w:r>
            <w:proofErr w:type="spellEnd"/>
            <w:r>
              <w:rPr>
                <w:rFonts w:asciiTheme="majorHAnsi" w:hAnsiTheme="majorHAnsi"/>
              </w:rPr>
              <w:t>- või projektitarkvara</w:t>
            </w:r>
          </w:p>
          <w:p w:rsidR="00003ADD" w:rsidRDefault="00003ADD" w:rsidP="00EA6CEF">
            <w:pPr>
              <w:spacing w:line="240" w:lineRule="auto"/>
              <w:rPr>
                <w:rFonts w:asciiTheme="majorHAnsi" w:hAnsiTheme="majorHAnsi"/>
              </w:rPr>
            </w:pPr>
            <w:r>
              <w:rPr>
                <w:rFonts w:asciiTheme="majorHAnsi" w:hAnsiTheme="majorHAnsi"/>
                <w:b/>
                <w:bCs/>
                <w:color w:val="1339FF"/>
              </w:rPr>
              <w:t>HK2.3. hindab</w:t>
            </w:r>
            <w:r>
              <w:rPr>
                <w:rFonts w:asciiTheme="majorHAnsi" w:hAnsiTheme="majorHAnsi"/>
              </w:rPr>
              <w:t xml:space="preserve"> meeskonnatööna projektiga seotud võimalikke riske ja nende ilmnemise tõenäosust lähtudes </w:t>
            </w:r>
            <w:proofErr w:type="spellStart"/>
            <w:r>
              <w:rPr>
                <w:rFonts w:asciiTheme="majorHAnsi" w:hAnsiTheme="majorHAnsi"/>
              </w:rPr>
              <w:t>sise</w:t>
            </w:r>
            <w:proofErr w:type="spellEnd"/>
            <w:r>
              <w:rPr>
                <w:rFonts w:asciiTheme="majorHAnsi" w:hAnsiTheme="majorHAnsi"/>
              </w:rPr>
              <w:t xml:space="preserve">- ja väliskeskkonna analüüsist </w:t>
            </w:r>
          </w:p>
        </w:tc>
        <w:tc>
          <w:tcPr>
            <w:tcW w:w="2908" w:type="dxa"/>
            <w:tcBorders>
              <w:top w:val="single" w:sz="4" w:space="0" w:color="auto"/>
              <w:left w:val="single" w:sz="4" w:space="0" w:color="auto"/>
              <w:bottom w:val="single" w:sz="4" w:space="0" w:color="auto"/>
              <w:right w:val="single" w:sz="4" w:space="0" w:color="auto"/>
            </w:tcBorders>
            <w:hideMark/>
          </w:tcPr>
          <w:p w:rsidR="00003ADD" w:rsidRDefault="00003ADD" w:rsidP="00181D8F">
            <w:pPr>
              <w:pStyle w:val="Loendilik"/>
              <w:numPr>
                <w:ilvl w:val="0"/>
                <w:numId w:val="76"/>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Selgitav loeng projekti ressursside kavandamisest, tegevuskava ja eelarve koostamisest, riskidest ja nende hindamisest</w:t>
            </w:r>
          </w:p>
          <w:p w:rsidR="00003ADD" w:rsidRDefault="00003ADD" w:rsidP="00181D8F">
            <w:pPr>
              <w:pStyle w:val="Loendilik"/>
              <w:numPr>
                <w:ilvl w:val="0"/>
                <w:numId w:val="76"/>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Praktiline rühmatöö – projekti planeerimine</w:t>
            </w:r>
          </w:p>
          <w:p w:rsidR="00003ADD" w:rsidRDefault="00003ADD" w:rsidP="00181D8F">
            <w:pPr>
              <w:pStyle w:val="Loendilik"/>
              <w:numPr>
                <w:ilvl w:val="0"/>
                <w:numId w:val="76"/>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Infootsing – võimalikud rahastajad ja nende tingimused ning taotlusvormid</w:t>
            </w:r>
          </w:p>
        </w:tc>
        <w:tc>
          <w:tcPr>
            <w:tcW w:w="3260" w:type="dxa"/>
            <w:tcBorders>
              <w:top w:val="single" w:sz="4" w:space="0" w:color="auto"/>
              <w:left w:val="single" w:sz="4" w:space="0" w:color="auto"/>
              <w:bottom w:val="single" w:sz="4" w:space="0" w:color="auto"/>
              <w:right w:val="single" w:sz="4" w:space="0" w:color="auto"/>
            </w:tcBorders>
            <w:hideMark/>
          </w:tcPr>
          <w:p w:rsidR="00003ADD" w:rsidRDefault="00003ADD" w:rsidP="00181D8F">
            <w:pPr>
              <w:pStyle w:val="Loendilik"/>
              <w:numPr>
                <w:ilvl w:val="0"/>
                <w:numId w:val="77"/>
              </w:numPr>
              <w:tabs>
                <w:tab w:val="left" w:pos="708"/>
              </w:tabs>
              <w:spacing w:before="60" w:after="0" w:line="240" w:lineRule="auto"/>
              <w:contextualSpacing w:val="0"/>
              <w:rPr>
                <w:rFonts w:asciiTheme="majorHAnsi" w:hAnsiTheme="majorHAnsi"/>
              </w:rPr>
            </w:pPr>
            <w:r>
              <w:rPr>
                <w:rFonts w:asciiTheme="majorHAnsi" w:hAnsiTheme="majorHAnsi"/>
              </w:rPr>
              <w:t>Praktiline rühmatöö – projekti tegevuskava ja eelarve kasutades tabelarvutus- või projektitarkvara</w:t>
            </w:r>
          </w:p>
        </w:tc>
        <w:tc>
          <w:tcPr>
            <w:tcW w:w="3712" w:type="dxa"/>
            <w:tcBorders>
              <w:top w:val="single" w:sz="4" w:space="0" w:color="auto"/>
              <w:left w:val="single" w:sz="4" w:space="0" w:color="auto"/>
              <w:bottom w:val="single" w:sz="4" w:space="0" w:color="auto"/>
              <w:right w:val="single" w:sz="4" w:space="0" w:color="auto"/>
            </w:tcBorders>
            <w:hideMark/>
          </w:tcPr>
          <w:p w:rsidR="00003ADD" w:rsidRDefault="00003ADD" w:rsidP="00181D8F">
            <w:pPr>
              <w:pStyle w:val="mooduliteemad"/>
              <w:numPr>
                <w:ilvl w:val="0"/>
                <w:numId w:val="78"/>
              </w:numPr>
              <w:tabs>
                <w:tab w:val="left" w:pos="708"/>
              </w:tabs>
              <w:rPr>
                <w:rStyle w:val="Rhutus"/>
                <w:i/>
                <w:sz w:val="21"/>
                <w:szCs w:val="20"/>
              </w:rPr>
            </w:pPr>
            <w:r>
              <w:rPr>
                <w:rStyle w:val="Rhutus"/>
                <w:rFonts w:asciiTheme="majorHAnsi" w:hAnsiTheme="majorHAnsi"/>
                <w:sz w:val="21"/>
                <w:szCs w:val="20"/>
              </w:rPr>
              <w:t>Projekti koostamine</w:t>
            </w:r>
          </w:p>
          <w:p w:rsidR="00003ADD" w:rsidRDefault="00003ADD" w:rsidP="00EA6CEF">
            <w:pPr>
              <w:pStyle w:val="mooduliteemad"/>
              <w:numPr>
                <w:ilvl w:val="0"/>
                <w:numId w:val="0"/>
              </w:numPr>
              <w:tabs>
                <w:tab w:val="left" w:pos="708"/>
              </w:tabs>
              <w:spacing w:before="0"/>
              <w:ind w:left="34"/>
              <w:rPr>
                <w:rStyle w:val="Rhutus"/>
                <w:rFonts w:asciiTheme="majorHAnsi" w:hAnsiTheme="majorHAnsi"/>
                <w:b w:val="0"/>
                <w:sz w:val="20"/>
                <w:szCs w:val="18"/>
              </w:rPr>
            </w:pPr>
            <w:r>
              <w:rPr>
                <w:rStyle w:val="Rhutus"/>
                <w:rFonts w:asciiTheme="majorHAnsi" w:hAnsiTheme="majorHAnsi"/>
                <w:b w:val="0"/>
                <w:sz w:val="20"/>
                <w:szCs w:val="18"/>
              </w:rPr>
              <w:t>Projekti koostamise tarkvara</w:t>
            </w:r>
          </w:p>
          <w:p w:rsidR="00003ADD" w:rsidRDefault="00003ADD" w:rsidP="00EA6CEF">
            <w:pPr>
              <w:pStyle w:val="mooduliteemad"/>
              <w:numPr>
                <w:ilvl w:val="0"/>
                <w:numId w:val="0"/>
              </w:numPr>
              <w:tabs>
                <w:tab w:val="left" w:pos="708"/>
              </w:tabs>
              <w:spacing w:before="0"/>
              <w:ind w:left="34"/>
              <w:rPr>
                <w:rStyle w:val="Rhutus"/>
                <w:rFonts w:asciiTheme="majorHAnsi" w:hAnsiTheme="majorHAnsi"/>
                <w:b w:val="0"/>
                <w:sz w:val="20"/>
                <w:szCs w:val="18"/>
              </w:rPr>
            </w:pPr>
            <w:r>
              <w:rPr>
                <w:rStyle w:val="Rhutus"/>
                <w:rFonts w:asciiTheme="majorHAnsi" w:hAnsiTheme="majorHAnsi"/>
                <w:b w:val="0"/>
                <w:sz w:val="20"/>
                <w:szCs w:val="18"/>
              </w:rPr>
              <w:t>Projekti ressursid</w:t>
            </w:r>
          </w:p>
          <w:p w:rsidR="00003ADD" w:rsidRDefault="00003ADD" w:rsidP="00EA6CEF">
            <w:pPr>
              <w:pStyle w:val="mooduliteemad"/>
              <w:numPr>
                <w:ilvl w:val="0"/>
                <w:numId w:val="0"/>
              </w:numPr>
              <w:tabs>
                <w:tab w:val="left" w:pos="708"/>
              </w:tabs>
              <w:spacing w:before="0"/>
              <w:ind w:left="34"/>
              <w:rPr>
                <w:rStyle w:val="Rhutus"/>
                <w:rFonts w:asciiTheme="majorHAnsi" w:hAnsiTheme="majorHAnsi"/>
                <w:b w:val="0"/>
                <w:sz w:val="20"/>
                <w:szCs w:val="18"/>
              </w:rPr>
            </w:pPr>
            <w:r>
              <w:rPr>
                <w:rStyle w:val="Rhutus"/>
                <w:rFonts w:asciiTheme="majorHAnsi" w:hAnsiTheme="majorHAnsi"/>
                <w:b w:val="0"/>
                <w:sz w:val="20"/>
                <w:szCs w:val="18"/>
              </w:rPr>
              <w:t>Projekti tegevuskava ja vastutajad</w:t>
            </w:r>
          </w:p>
          <w:p w:rsidR="00003ADD" w:rsidRDefault="00003ADD" w:rsidP="00EA6CEF">
            <w:pPr>
              <w:pStyle w:val="mooduliteemad"/>
              <w:numPr>
                <w:ilvl w:val="0"/>
                <w:numId w:val="0"/>
              </w:numPr>
              <w:tabs>
                <w:tab w:val="left" w:pos="708"/>
              </w:tabs>
              <w:spacing w:before="0"/>
              <w:ind w:left="34"/>
              <w:rPr>
                <w:rStyle w:val="Rhutus"/>
                <w:rFonts w:asciiTheme="majorHAnsi" w:hAnsiTheme="majorHAnsi"/>
                <w:b w:val="0"/>
                <w:sz w:val="20"/>
                <w:szCs w:val="18"/>
              </w:rPr>
            </w:pPr>
            <w:r>
              <w:rPr>
                <w:rStyle w:val="Rhutus"/>
                <w:rFonts w:asciiTheme="majorHAnsi" w:hAnsiTheme="majorHAnsi"/>
                <w:b w:val="0"/>
                <w:sz w:val="20"/>
                <w:szCs w:val="18"/>
              </w:rPr>
              <w:t>Projekti planeerimise meetodid</w:t>
            </w:r>
          </w:p>
          <w:p w:rsidR="00003ADD" w:rsidRDefault="00003ADD" w:rsidP="00EA6CEF">
            <w:pPr>
              <w:pStyle w:val="mooduliteemad"/>
              <w:numPr>
                <w:ilvl w:val="0"/>
                <w:numId w:val="0"/>
              </w:numPr>
              <w:tabs>
                <w:tab w:val="left" w:pos="708"/>
              </w:tabs>
              <w:spacing w:before="0"/>
              <w:ind w:left="34"/>
              <w:rPr>
                <w:rStyle w:val="Rhutus"/>
                <w:rFonts w:asciiTheme="majorHAnsi" w:hAnsiTheme="majorHAnsi"/>
                <w:b w:val="0"/>
                <w:sz w:val="20"/>
                <w:szCs w:val="18"/>
              </w:rPr>
            </w:pPr>
            <w:r>
              <w:rPr>
                <w:rStyle w:val="Rhutus"/>
                <w:rFonts w:asciiTheme="majorHAnsi" w:hAnsiTheme="majorHAnsi"/>
                <w:b w:val="0"/>
                <w:sz w:val="20"/>
                <w:szCs w:val="18"/>
              </w:rPr>
              <w:t>Projekti eelarve koostamine</w:t>
            </w:r>
          </w:p>
          <w:p w:rsidR="00003ADD" w:rsidRDefault="00003ADD" w:rsidP="00EA6CEF">
            <w:pPr>
              <w:pStyle w:val="mooduliteemad"/>
              <w:numPr>
                <w:ilvl w:val="0"/>
                <w:numId w:val="0"/>
              </w:numPr>
              <w:tabs>
                <w:tab w:val="left" w:pos="708"/>
              </w:tabs>
              <w:spacing w:before="0"/>
              <w:ind w:left="34"/>
              <w:rPr>
                <w:rStyle w:val="Rhutus"/>
                <w:rFonts w:asciiTheme="majorHAnsi" w:hAnsiTheme="majorHAnsi"/>
                <w:b w:val="0"/>
                <w:sz w:val="20"/>
                <w:szCs w:val="18"/>
              </w:rPr>
            </w:pPr>
            <w:r>
              <w:rPr>
                <w:rStyle w:val="Rhutus"/>
                <w:rFonts w:asciiTheme="majorHAnsi" w:hAnsiTheme="majorHAnsi"/>
                <w:b w:val="0"/>
                <w:sz w:val="20"/>
                <w:szCs w:val="18"/>
              </w:rPr>
              <w:t>Projekti riskide hindamine</w:t>
            </w:r>
          </w:p>
          <w:p w:rsidR="00003ADD" w:rsidRDefault="00003ADD" w:rsidP="00EA6CEF">
            <w:pPr>
              <w:pStyle w:val="mooduliteemad"/>
              <w:numPr>
                <w:ilvl w:val="0"/>
                <w:numId w:val="0"/>
              </w:numPr>
              <w:tabs>
                <w:tab w:val="left" w:pos="708"/>
              </w:tabs>
              <w:spacing w:before="0"/>
              <w:ind w:left="34"/>
              <w:rPr>
                <w:rStyle w:val="Rhutus"/>
                <w:rFonts w:asciiTheme="majorHAnsi" w:hAnsiTheme="majorHAnsi"/>
                <w:b w:val="0"/>
                <w:i/>
              </w:rPr>
            </w:pPr>
            <w:r>
              <w:rPr>
                <w:rStyle w:val="Rhutus"/>
                <w:rFonts w:asciiTheme="majorHAnsi" w:hAnsiTheme="majorHAnsi"/>
                <w:b w:val="0"/>
                <w:sz w:val="20"/>
                <w:szCs w:val="18"/>
              </w:rPr>
              <w:t>Projekti juhtimine</w:t>
            </w:r>
          </w:p>
        </w:tc>
      </w:tr>
      <w:tr w:rsidR="00003ADD" w:rsidTr="00003ADD">
        <w:trPr>
          <w:trHeight w:val="1500"/>
        </w:trPr>
        <w:tc>
          <w:tcPr>
            <w:tcW w:w="2128" w:type="dxa"/>
            <w:tcBorders>
              <w:top w:val="single" w:sz="4" w:space="0" w:color="auto"/>
              <w:left w:val="single" w:sz="4" w:space="0" w:color="auto"/>
              <w:bottom w:val="single" w:sz="4" w:space="0" w:color="auto"/>
              <w:right w:val="single" w:sz="4" w:space="0" w:color="auto"/>
            </w:tcBorders>
            <w:hideMark/>
          </w:tcPr>
          <w:p w:rsidR="00003ADD" w:rsidRDefault="00003ADD" w:rsidP="00EA6CEF">
            <w:pPr>
              <w:spacing w:line="240" w:lineRule="auto"/>
            </w:pPr>
            <w:r>
              <w:rPr>
                <w:rFonts w:asciiTheme="majorHAnsi" w:hAnsiTheme="majorHAnsi"/>
                <w:b/>
                <w:bCs/>
                <w:color w:val="FF0000"/>
              </w:rPr>
              <w:lastRenderedPageBreak/>
              <w:t xml:space="preserve">ÕV3. analüüsib </w:t>
            </w:r>
            <w:r>
              <w:rPr>
                <w:rFonts w:asciiTheme="majorHAnsi" w:hAnsiTheme="majorHAnsi"/>
              </w:rPr>
              <w:t>projekti läbiviimise efektiivsust, ressursside kasutamist ja jätkusuutlikkust lähtudes projekti eesmärkidest</w:t>
            </w:r>
          </w:p>
        </w:tc>
        <w:tc>
          <w:tcPr>
            <w:tcW w:w="2905" w:type="dxa"/>
            <w:tcBorders>
              <w:top w:val="single" w:sz="4" w:space="0" w:color="auto"/>
              <w:left w:val="single" w:sz="4" w:space="0" w:color="auto"/>
              <w:bottom w:val="single" w:sz="4" w:space="0" w:color="auto"/>
              <w:right w:val="single" w:sz="4" w:space="0" w:color="auto"/>
            </w:tcBorders>
            <w:hideMark/>
          </w:tcPr>
          <w:p w:rsidR="00003ADD" w:rsidRDefault="00003ADD" w:rsidP="00EA6CEF">
            <w:pPr>
              <w:spacing w:line="240" w:lineRule="auto"/>
              <w:rPr>
                <w:rFonts w:asciiTheme="majorHAnsi" w:hAnsiTheme="majorHAnsi"/>
              </w:rPr>
            </w:pPr>
            <w:r>
              <w:rPr>
                <w:rFonts w:asciiTheme="majorHAnsi" w:hAnsiTheme="majorHAnsi"/>
                <w:b/>
                <w:bCs/>
                <w:color w:val="1339FF"/>
              </w:rPr>
              <w:t xml:space="preserve">HK3.1. kavandab </w:t>
            </w:r>
            <w:r>
              <w:rPr>
                <w:rFonts w:asciiTheme="majorHAnsi" w:hAnsiTheme="majorHAnsi"/>
              </w:rPr>
              <w:t>meeskonnatööna projekti hindamisprotsessi projekti jooksul ja selle lõppedes lähtudes koostatud projektiplaanist</w:t>
            </w:r>
          </w:p>
          <w:p w:rsidR="00003ADD" w:rsidRDefault="00003ADD" w:rsidP="00EA6CEF">
            <w:pPr>
              <w:spacing w:line="240" w:lineRule="auto"/>
              <w:rPr>
                <w:rFonts w:asciiTheme="majorHAnsi" w:hAnsiTheme="majorHAnsi"/>
              </w:rPr>
            </w:pPr>
            <w:r>
              <w:rPr>
                <w:rFonts w:asciiTheme="majorHAnsi" w:hAnsiTheme="majorHAnsi"/>
                <w:b/>
                <w:bCs/>
                <w:color w:val="1339FF"/>
              </w:rPr>
              <w:t xml:space="preserve">HK3.2. koostab </w:t>
            </w:r>
            <w:r>
              <w:rPr>
                <w:rFonts w:asciiTheme="majorHAnsi" w:hAnsiTheme="majorHAnsi"/>
              </w:rPr>
              <w:t>meeskonnatööna projekti lõpparuande vastavalt juhendmaterjalidele ning õigusaktidele</w:t>
            </w:r>
          </w:p>
        </w:tc>
        <w:tc>
          <w:tcPr>
            <w:tcW w:w="2908" w:type="dxa"/>
            <w:tcBorders>
              <w:top w:val="single" w:sz="4" w:space="0" w:color="auto"/>
              <w:left w:val="single" w:sz="4" w:space="0" w:color="auto"/>
              <w:bottom w:val="single" w:sz="4" w:space="0" w:color="auto"/>
              <w:right w:val="single" w:sz="4" w:space="0" w:color="auto"/>
            </w:tcBorders>
            <w:hideMark/>
          </w:tcPr>
          <w:p w:rsidR="00003ADD" w:rsidRDefault="00003ADD" w:rsidP="00181D8F">
            <w:pPr>
              <w:pStyle w:val="Loendilik"/>
              <w:numPr>
                <w:ilvl w:val="0"/>
                <w:numId w:val="79"/>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Selgitav loeng projektiprotsessi hindamise vajalikkusest ja läbiviimisest, projekti mõju hindamisest ning lõpparuande koostamisest</w:t>
            </w:r>
          </w:p>
          <w:p w:rsidR="00003ADD" w:rsidRDefault="00003ADD" w:rsidP="00181D8F">
            <w:pPr>
              <w:pStyle w:val="Loendilik"/>
              <w:numPr>
                <w:ilvl w:val="0"/>
                <w:numId w:val="79"/>
              </w:numPr>
              <w:tabs>
                <w:tab w:val="left" w:pos="708"/>
              </w:tabs>
              <w:spacing w:before="60" w:after="0" w:line="240" w:lineRule="auto"/>
              <w:contextualSpacing w:val="0"/>
              <w:rPr>
                <w:rFonts w:asciiTheme="majorHAnsi" w:hAnsiTheme="majorHAnsi"/>
              </w:rPr>
            </w:pPr>
            <w:r>
              <w:rPr>
                <w:rFonts w:asciiTheme="majorHAnsi" w:hAnsiTheme="majorHAnsi"/>
                <w:sz w:val="21"/>
                <w:szCs w:val="21"/>
              </w:rPr>
              <w:t>Praktiline rühmatöö – projekti aruanne ja analüüs</w:t>
            </w:r>
          </w:p>
        </w:tc>
        <w:tc>
          <w:tcPr>
            <w:tcW w:w="3260" w:type="dxa"/>
            <w:tcBorders>
              <w:top w:val="single" w:sz="4" w:space="0" w:color="auto"/>
              <w:left w:val="single" w:sz="4" w:space="0" w:color="auto"/>
              <w:bottom w:val="single" w:sz="4" w:space="0" w:color="auto"/>
              <w:right w:val="single" w:sz="4" w:space="0" w:color="auto"/>
            </w:tcBorders>
            <w:hideMark/>
          </w:tcPr>
          <w:p w:rsidR="00003ADD" w:rsidRDefault="00003ADD" w:rsidP="00181D8F">
            <w:pPr>
              <w:pStyle w:val="Loendilik"/>
              <w:numPr>
                <w:ilvl w:val="0"/>
                <w:numId w:val="77"/>
              </w:numPr>
              <w:tabs>
                <w:tab w:val="left" w:pos="708"/>
              </w:tabs>
              <w:spacing w:before="60" w:after="0" w:line="240" w:lineRule="auto"/>
              <w:contextualSpacing w:val="0"/>
              <w:rPr>
                <w:rFonts w:asciiTheme="majorHAnsi" w:hAnsiTheme="majorHAnsi"/>
              </w:rPr>
            </w:pPr>
            <w:r>
              <w:rPr>
                <w:rFonts w:asciiTheme="majorHAnsi" w:hAnsiTheme="majorHAnsi"/>
              </w:rPr>
              <w:t xml:space="preserve">Praktiline rühmatöö – projekti </w:t>
            </w:r>
            <w:proofErr w:type="spellStart"/>
            <w:r>
              <w:rPr>
                <w:rFonts w:asciiTheme="majorHAnsi" w:hAnsiTheme="majorHAnsi"/>
              </w:rPr>
              <w:t>tegevusaruannne</w:t>
            </w:r>
            <w:proofErr w:type="spellEnd"/>
            <w:r>
              <w:rPr>
                <w:rFonts w:asciiTheme="majorHAnsi" w:hAnsiTheme="majorHAnsi"/>
              </w:rPr>
              <w:t xml:space="preserve"> ja mõjuanalüüs</w:t>
            </w:r>
          </w:p>
        </w:tc>
        <w:tc>
          <w:tcPr>
            <w:tcW w:w="3712" w:type="dxa"/>
            <w:tcBorders>
              <w:top w:val="single" w:sz="4" w:space="0" w:color="auto"/>
              <w:left w:val="single" w:sz="4" w:space="0" w:color="auto"/>
              <w:bottom w:val="single" w:sz="4" w:space="0" w:color="auto"/>
              <w:right w:val="single" w:sz="4" w:space="0" w:color="auto"/>
            </w:tcBorders>
            <w:hideMark/>
          </w:tcPr>
          <w:p w:rsidR="00003ADD" w:rsidRDefault="00003ADD" w:rsidP="00181D8F">
            <w:pPr>
              <w:pStyle w:val="mooduliteemad"/>
              <w:numPr>
                <w:ilvl w:val="0"/>
                <w:numId w:val="78"/>
              </w:numPr>
              <w:tabs>
                <w:tab w:val="left" w:pos="708"/>
              </w:tabs>
              <w:rPr>
                <w:rStyle w:val="Rhutus"/>
                <w:i/>
                <w:sz w:val="21"/>
                <w:szCs w:val="20"/>
              </w:rPr>
            </w:pPr>
            <w:r>
              <w:rPr>
                <w:rStyle w:val="Rhutus"/>
                <w:rFonts w:asciiTheme="majorHAnsi" w:hAnsiTheme="majorHAnsi"/>
                <w:sz w:val="21"/>
                <w:szCs w:val="20"/>
              </w:rPr>
              <w:t>Projekti hindamine</w:t>
            </w:r>
          </w:p>
          <w:p w:rsidR="00003ADD" w:rsidRDefault="00003ADD" w:rsidP="00EA6CEF">
            <w:pPr>
              <w:pStyle w:val="mooduliteemad"/>
              <w:numPr>
                <w:ilvl w:val="0"/>
                <w:numId w:val="0"/>
              </w:numPr>
              <w:tabs>
                <w:tab w:val="left" w:pos="708"/>
              </w:tabs>
              <w:spacing w:before="0"/>
              <w:ind w:left="34"/>
              <w:rPr>
                <w:rStyle w:val="Rhutus"/>
                <w:rFonts w:asciiTheme="majorHAnsi" w:hAnsiTheme="majorHAnsi"/>
                <w:b w:val="0"/>
                <w:sz w:val="20"/>
                <w:szCs w:val="18"/>
              </w:rPr>
            </w:pPr>
            <w:r>
              <w:rPr>
                <w:rStyle w:val="Rhutus"/>
                <w:rFonts w:asciiTheme="majorHAnsi" w:hAnsiTheme="majorHAnsi"/>
                <w:b w:val="0"/>
                <w:sz w:val="20"/>
                <w:szCs w:val="18"/>
              </w:rPr>
              <w:t>Projekti hindamise vajalikkus ja planeerimine</w:t>
            </w:r>
          </w:p>
          <w:p w:rsidR="00003ADD" w:rsidRDefault="00003ADD" w:rsidP="00EA6CEF">
            <w:pPr>
              <w:pStyle w:val="mooduliteemad"/>
              <w:numPr>
                <w:ilvl w:val="0"/>
                <w:numId w:val="0"/>
              </w:numPr>
              <w:tabs>
                <w:tab w:val="left" w:pos="708"/>
              </w:tabs>
              <w:spacing w:before="0"/>
              <w:ind w:left="34"/>
              <w:rPr>
                <w:rStyle w:val="Rhutus"/>
                <w:rFonts w:asciiTheme="majorHAnsi" w:hAnsiTheme="majorHAnsi"/>
                <w:b w:val="0"/>
                <w:sz w:val="20"/>
                <w:szCs w:val="18"/>
              </w:rPr>
            </w:pPr>
            <w:r>
              <w:rPr>
                <w:rStyle w:val="Rhutus"/>
                <w:rFonts w:asciiTheme="majorHAnsi" w:hAnsiTheme="majorHAnsi"/>
                <w:b w:val="0"/>
                <w:sz w:val="20"/>
                <w:szCs w:val="18"/>
              </w:rPr>
              <w:t>Projekti aruandlus</w:t>
            </w:r>
          </w:p>
          <w:p w:rsidR="00003ADD" w:rsidRDefault="00003ADD" w:rsidP="00EA6CEF">
            <w:pPr>
              <w:pStyle w:val="mooduliteemad"/>
              <w:numPr>
                <w:ilvl w:val="0"/>
                <w:numId w:val="0"/>
              </w:numPr>
              <w:tabs>
                <w:tab w:val="left" w:pos="708"/>
              </w:tabs>
              <w:spacing w:before="0"/>
              <w:ind w:left="34"/>
              <w:rPr>
                <w:rStyle w:val="Rhutus"/>
                <w:rFonts w:asciiTheme="majorHAnsi" w:hAnsiTheme="majorHAnsi"/>
                <w:b w:val="0"/>
                <w:i/>
              </w:rPr>
            </w:pPr>
            <w:r>
              <w:rPr>
                <w:rStyle w:val="Rhutus"/>
                <w:rFonts w:asciiTheme="majorHAnsi" w:hAnsiTheme="majorHAnsi"/>
                <w:b w:val="0"/>
                <w:sz w:val="20"/>
                <w:szCs w:val="18"/>
              </w:rPr>
              <w:t>Projekti jätkusuutlikkuse ja mõju hindamine</w:t>
            </w:r>
          </w:p>
        </w:tc>
      </w:tr>
      <w:tr w:rsidR="00003ADD" w:rsidTr="00003ADD">
        <w:trPr>
          <w:trHeight w:val="566"/>
        </w:trPr>
        <w:tc>
          <w:tcPr>
            <w:tcW w:w="2128" w:type="dxa"/>
            <w:tcBorders>
              <w:top w:val="single" w:sz="4" w:space="0" w:color="auto"/>
              <w:left w:val="single" w:sz="4" w:space="0" w:color="auto"/>
              <w:bottom w:val="single" w:sz="4" w:space="0" w:color="auto"/>
              <w:right w:val="single" w:sz="4" w:space="0" w:color="auto"/>
            </w:tcBorders>
            <w:hideMark/>
          </w:tcPr>
          <w:p w:rsidR="00003ADD" w:rsidRDefault="00003ADD" w:rsidP="00EA6CEF">
            <w:pPr>
              <w:tabs>
                <w:tab w:val="left" w:pos="945"/>
                <w:tab w:val="left" w:pos="1800"/>
              </w:tabs>
              <w:spacing w:before="60" w:after="0" w:line="240" w:lineRule="auto"/>
              <w:rPr>
                <w:rFonts w:eastAsia="Times New Roman" w:cs="Times New Roman"/>
              </w:rPr>
            </w:pPr>
            <w:r>
              <w:rPr>
                <w:rFonts w:asciiTheme="majorHAnsi" w:eastAsia="Times New Roman" w:hAnsiTheme="majorHAnsi" w:cs="Times New Roman"/>
                <w:b/>
              </w:rPr>
              <w:t>Iseseisev töö moodulis</w:t>
            </w:r>
          </w:p>
        </w:tc>
        <w:tc>
          <w:tcPr>
            <w:tcW w:w="12785" w:type="dxa"/>
            <w:gridSpan w:val="4"/>
            <w:tcBorders>
              <w:top w:val="single" w:sz="4" w:space="0" w:color="auto"/>
              <w:left w:val="single" w:sz="4" w:space="0" w:color="auto"/>
              <w:bottom w:val="single" w:sz="4" w:space="0" w:color="auto"/>
              <w:right w:val="single" w:sz="4" w:space="0" w:color="auto"/>
            </w:tcBorders>
            <w:hideMark/>
          </w:tcPr>
          <w:p w:rsidR="00003ADD" w:rsidRDefault="00003ADD" w:rsidP="00181D8F">
            <w:pPr>
              <w:pStyle w:val="Loendilik"/>
              <w:numPr>
                <w:ilvl w:val="0"/>
                <w:numId w:val="80"/>
              </w:numPr>
              <w:tabs>
                <w:tab w:val="left" w:pos="708"/>
              </w:tabs>
              <w:spacing w:before="0" w:after="0" w:line="240" w:lineRule="auto"/>
              <w:ind w:left="357" w:hanging="357"/>
              <w:contextualSpacing w:val="0"/>
              <w:rPr>
                <w:rFonts w:asciiTheme="majorHAnsi" w:eastAsia="Times New Roman" w:hAnsiTheme="majorHAnsi" w:cs="Times New Roman"/>
              </w:rPr>
            </w:pPr>
            <w:r>
              <w:rPr>
                <w:rFonts w:asciiTheme="majorHAnsi" w:hAnsiTheme="majorHAnsi"/>
              </w:rPr>
              <w:t>Tutvumine projektijuhtimise õppematerjalidega</w:t>
            </w:r>
          </w:p>
          <w:p w:rsidR="00003ADD" w:rsidRDefault="00003ADD" w:rsidP="00181D8F">
            <w:pPr>
              <w:pStyle w:val="Loendilik"/>
              <w:numPr>
                <w:ilvl w:val="0"/>
                <w:numId w:val="80"/>
              </w:numPr>
              <w:tabs>
                <w:tab w:val="left" w:pos="708"/>
              </w:tabs>
              <w:spacing w:before="0" w:after="0" w:line="240" w:lineRule="auto"/>
              <w:ind w:left="357" w:hanging="357"/>
              <w:contextualSpacing w:val="0"/>
              <w:rPr>
                <w:rFonts w:asciiTheme="majorHAnsi" w:hAnsiTheme="majorHAnsi"/>
              </w:rPr>
            </w:pPr>
            <w:r>
              <w:rPr>
                <w:rFonts w:asciiTheme="majorHAnsi" w:hAnsiTheme="majorHAnsi"/>
              </w:rPr>
              <w:t>Projektitarkvara vahendid ja võimalused projekti koostamisel ja läbiviimisel</w:t>
            </w:r>
          </w:p>
          <w:p w:rsidR="00003ADD" w:rsidRDefault="00003ADD" w:rsidP="00181D8F">
            <w:pPr>
              <w:pStyle w:val="Loendilik"/>
              <w:numPr>
                <w:ilvl w:val="0"/>
                <w:numId w:val="80"/>
              </w:numPr>
              <w:tabs>
                <w:tab w:val="left" w:pos="708"/>
              </w:tabs>
              <w:spacing w:before="0" w:after="0" w:line="240" w:lineRule="auto"/>
              <w:ind w:left="357" w:hanging="357"/>
              <w:contextualSpacing w:val="0"/>
              <w:rPr>
                <w:rFonts w:asciiTheme="majorHAnsi" w:hAnsiTheme="majorHAnsi"/>
              </w:rPr>
            </w:pPr>
            <w:r>
              <w:rPr>
                <w:rFonts w:asciiTheme="majorHAnsi" w:hAnsiTheme="majorHAnsi"/>
              </w:rPr>
              <w:t>Infootsing projektide rahastajate, nende tingimuste ja taotlusvormide kohta</w:t>
            </w:r>
          </w:p>
          <w:p w:rsidR="00003ADD" w:rsidRDefault="00003ADD" w:rsidP="00181D8F">
            <w:pPr>
              <w:pStyle w:val="Loendilik"/>
              <w:numPr>
                <w:ilvl w:val="0"/>
                <w:numId w:val="80"/>
              </w:numPr>
              <w:tabs>
                <w:tab w:val="left" w:pos="708"/>
              </w:tabs>
              <w:spacing w:before="0" w:after="0" w:line="240" w:lineRule="auto"/>
              <w:ind w:left="357" w:hanging="357"/>
              <w:contextualSpacing w:val="0"/>
              <w:rPr>
                <w:rFonts w:asciiTheme="majorHAnsi" w:hAnsiTheme="majorHAnsi"/>
              </w:rPr>
            </w:pPr>
            <w:r>
              <w:rPr>
                <w:rFonts w:asciiTheme="majorHAnsi" w:hAnsiTheme="majorHAnsi"/>
              </w:rPr>
              <w:t>Praktiline töö – projekti kavandamine, koostamine ja aruandlus</w:t>
            </w:r>
          </w:p>
        </w:tc>
      </w:tr>
      <w:tr w:rsidR="00003ADD" w:rsidTr="00003ADD">
        <w:trPr>
          <w:trHeight w:val="411"/>
        </w:trPr>
        <w:tc>
          <w:tcPr>
            <w:tcW w:w="2128" w:type="dxa"/>
            <w:tcBorders>
              <w:top w:val="single" w:sz="4" w:space="0" w:color="auto"/>
              <w:left w:val="single" w:sz="4" w:space="0" w:color="auto"/>
              <w:bottom w:val="single" w:sz="4" w:space="0" w:color="auto"/>
              <w:right w:val="single" w:sz="4" w:space="0" w:color="auto"/>
            </w:tcBorders>
          </w:tcPr>
          <w:p w:rsidR="00003ADD" w:rsidRDefault="00003ADD" w:rsidP="00EA6CEF">
            <w:pPr>
              <w:tabs>
                <w:tab w:val="left" w:pos="945"/>
                <w:tab w:val="left" w:pos="1800"/>
              </w:tabs>
              <w:spacing w:before="60" w:after="0" w:line="240" w:lineRule="auto"/>
              <w:rPr>
                <w:rFonts w:asciiTheme="majorHAnsi" w:eastAsia="Times New Roman" w:hAnsiTheme="majorHAnsi" w:cs="Times New Roman"/>
                <w:b/>
              </w:rPr>
            </w:pPr>
            <w:r>
              <w:rPr>
                <w:rFonts w:asciiTheme="majorHAnsi" w:eastAsia="Times New Roman" w:hAnsiTheme="majorHAnsi" w:cs="Times New Roman"/>
                <w:b/>
              </w:rPr>
              <w:t>Mooduli hinde kujunemine</w:t>
            </w:r>
          </w:p>
          <w:p w:rsidR="00003ADD" w:rsidRDefault="00003ADD" w:rsidP="00EA6CEF">
            <w:pPr>
              <w:shd w:val="clear" w:color="auto" w:fill="FFFFFF"/>
              <w:spacing w:before="60" w:after="0" w:line="240" w:lineRule="auto"/>
              <w:ind w:left="720"/>
              <w:rPr>
                <w:rFonts w:asciiTheme="majorHAnsi" w:eastAsia="Times New Roman" w:hAnsiTheme="majorHAnsi" w:cs="Times New Roman"/>
                <w:bCs/>
                <w:i/>
                <w:iCs/>
                <w:spacing w:val="-1"/>
              </w:rPr>
            </w:pPr>
          </w:p>
        </w:tc>
        <w:tc>
          <w:tcPr>
            <w:tcW w:w="12785" w:type="dxa"/>
            <w:gridSpan w:val="4"/>
            <w:tcBorders>
              <w:top w:val="single" w:sz="4" w:space="0" w:color="auto"/>
              <w:left w:val="single" w:sz="4" w:space="0" w:color="auto"/>
              <w:bottom w:val="single" w:sz="4" w:space="0" w:color="auto"/>
              <w:right w:val="single" w:sz="4" w:space="0" w:color="auto"/>
            </w:tcBorders>
            <w:hideMark/>
          </w:tcPr>
          <w:p w:rsidR="00003ADD" w:rsidRDefault="00003ADD" w:rsidP="00EA6CEF">
            <w:pPr>
              <w:autoSpaceDE w:val="0"/>
              <w:autoSpaceDN w:val="0"/>
              <w:adjustRightInd w:val="0"/>
              <w:spacing w:before="60" w:after="0" w:line="240" w:lineRule="auto"/>
              <w:rPr>
                <w:rFonts w:asciiTheme="majorHAnsi" w:hAnsiTheme="majorHAnsi"/>
                <w:szCs w:val="24"/>
              </w:rPr>
            </w:pPr>
            <w:r>
              <w:rPr>
                <w:rFonts w:asciiTheme="majorHAnsi" w:hAnsiTheme="majorHAnsi"/>
                <w:szCs w:val="24"/>
              </w:rPr>
              <w:t xml:space="preserve">Moodulit hinnatakse mitteeristavalt. </w:t>
            </w:r>
          </w:p>
          <w:p w:rsidR="00003ADD" w:rsidRDefault="00003ADD" w:rsidP="00EA6CEF">
            <w:pPr>
              <w:autoSpaceDE w:val="0"/>
              <w:autoSpaceDN w:val="0"/>
              <w:adjustRightInd w:val="0"/>
              <w:spacing w:before="60" w:after="0" w:line="240" w:lineRule="auto"/>
              <w:rPr>
                <w:rFonts w:asciiTheme="majorHAnsi" w:hAnsiTheme="majorHAnsi"/>
                <w:szCs w:val="24"/>
              </w:rPr>
            </w:pPr>
            <w:r>
              <w:rPr>
                <w:rFonts w:asciiTheme="majorHAnsi" w:hAnsiTheme="majorHAnsi"/>
                <w:szCs w:val="24"/>
              </w:rPr>
              <w:t>Hindamise eelduseks on rühmatöödes osalemine.</w:t>
            </w:r>
          </w:p>
          <w:p w:rsidR="00003ADD" w:rsidRDefault="00003ADD" w:rsidP="00EA6CEF">
            <w:pPr>
              <w:autoSpaceDE w:val="0"/>
              <w:autoSpaceDN w:val="0"/>
              <w:adjustRightInd w:val="0"/>
              <w:spacing w:before="60" w:after="0" w:line="240" w:lineRule="auto"/>
              <w:rPr>
                <w:rFonts w:asciiTheme="majorHAnsi" w:hAnsiTheme="majorHAnsi"/>
                <w:szCs w:val="24"/>
              </w:rPr>
            </w:pPr>
            <w:r>
              <w:rPr>
                <w:rFonts w:asciiTheme="majorHAnsi" w:hAnsiTheme="majorHAnsi"/>
                <w:szCs w:val="24"/>
              </w:rPr>
              <w:t>Mooduli hinne kujuneb :</w:t>
            </w:r>
          </w:p>
          <w:p w:rsidR="00003ADD" w:rsidRDefault="00003ADD" w:rsidP="00181D8F">
            <w:pPr>
              <w:pStyle w:val="Loendilik"/>
              <w:numPr>
                <w:ilvl w:val="0"/>
                <w:numId w:val="81"/>
              </w:numPr>
              <w:tabs>
                <w:tab w:val="left" w:pos="708"/>
              </w:tabs>
              <w:autoSpaceDE w:val="0"/>
              <w:autoSpaceDN w:val="0"/>
              <w:adjustRightInd w:val="0"/>
              <w:spacing w:before="0" w:after="0" w:line="240" w:lineRule="auto"/>
              <w:ind w:left="357" w:hanging="357"/>
              <w:contextualSpacing w:val="0"/>
              <w:rPr>
                <w:rFonts w:asciiTheme="majorHAnsi" w:eastAsia="Calibri" w:hAnsiTheme="majorHAnsi"/>
              </w:rPr>
            </w:pPr>
            <w:r>
              <w:rPr>
                <w:rFonts w:asciiTheme="majorHAnsi" w:hAnsiTheme="majorHAnsi"/>
              </w:rPr>
              <w:t>Praktiline rühmatöö – projekti kavand, probleemi analüüs ja taustakirjeldus (1);</w:t>
            </w:r>
          </w:p>
          <w:p w:rsidR="00003ADD" w:rsidRDefault="00003ADD" w:rsidP="00181D8F">
            <w:pPr>
              <w:pStyle w:val="Loendilik"/>
              <w:numPr>
                <w:ilvl w:val="0"/>
                <w:numId w:val="81"/>
              </w:numPr>
              <w:tabs>
                <w:tab w:val="left" w:pos="708"/>
              </w:tabs>
              <w:autoSpaceDE w:val="0"/>
              <w:autoSpaceDN w:val="0"/>
              <w:adjustRightInd w:val="0"/>
              <w:spacing w:before="0" w:after="0" w:line="240" w:lineRule="auto"/>
              <w:ind w:left="357" w:hanging="357"/>
              <w:contextualSpacing w:val="0"/>
              <w:rPr>
                <w:rFonts w:asciiTheme="majorHAnsi" w:eastAsia="Calibri" w:hAnsiTheme="majorHAnsi"/>
              </w:rPr>
            </w:pPr>
            <w:r>
              <w:rPr>
                <w:rFonts w:asciiTheme="majorHAnsi" w:hAnsiTheme="majorHAnsi"/>
              </w:rPr>
              <w:t>Praktiline rühmatöö – projekti tegevuskava ja eelarve kasutades tabelarvutus- või projektitarkvara (2, 3, 4);</w:t>
            </w:r>
          </w:p>
          <w:p w:rsidR="00003ADD" w:rsidRDefault="00003ADD" w:rsidP="00181D8F">
            <w:pPr>
              <w:pStyle w:val="Loendilik"/>
              <w:numPr>
                <w:ilvl w:val="0"/>
                <w:numId w:val="81"/>
              </w:numPr>
              <w:tabs>
                <w:tab w:val="left" w:pos="708"/>
              </w:tabs>
              <w:autoSpaceDE w:val="0"/>
              <w:autoSpaceDN w:val="0"/>
              <w:adjustRightInd w:val="0"/>
              <w:spacing w:before="0" w:after="0" w:line="240" w:lineRule="auto"/>
              <w:ind w:left="357" w:hanging="357"/>
              <w:contextualSpacing w:val="0"/>
              <w:rPr>
                <w:rFonts w:asciiTheme="majorHAnsi" w:eastAsia="Calibri" w:hAnsiTheme="majorHAnsi"/>
              </w:rPr>
            </w:pPr>
            <w:r>
              <w:rPr>
                <w:rFonts w:asciiTheme="majorHAnsi" w:hAnsiTheme="majorHAnsi"/>
              </w:rPr>
              <w:t xml:space="preserve">Praktiline rühmatöö – projekti </w:t>
            </w:r>
            <w:proofErr w:type="spellStart"/>
            <w:r>
              <w:rPr>
                <w:rFonts w:asciiTheme="majorHAnsi" w:hAnsiTheme="majorHAnsi"/>
              </w:rPr>
              <w:t>tegevusaruannne</w:t>
            </w:r>
            <w:proofErr w:type="spellEnd"/>
            <w:r>
              <w:rPr>
                <w:rFonts w:asciiTheme="majorHAnsi" w:hAnsiTheme="majorHAnsi"/>
              </w:rPr>
              <w:t xml:space="preserve"> ja mõjuanalüüs (5, 6).</w:t>
            </w:r>
          </w:p>
        </w:tc>
      </w:tr>
      <w:tr w:rsidR="00003ADD" w:rsidTr="00003ADD">
        <w:trPr>
          <w:trHeight w:val="664"/>
        </w:trPr>
        <w:tc>
          <w:tcPr>
            <w:tcW w:w="2128" w:type="dxa"/>
            <w:tcBorders>
              <w:top w:val="single" w:sz="4" w:space="0" w:color="auto"/>
              <w:left w:val="single" w:sz="4" w:space="0" w:color="auto"/>
              <w:bottom w:val="single" w:sz="4" w:space="0" w:color="auto"/>
              <w:right w:val="single" w:sz="4" w:space="0" w:color="auto"/>
            </w:tcBorders>
            <w:hideMark/>
          </w:tcPr>
          <w:p w:rsidR="00003ADD" w:rsidRDefault="00003ADD" w:rsidP="00EA6CEF">
            <w:pPr>
              <w:tabs>
                <w:tab w:val="left" w:pos="945"/>
                <w:tab w:val="left" w:pos="1800"/>
              </w:tabs>
              <w:spacing w:before="60" w:after="0" w:line="240" w:lineRule="auto"/>
              <w:rPr>
                <w:rFonts w:asciiTheme="majorHAnsi" w:eastAsia="Times New Roman" w:hAnsiTheme="majorHAnsi" w:cs="Times New Roman"/>
                <w:b/>
              </w:rPr>
            </w:pPr>
            <w:r>
              <w:rPr>
                <w:rFonts w:asciiTheme="majorHAnsi" w:hAnsiTheme="majorHAnsi"/>
                <w:b/>
              </w:rPr>
              <w:t>Kasutatav õppevara</w:t>
            </w:r>
          </w:p>
        </w:tc>
        <w:tc>
          <w:tcPr>
            <w:tcW w:w="12785" w:type="dxa"/>
            <w:gridSpan w:val="4"/>
            <w:tcBorders>
              <w:top w:val="single" w:sz="4" w:space="0" w:color="auto"/>
              <w:left w:val="single" w:sz="4" w:space="0" w:color="auto"/>
              <w:bottom w:val="single" w:sz="4" w:space="0" w:color="auto"/>
              <w:right w:val="single" w:sz="4" w:space="0" w:color="auto"/>
            </w:tcBorders>
            <w:hideMark/>
          </w:tcPr>
          <w:p w:rsidR="00003ADD" w:rsidRDefault="00003ADD" w:rsidP="00181D8F">
            <w:pPr>
              <w:pStyle w:val="Loendilik"/>
              <w:numPr>
                <w:ilvl w:val="0"/>
                <w:numId w:val="81"/>
              </w:numPr>
              <w:shd w:val="clear" w:color="auto" w:fill="FFFFFF"/>
              <w:tabs>
                <w:tab w:val="left" w:pos="708"/>
              </w:tabs>
              <w:spacing w:before="0" w:after="0" w:line="240" w:lineRule="auto"/>
              <w:ind w:left="317" w:hanging="357"/>
              <w:contextualSpacing w:val="0"/>
              <w:rPr>
                <w:rFonts w:asciiTheme="majorHAnsi" w:eastAsia="Times New Roman" w:hAnsiTheme="majorHAnsi" w:cs="Times New Roman"/>
              </w:rPr>
            </w:pPr>
            <w:proofErr w:type="spellStart"/>
            <w:r>
              <w:rPr>
                <w:rFonts w:asciiTheme="majorHAnsi" w:hAnsiTheme="majorHAnsi"/>
              </w:rPr>
              <w:t>Lewis</w:t>
            </w:r>
            <w:proofErr w:type="spellEnd"/>
            <w:r>
              <w:rPr>
                <w:rFonts w:asciiTheme="majorHAnsi" w:hAnsiTheme="majorHAnsi"/>
              </w:rPr>
              <w:t xml:space="preserve">, J.P. (2007). </w:t>
            </w:r>
            <w:proofErr w:type="spellStart"/>
            <w:r>
              <w:rPr>
                <w:rFonts w:asciiTheme="majorHAnsi" w:hAnsiTheme="majorHAnsi"/>
                <w:i/>
              </w:rPr>
              <w:t>Mastering</w:t>
            </w:r>
            <w:proofErr w:type="spellEnd"/>
            <w:r>
              <w:rPr>
                <w:rFonts w:asciiTheme="majorHAnsi" w:hAnsiTheme="majorHAnsi"/>
                <w:i/>
              </w:rPr>
              <w:t xml:space="preserve"> Project Management</w:t>
            </w:r>
            <w:r>
              <w:rPr>
                <w:rFonts w:asciiTheme="majorHAnsi" w:hAnsiTheme="majorHAnsi"/>
              </w:rPr>
              <w:t xml:space="preserve">. 2nd </w:t>
            </w:r>
            <w:proofErr w:type="spellStart"/>
            <w:r>
              <w:rPr>
                <w:rFonts w:asciiTheme="majorHAnsi" w:hAnsiTheme="majorHAnsi"/>
              </w:rPr>
              <w:t>ed</w:t>
            </w:r>
            <w:proofErr w:type="spellEnd"/>
            <w:r>
              <w:rPr>
                <w:rFonts w:asciiTheme="majorHAnsi" w:hAnsiTheme="majorHAnsi"/>
              </w:rPr>
              <w:t xml:space="preserve">. </w:t>
            </w:r>
            <w:proofErr w:type="spellStart"/>
            <w:r>
              <w:rPr>
                <w:rFonts w:asciiTheme="majorHAnsi" w:hAnsiTheme="majorHAnsi"/>
              </w:rPr>
              <w:t>McGrraw</w:t>
            </w:r>
            <w:proofErr w:type="spellEnd"/>
            <w:r>
              <w:rPr>
                <w:rFonts w:asciiTheme="majorHAnsi" w:hAnsiTheme="majorHAnsi"/>
              </w:rPr>
              <w:t>-Hill</w:t>
            </w:r>
          </w:p>
          <w:p w:rsidR="00003ADD" w:rsidRDefault="00003ADD" w:rsidP="00181D8F">
            <w:pPr>
              <w:pStyle w:val="Loendilik"/>
              <w:numPr>
                <w:ilvl w:val="0"/>
                <w:numId w:val="81"/>
              </w:numPr>
              <w:shd w:val="clear" w:color="auto" w:fill="FFFFFF"/>
              <w:tabs>
                <w:tab w:val="left" w:pos="708"/>
              </w:tabs>
              <w:spacing w:before="0" w:after="0" w:line="240" w:lineRule="auto"/>
              <w:ind w:left="317" w:hanging="357"/>
              <w:contextualSpacing w:val="0"/>
              <w:rPr>
                <w:rFonts w:asciiTheme="majorHAnsi" w:hAnsiTheme="majorHAnsi"/>
              </w:rPr>
            </w:pPr>
            <w:proofErr w:type="spellStart"/>
            <w:r>
              <w:rPr>
                <w:rFonts w:asciiTheme="majorHAnsi" w:hAnsiTheme="majorHAnsi"/>
              </w:rPr>
              <w:t>Perens</w:t>
            </w:r>
            <w:proofErr w:type="spellEnd"/>
            <w:r>
              <w:rPr>
                <w:rFonts w:asciiTheme="majorHAnsi" w:hAnsiTheme="majorHAnsi"/>
              </w:rPr>
              <w:t xml:space="preserve">, A. (2002). </w:t>
            </w:r>
            <w:r>
              <w:rPr>
                <w:rFonts w:asciiTheme="majorHAnsi" w:hAnsiTheme="majorHAnsi"/>
                <w:i/>
              </w:rPr>
              <w:t>Projektijuhtimine.</w:t>
            </w:r>
            <w:r>
              <w:rPr>
                <w:rFonts w:asciiTheme="majorHAnsi" w:hAnsiTheme="majorHAnsi"/>
              </w:rPr>
              <w:t xml:space="preserve"> Tallinn: </w:t>
            </w:r>
            <w:proofErr w:type="spellStart"/>
            <w:r>
              <w:rPr>
                <w:rFonts w:asciiTheme="majorHAnsi" w:hAnsiTheme="majorHAnsi"/>
              </w:rPr>
              <w:t>Külim</w:t>
            </w:r>
            <w:proofErr w:type="spellEnd"/>
            <w:r>
              <w:rPr>
                <w:rFonts w:asciiTheme="majorHAnsi" w:hAnsiTheme="majorHAnsi"/>
              </w:rPr>
              <w:t xml:space="preserve">. </w:t>
            </w:r>
          </w:p>
          <w:p w:rsidR="00003ADD" w:rsidRDefault="00003ADD" w:rsidP="00181D8F">
            <w:pPr>
              <w:pStyle w:val="Loendilik"/>
              <w:numPr>
                <w:ilvl w:val="0"/>
                <w:numId w:val="81"/>
              </w:numPr>
              <w:shd w:val="clear" w:color="auto" w:fill="FFFFFF"/>
              <w:tabs>
                <w:tab w:val="left" w:pos="708"/>
              </w:tabs>
              <w:spacing w:before="0" w:after="0" w:line="240" w:lineRule="auto"/>
              <w:ind w:left="317" w:hanging="357"/>
              <w:contextualSpacing w:val="0"/>
              <w:rPr>
                <w:rFonts w:asciiTheme="majorHAnsi" w:hAnsiTheme="majorHAnsi"/>
              </w:rPr>
            </w:pPr>
            <w:r>
              <w:rPr>
                <w:rFonts w:asciiTheme="majorHAnsi" w:hAnsiTheme="majorHAnsi"/>
              </w:rPr>
              <w:t xml:space="preserve">Lees, M. (2007). </w:t>
            </w:r>
            <w:r>
              <w:rPr>
                <w:rFonts w:asciiTheme="majorHAnsi" w:hAnsiTheme="majorHAnsi"/>
                <w:i/>
              </w:rPr>
              <w:t>Projektijuhtimine</w:t>
            </w:r>
            <w:r>
              <w:rPr>
                <w:rFonts w:asciiTheme="majorHAnsi" w:hAnsiTheme="majorHAnsi"/>
              </w:rPr>
              <w:t>. Tallinn: Äripäev</w:t>
            </w:r>
          </w:p>
          <w:p w:rsidR="00003ADD" w:rsidRDefault="00003ADD" w:rsidP="00181D8F">
            <w:pPr>
              <w:pStyle w:val="Loendilik"/>
              <w:numPr>
                <w:ilvl w:val="0"/>
                <w:numId w:val="81"/>
              </w:numPr>
              <w:shd w:val="clear" w:color="auto" w:fill="FFFFFF"/>
              <w:tabs>
                <w:tab w:val="left" w:pos="708"/>
              </w:tabs>
              <w:spacing w:before="0" w:after="0" w:line="240" w:lineRule="auto"/>
              <w:ind w:left="317" w:hanging="357"/>
              <w:contextualSpacing w:val="0"/>
              <w:rPr>
                <w:rFonts w:asciiTheme="majorHAnsi" w:hAnsiTheme="majorHAnsi"/>
              </w:rPr>
            </w:pPr>
            <w:proofErr w:type="spellStart"/>
            <w:r>
              <w:rPr>
                <w:rFonts w:asciiTheme="majorHAnsi" w:hAnsiTheme="majorHAnsi"/>
              </w:rPr>
              <w:t>Perens</w:t>
            </w:r>
            <w:proofErr w:type="spellEnd"/>
            <w:r>
              <w:rPr>
                <w:rFonts w:asciiTheme="majorHAnsi" w:hAnsiTheme="majorHAnsi"/>
              </w:rPr>
              <w:t xml:space="preserve">, A., </w:t>
            </w:r>
            <w:proofErr w:type="spellStart"/>
            <w:r>
              <w:rPr>
                <w:rFonts w:asciiTheme="majorHAnsi" w:hAnsiTheme="majorHAnsi"/>
              </w:rPr>
              <w:t>Virovere</w:t>
            </w:r>
            <w:proofErr w:type="spellEnd"/>
            <w:r>
              <w:rPr>
                <w:rFonts w:asciiTheme="majorHAnsi" w:hAnsiTheme="majorHAnsi"/>
              </w:rPr>
              <w:t xml:space="preserve">, A., </w:t>
            </w:r>
            <w:proofErr w:type="spellStart"/>
            <w:r>
              <w:rPr>
                <w:rFonts w:asciiTheme="majorHAnsi" w:hAnsiTheme="majorHAnsi"/>
              </w:rPr>
              <w:t>Leppiman</w:t>
            </w:r>
            <w:proofErr w:type="spellEnd"/>
            <w:r>
              <w:rPr>
                <w:rFonts w:asciiTheme="majorHAnsi" w:hAnsiTheme="majorHAnsi"/>
              </w:rPr>
              <w:t xml:space="preserve">, A. jt (1999). </w:t>
            </w:r>
            <w:r>
              <w:rPr>
                <w:rFonts w:asciiTheme="majorHAnsi" w:hAnsiTheme="majorHAnsi"/>
                <w:i/>
              </w:rPr>
              <w:t>Projektijuhtimise käsiraamat</w:t>
            </w:r>
            <w:r>
              <w:rPr>
                <w:rFonts w:asciiTheme="majorHAnsi" w:hAnsiTheme="majorHAnsi"/>
              </w:rPr>
              <w:t>. Tallinn: Äripäev</w:t>
            </w:r>
          </w:p>
          <w:p w:rsidR="00003ADD" w:rsidRDefault="00003ADD" w:rsidP="00181D8F">
            <w:pPr>
              <w:pStyle w:val="Loendilik"/>
              <w:numPr>
                <w:ilvl w:val="0"/>
                <w:numId w:val="81"/>
              </w:numPr>
              <w:shd w:val="clear" w:color="auto" w:fill="FFFFFF"/>
              <w:tabs>
                <w:tab w:val="left" w:pos="708"/>
              </w:tabs>
              <w:spacing w:before="0" w:after="0" w:line="240" w:lineRule="auto"/>
              <w:ind w:left="317" w:hanging="357"/>
              <w:contextualSpacing w:val="0"/>
              <w:rPr>
                <w:rFonts w:asciiTheme="majorHAnsi" w:hAnsiTheme="majorHAnsi"/>
              </w:rPr>
            </w:pPr>
            <w:proofErr w:type="spellStart"/>
            <w:r>
              <w:rPr>
                <w:rFonts w:asciiTheme="majorHAnsi" w:hAnsiTheme="majorHAnsi"/>
              </w:rPr>
              <w:t>Perens</w:t>
            </w:r>
            <w:proofErr w:type="spellEnd"/>
            <w:r>
              <w:rPr>
                <w:rFonts w:asciiTheme="majorHAnsi" w:hAnsiTheme="majorHAnsi"/>
              </w:rPr>
              <w:t xml:space="preserve">, A. (2013). </w:t>
            </w:r>
            <w:r>
              <w:rPr>
                <w:rFonts w:asciiTheme="majorHAnsi" w:hAnsiTheme="majorHAnsi"/>
                <w:i/>
              </w:rPr>
              <w:t>Projekti- ja protsessijuhtimise käsiraamat</w:t>
            </w:r>
            <w:r>
              <w:rPr>
                <w:rFonts w:asciiTheme="majorHAnsi" w:hAnsiTheme="majorHAnsi"/>
              </w:rPr>
              <w:t>. Tallinn: Äripäev</w:t>
            </w:r>
          </w:p>
        </w:tc>
      </w:tr>
    </w:tbl>
    <w:p w:rsidR="00003ADD" w:rsidRDefault="00003ADD" w:rsidP="00EA6CEF">
      <w:pPr>
        <w:spacing w:line="240" w:lineRule="auto"/>
        <w:rPr>
          <w:rFonts w:asciiTheme="majorHAnsi" w:hAnsiTheme="majorHAnsi"/>
        </w:rPr>
      </w:pPr>
    </w:p>
    <w:p w:rsidR="00003ADD" w:rsidRDefault="00003ADD" w:rsidP="00EA6CEF">
      <w:pPr>
        <w:spacing w:line="240" w:lineRule="auto"/>
        <w:rPr>
          <w:rFonts w:asciiTheme="majorHAnsi" w:hAnsiTheme="majorHAnsi"/>
        </w:rPr>
      </w:pPr>
      <w:r>
        <w:rPr>
          <w:rFonts w:asciiTheme="majorHAnsi" w:hAnsiTheme="majorHAnsi"/>
        </w:rPr>
        <w:br w:type="page"/>
      </w:r>
    </w:p>
    <w:tbl>
      <w:tblPr>
        <w:tblW w:w="149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9"/>
        <w:gridCol w:w="2888"/>
        <w:gridCol w:w="19"/>
        <w:gridCol w:w="2907"/>
        <w:gridCol w:w="3261"/>
        <w:gridCol w:w="3709"/>
      </w:tblGrid>
      <w:tr w:rsidR="00003ADD" w:rsidTr="00003ADD">
        <w:tc>
          <w:tcPr>
            <w:tcW w:w="21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03ADD" w:rsidRDefault="00003ADD" w:rsidP="00EA6CEF">
            <w:pPr>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lastRenderedPageBreak/>
              <w:t>Valikmooduli nr</w:t>
            </w:r>
          </w:p>
        </w:tc>
        <w:tc>
          <w:tcPr>
            <w:tcW w:w="9075"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03ADD" w:rsidRDefault="00003ADD" w:rsidP="00EA6CEF">
            <w:pPr>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t>Mooduli nimetus</w:t>
            </w:r>
          </w:p>
        </w:tc>
        <w:tc>
          <w:tcPr>
            <w:tcW w:w="37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03ADD" w:rsidRDefault="00003ADD" w:rsidP="00EA6CEF">
            <w:pPr>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t>Maht</w:t>
            </w:r>
          </w:p>
        </w:tc>
      </w:tr>
      <w:tr w:rsidR="00003ADD" w:rsidTr="00003ADD">
        <w:tc>
          <w:tcPr>
            <w:tcW w:w="21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03ADD" w:rsidRDefault="00003ADD" w:rsidP="00EA6CEF">
            <w:pPr>
              <w:spacing w:after="0" w:line="240" w:lineRule="auto"/>
              <w:jc w:val="center"/>
              <w:rPr>
                <w:rFonts w:asciiTheme="majorHAnsi" w:eastAsia="Times New Roman" w:hAnsiTheme="majorHAnsi" w:cs="Times New Roman"/>
                <w:b/>
                <w:sz w:val="24"/>
              </w:rPr>
            </w:pPr>
            <w:r>
              <w:rPr>
                <w:rFonts w:asciiTheme="majorHAnsi" w:eastAsia="Times New Roman" w:hAnsiTheme="majorHAnsi" w:cs="Times New Roman"/>
                <w:b/>
                <w:sz w:val="24"/>
              </w:rPr>
              <w:t>3</w:t>
            </w:r>
          </w:p>
        </w:tc>
        <w:tc>
          <w:tcPr>
            <w:tcW w:w="9075"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03ADD" w:rsidRDefault="00003ADD" w:rsidP="00EA6CEF">
            <w:pPr>
              <w:pStyle w:val="Pealkiri1"/>
              <w:rPr>
                <w:lang w:eastAsia="en-US"/>
              </w:rPr>
            </w:pPr>
            <w:bookmarkStart w:id="11" w:name="_MUUDATUSTE_JUHTIMINE"/>
            <w:bookmarkEnd w:id="11"/>
            <w:r>
              <w:rPr>
                <w:lang w:eastAsia="en-US"/>
              </w:rPr>
              <w:t>MUUDATUSTE JUHTIMINE</w:t>
            </w:r>
          </w:p>
        </w:tc>
        <w:tc>
          <w:tcPr>
            <w:tcW w:w="37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03ADD" w:rsidRDefault="00003ADD" w:rsidP="00EA6CEF">
            <w:pPr>
              <w:spacing w:after="0" w:line="240" w:lineRule="auto"/>
              <w:jc w:val="center"/>
              <w:rPr>
                <w:rFonts w:asciiTheme="majorHAnsi" w:eastAsia="Times New Roman" w:hAnsiTheme="majorHAnsi" w:cs="Times New Roman"/>
                <w:b/>
                <w:sz w:val="24"/>
              </w:rPr>
            </w:pPr>
            <w:r>
              <w:rPr>
                <w:rFonts w:asciiTheme="majorHAnsi" w:eastAsia="Times New Roman" w:hAnsiTheme="majorHAnsi" w:cs="Times New Roman"/>
                <w:b/>
                <w:sz w:val="24"/>
              </w:rPr>
              <w:t xml:space="preserve">3 EKAP </w:t>
            </w:r>
          </w:p>
        </w:tc>
      </w:tr>
      <w:tr w:rsidR="00003ADD" w:rsidTr="00003ADD">
        <w:tc>
          <w:tcPr>
            <w:tcW w:w="14913" w:type="dxa"/>
            <w:gridSpan w:val="6"/>
            <w:tcBorders>
              <w:top w:val="single" w:sz="4" w:space="0" w:color="auto"/>
              <w:left w:val="single" w:sz="4" w:space="0" w:color="auto"/>
              <w:bottom w:val="single" w:sz="4" w:space="0" w:color="auto"/>
              <w:right w:val="single" w:sz="4" w:space="0" w:color="auto"/>
            </w:tcBorders>
            <w:hideMark/>
          </w:tcPr>
          <w:p w:rsidR="00003ADD" w:rsidRDefault="00003ADD" w:rsidP="00EA6CEF">
            <w:pPr>
              <w:shd w:val="clear" w:color="auto" w:fill="FFFFFF"/>
              <w:spacing w:before="60" w:after="0" w:line="240" w:lineRule="auto"/>
              <w:rPr>
                <w:rFonts w:asciiTheme="majorHAnsi" w:eastAsia="Times New Roman" w:hAnsiTheme="majorHAnsi" w:cs="Times New Roman"/>
              </w:rPr>
            </w:pPr>
            <w:r>
              <w:rPr>
                <w:rFonts w:asciiTheme="majorHAnsi" w:eastAsia="Times New Roman" w:hAnsiTheme="majorHAnsi" w:cs="Times New Roman"/>
                <w:b/>
              </w:rPr>
              <w:t>Eesmärk:</w:t>
            </w:r>
            <w:r>
              <w:rPr>
                <w:rFonts w:asciiTheme="majorHAnsi" w:eastAsia="Times New Roman" w:hAnsiTheme="majorHAnsi" w:cs="Times New Roman"/>
              </w:rPr>
              <w:t xml:space="preserve"> </w:t>
            </w:r>
            <w:r>
              <w:rPr>
                <w:rFonts w:asciiTheme="majorHAnsi" w:eastAsia="Times New Roman" w:hAnsiTheme="majorHAnsi" w:cs="Times New Roman"/>
                <w:iCs/>
              </w:rPr>
              <w:t>õpetusega taotletakse, et õpilane tuleb toime muudatuste juhtimisega ärikeskkonnas</w:t>
            </w:r>
          </w:p>
        </w:tc>
      </w:tr>
      <w:tr w:rsidR="00003ADD" w:rsidTr="00003ADD">
        <w:trPr>
          <w:trHeight w:val="326"/>
        </w:trPr>
        <w:tc>
          <w:tcPr>
            <w:tcW w:w="14913" w:type="dxa"/>
            <w:gridSpan w:val="6"/>
            <w:tcBorders>
              <w:top w:val="single" w:sz="4" w:space="0" w:color="auto"/>
              <w:left w:val="single" w:sz="4" w:space="0" w:color="auto"/>
              <w:bottom w:val="single" w:sz="4" w:space="0" w:color="auto"/>
              <w:right w:val="single" w:sz="4" w:space="0" w:color="auto"/>
            </w:tcBorders>
            <w:hideMark/>
          </w:tcPr>
          <w:p w:rsidR="00003ADD" w:rsidRDefault="00003ADD" w:rsidP="00EA6CEF">
            <w:pPr>
              <w:shd w:val="clear" w:color="auto" w:fill="FFFFFF"/>
              <w:spacing w:before="60" w:after="0" w:line="240" w:lineRule="auto"/>
              <w:rPr>
                <w:rFonts w:asciiTheme="majorHAnsi" w:eastAsia="Times New Roman" w:hAnsiTheme="majorHAnsi" w:cs="Times New Roman"/>
                <w:b/>
              </w:rPr>
            </w:pPr>
            <w:r>
              <w:rPr>
                <w:rFonts w:asciiTheme="majorHAnsi" w:eastAsia="Times New Roman" w:hAnsiTheme="majorHAnsi" w:cs="Times New Roman"/>
                <w:b/>
              </w:rPr>
              <w:t>Õpetajad: Jane Mägi</w:t>
            </w:r>
          </w:p>
        </w:tc>
      </w:tr>
      <w:tr w:rsidR="00003ADD" w:rsidTr="00003ADD">
        <w:trPr>
          <w:trHeight w:val="437"/>
        </w:trPr>
        <w:tc>
          <w:tcPr>
            <w:tcW w:w="2129" w:type="dxa"/>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tabs>
                <w:tab w:val="left" w:pos="945"/>
                <w:tab w:val="left" w:pos="1800"/>
              </w:tabs>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t>Õpiväljundid</w:t>
            </w:r>
          </w:p>
        </w:tc>
        <w:tc>
          <w:tcPr>
            <w:tcW w:w="2907" w:type="dxa"/>
            <w:gridSpan w:val="2"/>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tabs>
                <w:tab w:val="left" w:pos="945"/>
                <w:tab w:val="left" w:pos="1800"/>
              </w:tabs>
              <w:spacing w:after="0" w:line="240" w:lineRule="auto"/>
              <w:ind w:left="372"/>
              <w:jc w:val="center"/>
              <w:rPr>
                <w:rFonts w:asciiTheme="majorHAnsi" w:eastAsia="Times New Roman" w:hAnsiTheme="majorHAnsi" w:cs="Times New Roman"/>
                <w:b/>
              </w:rPr>
            </w:pPr>
            <w:r>
              <w:rPr>
                <w:rFonts w:asciiTheme="majorHAnsi" w:eastAsia="Times New Roman" w:hAnsiTheme="majorHAnsi" w:cs="Times New Roman"/>
                <w:b/>
              </w:rPr>
              <w:t>Hindamiskriteeriumid</w:t>
            </w:r>
          </w:p>
        </w:tc>
        <w:tc>
          <w:tcPr>
            <w:tcW w:w="2907" w:type="dxa"/>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tabs>
                <w:tab w:val="left" w:pos="945"/>
                <w:tab w:val="left" w:pos="1800"/>
              </w:tabs>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t>Õppemeetodid</w:t>
            </w:r>
          </w:p>
        </w:tc>
        <w:tc>
          <w:tcPr>
            <w:tcW w:w="3261" w:type="dxa"/>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tabs>
                <w:tab w:val="left" w:pos="945"/>
                <w:tab w:val="left" w:pos="1800"/>
              </w:tabs>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t>Hindamismeetodid ja ülesanded</w:t>
            </w:r>
          </w:p>
        </w:tc>
        <w:tc>
          <w:tcPr>
            <w:tcW w:w="3709" w:type="dxa"/>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after="0" w:line="240" w:lineRule="auto"/>
              <w:jc w:val="center"/>
              <w:rPr>
                <w:rFonts w:asciiTheme="majorHAnsi" w:eastAsia="Times New Roman" w:hAnsiTheme="majorHAnsi" w:cs="Times New Roman"/>
              </w:rPr>
            </w:pPr>
            <w:r>
              <w:rPr>
                <w:rFonts w:asciiTheme="majorHAnsi" w:eastAsia="Times New Roman" w:hAnsiTheme="majorHAnsi" w:cs="Times New Roman"/>
                <w:b/>
              </w:rPr>
              <w:t>Mooduli teemad ja sisu</w:t>
            </w:r>
          </w:p>
        </w:tc>
      </w:tr>
      <w:tr w:rsidR="00003ADD" w:rsidTr="00003ADD">
        <w:trPr>
          <w:trHeight w:val="1500"/>
        </w:trPr>
        <w:tc>
          <w:tcPr>
            <w:tcW w:w="2129" w:type="dxa"/>
            <w:tcBorders>
              <w:top w:val="single" w:sz="4" w:space="0" w:color="auto"/>
              <w:left w:val="single" w:sz="4" w:space="0" w:color="auto"/>
              <w:bottom w:val="single" w:sz="4" w:space="0" w:color="auto"/>
              <w:right w:val="single" w:sz="4" w:space="0" w:color="auto"/>
            </w:tcBorders>
            <w:hideMark/>
          </w:tcPr>
          <w:p w:rsidR="00003ADD" w:rsidRDefault="00003ADD" w:rsidP="00EA6CEF">
            <w:pPr>
              <w:spacing w:line="240" w:lineRule="auto"/>
              <w:rPr>
                <w:rFonts w:asciiTheme="majorHAnsi" w:hAnsiTheme="majorHAnsi"/>
              </w:rPr>
            </w:pPr>
            <w:r>
              <w:rPr>
                <w:rFonts w:asciiTheme="majorHAnsi" w:hAnsiTheme="majorHAnsi"/>
                <w:b/>
                <w:bCs/>
                <w:color w:val="FF0000"/>
              </w:rPr>
              <w:t xml:space="preserve">ÕV1. analüüsib </w:t>
            </w:r>
            <w:r>
              <w:rPr>
                <w:rFonts w:asciiTheme="majorHAnsi" w:hAnsiTheme="majorHAnsi"/>
              </w:rPr>
              <w:t>muudatuse olemust ja sellega kaasnevaid protsesse arvestades ärieetikat</w:t>
            </w:r>
          </w:p>
        </w:tc>
        <w:tc>
          <w:tcPr>
            <w:tcW w:w="2888" w:type="dxa"/>
            <w:tcBorders>
              <w:top w:val="single" w:sz="4" w:space="0" w:color="auto"/>
              <w:left w:val="single" w:sz="4" w:space="0" w:color="auto"/>
              <w:bottom w:val="single" w:sz="4" w:space="0" w:color="auto"/>
              <w:right w:val="single" w:sz="4" w:space="0" w:color="auto"/>
            </w:tcBorders>
            <w:hideMark/>
          </w:tcPr>
          <w:p w:rsidR="00003ADD" w:rsidRDefault="00003ADD" w:rsidP="00EA6CEF">
            <w:pPr>
              <w:spacing w:line="240" w:lineRule="auto"/>
              <w:rPr>
                <w:rFonts w:asciiTheme="majorHAnsi" w:hAnsiTheme="majorHAnsi"/>
              </w:rPr>
            </w:pPr>
            <w:r>
              <w:rPr>
                <w:rFonts w:asciiTheme="majorHAnsi" w:hAnsiTheme="majorHAnsi"/>
                <w:b/>
                <w:bCs/>
                <w:color w:val="1339FF"/>
              </w:rPr>
              <w:t>HK1.1. selgitab</w:t>
            </w:r>
            <w:r>
              <w:rPr>
                <w:rFonts w:asciiTheme="majorHAnsi" w:hAnsiTheme="majorHAnsi"/>
                <w:color w:val="1339FF"/>
              </w:rPr>
              <w:t xml:space="preserve"> </w:t>
            </w:r>
            <w:r>
              <w:rPr>
                <w:rFonts w:asciiTheme="majorHAnsi" w:hAnsiTheme="majorHAnsi"/>
              </w:rPr>
              <w:t>muudatusele vastuseisu põhjused arvestades muudatustes osalejate reageeringuid</w:t>
            </w:r>
          </w:p>
          <w:p w:rsidR="00003ADD" w:rsidRDefault="00003ADD" w:rsidP="00EA6CEF">
            <w:pPr>
              <w:spacing w:line="240" w:lineRule="auto"/>
              <w:rPr>
                <w:rFonts w:asciiTheme="majorHAnsi" w:hAnsiTheme="majorHAnsi"/>
              </w:rPr>
            </w:pPr>
            <w:r>
              <w:rPr>
                <w:rFonts w:asciiTheme="majorHAnsi" w:hAnsiTheme="majorHAnsi"/>
                <w:b/>
                <w:bCs/>
                <w:color w:val="1339FF"/>
              </w:rPr>
              <w:t>HK1.2. selgitab välja</w:t>
            </w:r>
            <w:r>
              <w:rPr>
                <w:rFonts w:asciiTheme="majorHAnsi" w:hAnsiTheme="majorHAnsi"/>
                <w:color w:val="1339FF"/>
              </w:rPr>
              <w:t xml:space="preserve"> </w:t>
            </w:r>
            <w:r>
              <w:rPr>
                <w:rFonts w:asciiTheme="majorHAnsi" w:hAnsiTheme="majorHAnsi"/>
              </w:rPr>
              <w:t>vastuseisu vähendamise meetodid hinnates nende võimalikku mõju</w:t>
            </w:r>
          </w:p>
        </w:tc>
        <w:tc>
          <w:tcPr>
            <w:tcW w:w="2926" w:type="dxa"/>
            <w:gridSpan w:val="2"/>
            <w:tcBorders>
              <w:top w:val="single" w:sz="4" w:space="0" w:color="auto"/>
              <w:left w:val="single" w:sz="4" w:space="0" w:color="auto"/>
              <w:bottom w:val="single" w:sz="4" w:space="0" w:color="auto"/>
              <w:right w:val="single" w:sz="4" w:space="0" w:color="auto"/>
            </w:tcBorders>
            <w:hideMark/>
          </w:tcPr>
          <w:p w:rsidR="00003ADD" w:rsidRDefault="00003ADD" w:rsidP="00181D8F">
            <w:pPr>
              <w:pStyle w:val="Loendilik"/>
              <w:numPr>
                <w:ilvl w:val="0"/>
                <w:numId w:val="82"/>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Selgitav loeng muudatustest, muutmisprotsessist, muudatuste mõjust ja vastuseisust ning selle vähendamise tehnikatest</w:t>
            </w:r>
          </w:p>
          <w:p w:rsidR="00003ADD" w:rsidRDefault="00003ADD" w:rsidP="00181D8F">
            <w:pPr>
              <w:pStyle w:val="Loendilik"/>
              <w:numPr>
                <w:ilvl w:val="0"/>
                <w:numId w:val="82"/>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Praktiline töö – muudatuse kirjeldus ja analüüs</w:t>
            </w:r>
          </w:p>
          <w:p w:rsidR="00003ADD" w:rsidRDefault="00003ADD" w:rsidP="00181D8F">
            <w:pPr>
              <w:pStyle w:val="Loendilik"/>
              <w:numPr>
                <w:ilvl w:val="0"/>
                <w:numId w:val="82"/>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Diskussioon muudatustele reageerimisest</w:t>
            </w:r>
          </w:p>
        </w:tc>
        <w:tc>
          <w:tcPr>
            <w:tcW w:w="3261" w:type="dxa"/>
            <w:tcBorders>
              <w:top w:val="single" w:sz="4" w:space="0" w:color="auto"/>
              <w:left w:val="single" w:sz="4" w:space="0" w:color="auto"/>
              <w:bottom w:val="single" w:sz="4" w:space="0" w:color="auto"/>
              <w:right w:val="single" w:sz="4" w:space="0" w:color="auto"/>
            </w:tcBorders>
            <w:hideMark/>
          </w:tcPr>
          <w:p w:rsidR="00003ADD" w:rsidRDefault="00003ADD" w:rsidP="00181D8F">
            <w:pPr>
              <w:pStyle w:val="Loendilik"/>
              <w:numPr>
                <w:ilvl w:val="0"/>
                <w:numId w:val="83"/>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Praktiline töö – muudatuse kirjeldus ja analüüs</w:t>
            </w:r>
          </w:p>
        </w:tc>
        <w:tc>
          <w:tcPr>
            <w:tcW w:w="3709" w:type="dxa"/>
            <w:tcBorders>
              <w:top w:val="single" w:sz="4" w:space="0" w:color="auto"/>
              <w:left w:val="single" w:sz="4" w:space="0" w:color="auto"/>
              <w:bottom w:val="single" w:sz="4" w:space="0" w:color="auto"/>
              <w:right w:val="single" w:sz="4" w:space="0" w:color="auto"/>
            </w:tcBorders>
            <w:hideMark/>
          </w:tcPr>
          <w:p w:rsidR="00003ADD" w:rsidRDefault="00003ADD" w:rsidP="00181D8F">
            <w:pPr>
              <w:pStyle w:val="mooduliteemad"/>
              <w:numPr>
                <w:ilvl w:val="0"/>
                <w:numId w:val="84"/>
              </w:numPr>
              <w:rPr>
                <w:rStyle w:val="Rhutus"/>
                <w:i/>
              </w:rPr>
            </w:pPr>
            <w:r>
              <w:rPr>
                <w:rStyle w:val="Rhutus"/>
                <w:rFonts w:asciiTheme="majorHAnsi" w:hAnsiTheme="majorHAnsi"/>
                <w:sz w:val="21"/>
                <w:szCs w:val="21"/>
              </w:rPr>
              <w:t>Muudatused ja muutmisprotsess 1 EKAP</w:t>
            </w:r>
          </w:p>
          <w:p w:rsidR="00003ADD" w:rsidRDefault="00003ADD" w:rsidP="00EA6CEF">
            <w:pPr>
              <w:pStyle w:val="mooduliteemad"/>
              <w:numPr>
                <w:ilvl w:val="0"/>
                <w:numId w:val="0"/>
              </w:numPr>
              <w:tabs>
                <w:tab w:val="left" w:pos="708"/>
              </w:tabs>
              <w:spacing w:before="0"/>
              <w:ind w:left="34"/>
              <w:rPr>
                <w:rStyle w:val="Rhutus"/>
                <w:rFonts w:asciiTheme="majorHAnsi" w:hAnsiTheme="majorHAnsi"/>
                <w:b w:val="0"/>
                <w:sz w:val="20"/>
                <w:szCs w:val="18"/>
              </w:rPr>
            </w:pPr>
            <w:r>
              <w:rPr>
                <w:rStyle w:val="Rhutus"/>
                <w:rFonts w:asciiTheme="majorHAnsi" w:hAnsiTheme="majorHAnsi"/>
                <w:b w:val="0"/>
                <w:sz w:val="20"/>
                <w:szCs w:val="18"/>
              </w:rPr>
              <w:t>Muudatused ja muudatusprotsess, kaks vaadet</w:t>
            </w:r>
          </w:p>
          <w:p w:rsidR="00003ADD" w:rsidRDefault="00003ADD" w:rsidP="00EA6CEF">
            <w:pPr>
              <w:pStyle w:val="mooduliteemad"/>
              <w:numPr>
                <w:ilvl w:val="0"/>
                <w:numId w:val="0"/>
              </w:numPr>
              <w:tabs>
                <w:tab w:val="left" w:pos="708"/>
              </w:tabs>
              <w:spacing w:before="0"/>
              <w:ind w:left="34"/>
              <w:rPr>
                <w:rStyle w:val="Rhutus"/>
                <w:rFonts w:asciiTheme="majorHAnsi" w:hAnsiTheme="majorHAnsi"/>
                <w:b w:val="0"/>
                <w:sz w:val="20"/>
                <w:szCs w:val="18"/>
              </w:rPr>
            </w:pPr>
            <w:r>
              <w:rPr>
                <w:rStyle w:val="Rhutus"/>
                <w:rFonts w:asciiTheme="majorHAnsi" w:hAnsiTheme="majorHAnsi"/>
                <w:b w:val="0"/>
                <w:sz w:val="20"/>
                <w:szCs w:val="18"/>
              </w:rPr>
              <w:t>Muudatuse mõju</w:t>
            </w:r>
          </w:p>
          <w:p w:rsidR="00003ADD" w:rsidRDefault="00003ADD" w:rsidP="00EA6CEF">
            <w:pPr>
              <w:pStyle w:val="mooduliteemad"/>
              <w:numPr>
                <w:ilvl w:val="0"/>
                <w:numId w:val="0"/>
              </w:numPr>
              <w:tabs>
                <w:tab w:val="left" w:pos="708"/>
              </w:tabs>
              <w:spacing w:before="0"/>
              <w:ind w:left="34"/>
              <w:rPr>
                <w:rStyle w:val="Rhutus"/>
                <w:rFonts w:asciiTheme="majorHAnsi" w:hAnsiTheme="majorHAnsi"/>
                <w:b w:val="0"/>
                <w:sz w:val="20"/>
                <w:szCs w:val="18"/>
              </w:rPr>
            </w:pPr>
            <w:r>
              <w:rPr>
                <w:rStyle w:val="Rhutus"/>
                <w:rFonts w:asciiTheme="majorHAnsi" w:hAnsiTheme="majorHAnsi"/>
                <w:b w:val="0"/>
                <w:sz w:val="20"/>
                <w:szCs w:val="18"/>
              </w:rPr>
              <w:t>Muudatusele vastamine ja vastuseis, selle põhjused</w:t>
            </w:r>
          </w:p>
          <w:p w:rsidR="00003ADD" w:rsidRDefault="00003ADD" w:rsidP="00EA6CEF">
            <w:pPr>
              <w:pStyle w:val="mooduliteemad"/>
              <w:numPr>
                <w:ilvl w:val="0"/>
                <w:numId w:val="0"/>
              </w:numPr>
              <w:tabs>
                <w:tab w:val="left" w:pos="708"/>
              </w:tabs>
              <w:spacing w:before="0"/>
              <w:ind w:left="34"/>
              <w:rPr>
                <w:rStyle w:val="Rhutus"/>
                <w:rFonts w:asciiTheme="majorHAnsi" w:hAnsiTheme="majorHAnsi"/>
                <w:b w:val="0"/>
                <w:i/>
                <w:sz w:val="21"/>
                <w:szCs w:val="21"/>
              </w:rPr>
            </w:pPr>
            <w:r>
              <w:rPr>
                <w:rStyle w:val="Rhutus"/>
                <w:rFonts w:asciiTheme="majorHAnsi" w:hAnsiTheme="majorHAnsi"/>
                <w:b w:val="0"/>
                <w:sz w:val="20"/>
                <w:szCs w:val="18"/>
              </w:rPr>
              <w:t>Vastuseisu vähendamise meetodid</w:t>
            </w:r>
          </w:p>
        </w:tc>
      </w:tr>
      <w:tr w:rsidR="00003ADD" w:rsidTr="00003ADD">
        <w:trPr>
          <w:trHeight w:val="1500"/>
        </w:trPr>
        <w:tc>
          <w:tcPr>
            <w:tcW w:w="2129" w:type="dxa"/>
            <w:tcBorders>
              <w:top w:val="single" w:sz="4" w:space="0" w:color="auto"/>
              <w:left w:val="single" w:sz="4" w:space="0" w:color="auto"/>
              <w:bottom w:val="single" w:sz="4" w:space="0" w:color="auto"/>
              <w:right w:val="single" w:sz="4" w:space="0" w:color="auto"/>
            </w:tcBorders>
            <w:hideMark/>
          </w:tcPr>
          <w:p w:rsidR="00003ADD" w:rsidRDefault="00003ADD" w:rsidP="00EA6CEF">
            <w:pPr>
              <w:spacing w:line="240" w:lineRule="auto"/>
            </w:pPr>
            <w:r>
              <w:rPr>
                <w:rFonts w:asciiTheme="majorHAnsi" w:hAnsiTheme="majorHAnsi"/>
                <w:b/>
                <w:bCs/>
                <w:color w:val="FF0000"/>
              </w:rPr>
              <w:t>ÕV2. analüüsib</w:t>
            </w:r>
            <w:r>
              <w:rPr>
                <w:rFonts w:asciiTheme="majorHAnsi" w:hAnsiTheme="majorHAnsi"/>
                <w:color w:val="FF0000"/>
              </w:rPr>
              <w:t xml:space="preserve">  </w:t>
            </w:r>
            <w:r>
              <w:rPr>
                <w:rFonts w:asciiTheme="majorHAnsi" w:hAnsiTheme="majorHAnsi"/>
              </w:rPr>
              <w:t>organisatsiooniliste muudatuste läbiviimise vajadust lähtudes ettevõtte eesmärkidest ja strateegiast</w:t>
            </w:r>
          </w:p>
        </w:tc>
        <w:tc>
          <w:tcPr>
            <w:tcW w:w="2888" w:type="dxa"/>
            <w:tcBorders>
              <w:top w:val="single" w:sz="4" w:space="0" w:color="auto"/>
              <w:left w:val="single" w:sz="4" w:space="0" w:color="auto"/>
              <w:bottom w:val="single" w:sz="4" w:space="0" w:color="auto"/>
              <w:right w:val="single" w:sz="4" w:space="0" w:color="auto"/>
            </w:tcBorders>
            <w:hideMark/>
          </w:tcPr>
          <w:p w:rsidR="00003ADD" w:rsidRDefault="00003ADD" w:rsidP="00EA6CEF">
            <w:pPr>
              <w:spacing w:line="240" w:lineRule="auto"/>
              <w:rPr>
                <w:rFonts w:asciiTheme="majorHAnsi" w:hAnsiTheme="majorHAnsi"/>
              </w:rPr>
            </w:pPr>
            <w:r>
              <w:rPr>
                <w:rFonts w:asciiTheme="majorHAnsi" w:hAnsiTheme="majorHAnsi"/>
                <w:b/>
                <w:bCs/>
                <w:color w:val="1339FF"/>
              </w:rPr>
              <w:t xml:space="preserve">HK2.1. põhjendab </w:t>
            </w:r>
            <w:r>
              <w:rPr>
                <w:rFonts w:asciiTheme="majorHAnsi" w:hAnsiTheme="majorHAnsi"/>
              </w:rPr>
              <w:t xml:space="preserve">meeskonnatööna organisatsioonilise muudatuse elluviimise vajadust, selle põhjuseid ja tagajärgi </w:t>
            </w:r>
            <w:proofErr w:type="spellStart"/>
            <w:r>
              <w:rPr>
                <w:rFonts w:asciiTheme="majorHAnsi" w:hAnsiTheme="majorHAnsi"/>
              </w:rPr>
              <w:t>lähtudest</w:t>
            </w:r>
            <w:proofErr w:type="spellEnd"/>
            <w:r>
              <w:rPr>
                <w:rFonts w:asciiTheme="majorHAnsi" w:hAnsiTheme="majorHAnsi"/>
              </w:rPr>
              <w:t xml:space="preserve"> efektiivsuse põhimõtetest</w:t>
            </w:r>
          </w:p>
        </w:tc>
        <w:tc>
          <w:tcPr>
            <w:tcW w:w="2926" w:type="dxa"/>
            <w:gridSpan w:val="2"/>
            <w:tcBorders>
              <w:top w:val="single" w:sz="4" w:space="0" w:color="auto"/>
              <w:left w:val="single" w:sz="4" w:space="0" w:color="auto"/>
              <w:bottom w:val="single" w:sz="4" w:space="0" w:color="auto"/>
              <w:right w:val="single" w:sz="4" w:space="0" w:color="auto"/>
            </w:tcBorders>
            <w:hideMark/>
          </w:tcPr>
          <w:p w:rsidR="00003ADD" w:rsidRDefault="00003ADD" w:rsidP="00181D8F">
            <w:pPr>
              <w:pStyle w:val="Loendilik"/>
              <w:numPr>
                <w:ilvl w:val="0"/>
                <w:numId w:val="85"/>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Selgitav loeng organisatsioonilise muudatuse liikidest ning elluviimise võimalustest</w:t>
            </w:r>
          </w:p>
          <w:p w:rsidR="00003ADD" w:rsidRDefault="00003ADD" w:rsidP="00181D8F">
            <w:pPr>
              <w:pStyle w:val="Loendilik"/>
              <w:numPr>
                <w:ilvl w:val="0"/>
                <w:numId w:val="85"/>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Praktiline rühmatöö organisatsioonilisest muudatusest</w:t>
            </w:r>
          </w:p>
          <w:p w:rsidR="00003ADD" w:rsidRDefault="00003ADD" w:rsidP="00181D8F">
            <w:pPr>
              <w:pStyle w:val="Loendilik"/>
              <w:numPr>
                <w:ilvl w:val="0"/>
                <w:numId w:val="85"/>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Selgitav loeng organisatsioonikultuuri muutmise vajadusest ja läbiviimisest</w:t>
            </w:r>
          </w:p>
        </w:tc>
        <w:tc>
          <w:tcPr>
            <w:tcW w:w="3261" w:type="dxa"/>
            <w:tcBorders>
              <w:top w:val="single" w:sz="4" w:space="0" w:color="auto"/>
              <w:left w:val="single" w:sz="4" w:space="0" w:color="auto"/>
              <w:bottom w:val="single" w:sz="4" w:space="0" w:color="auto"/>
              <w:right w:val="single" w:sz="4" w:space="0" w:color="auto"/>
            </w:tcBorders>
            <w:hideMark/>
          </w:tcPr>
          <w:p w:rsidR="00003ADD" w:rsidRDefault="00003ADD" w:rsidP="00181D8F">
            <w:pPr>
              <w:pStyle w:val="Loendilik"/>
              <w:numPr>
                <w:ilvl w:val="0"/>
                <w:numId w:val="86"/>
              </w:numPr>
              <w:tabs>
                <w:tab w:val="left" w:pos="708"/>
              </w:tabs>
              <w:spacing w:before="60" w:after="0" w:line="240" w:lineRule="auto"/>
              <w:contextualSpacing w:val="0"/>
              <w:rPr>
                <w:rFonts w:asciiTheme="majorHAnsi" w:hAnsiTheme="majorHAnsi"/>
              </w:rPr>
            </w:pPr>
            <w:r>
              <w:rPr>
                <w:rFonts w:asciiTheme="majorHAnsi" w:hAnsiTheme="majorHAnsi"/>
              </w:rPr>
              <w:t>Praktiline rühmatöö – organisatsioonilised muudatused, nende põhjused ja tagajärjed, efektiivseima elluviimise võimalused</w:t>
            </w:r>
          </w:p>
        </w:tc>
        <w:tc>
          <w:tcPr>
            <w:tcW w:w="3709" w:type="dxa"/>
            <w:tcBorders>
              <w:top w:val="single" w:sz="4" w:space="0" w:color="auto"/>
              <w:left w:val="single" w:sz="4" w:space="0" w:color="auto"/>
              <w:bottom w:val="single" w:sz="4" w:space="0" w:color="auto"/>
              <w:right w:val="single" w:sz="4" w:space="0" w:color="auto"/>
            </w:tcBorders>
            <w:hideMark/>
          </w:tcPr>
          <w:p w:rsidR="00003ADD" w:rsidRDefault="00003ADD" w:rsidP="00181D8F">
            <w:pPr>
              <w:pStyle w:val="mooduliteemad"/>
              <w:numPr>
                <w:ilvl w:val="0"/>
                <w:numId w:val="41"/>
              </w:numPr>
              <w:tabs>
                <w:tab w:val="left" w:pos="708"/>
              </w:tabs>
              <w:rPr>
                <w:rStyle w:val="Rhutus"/>
                <w:i/>
              </w:rPr>
            </w:pPr>
            <w:r>
              <w:rPr>
                <w:rStyle w:val="Rhutus"/>
                <w:rFonts w:asciiTheme="majorHAnsi" w:hAnsiTheme="majorHAnsi"/>
              </w:rPr>
              <w:t>Organisatsioonilised muudatused 1 EKAP</w:t>
            </w:r>
          </w:p>
          <w:p w:rsidR="00003ADD" w:rsidRDefault="00003ADD" w:rsidP="00EA6CEF">
            <w:pPr>
              <w:pStyle w:val="mooduliteemad"/>
              <w:numPr>
                <w:ilvl w:val="0"/>
                <w:numId w:val="0"/>
              </w:numPr>
              <w:tabs>
                <w:tab w:val="left" w:pos="708"/>
              </w:tabs>
              <w:spacing w:before="0"/>
              <w:ind w:left="34"/>
              <w:rPr>
                <w:rStyle w:val="Rhutus"/>
                <w:rFonts w:asciiTheme="majorHAnsi" w:hAnsiTheme="majorHAnsi"/>
                <w:b w:val="0"/>
                <w:sz w:val="20"/>
                <w:szCs w:val="18"/>
              </w:rPr>
            </w:pPr>
            <w:r>
              <w:rPr>
                <w:rStyle w:val="Rhutus"/>
                <w:rFonts w:asciiTheme="majorHAnsi" w:hAnsiTheme="majorHAnsi"/>
                <w:b w:val="0"/>
                <w:sz w:val="20"/>
                <w:szCs w:val="18"/>
              </w:rPr>
              <w:t>Organisatsiooniliste muudatuste liigid</w:t>
            </w:r>
          </w:p>
          <w:p w:rsidR="00003ADD" w:rsidRDefault="00003ADD" w:rsidP="00EA6CEF">
            <w:pPr>
              <w:pStyle w:val="mooduliteemad"/>
              <w:numPr>
                <w:ilvl w:val="0"/>
                <w:numId w:val="0"/>
              </w:numPr>
              <w:tabs>
                <w:tab w:val="left" w:pos="708"/>
              </w:tabs>
              <w:spacing w:before="0"/>
              <w:ind w:left="34"/>
              <w:rPr>
                <w:rStyle w:val="Rhutus"/>
                <w:rFonts w:asciiTheme="majorHAnsi" w:hAnsiTheme="majorHAnsi"/>
                <w:b w:val="0"/>
                <w:sz w:val="20"/>
                <w:szCs w:val="18"/>
              </w:rPr>
            </w:pPr>
            <w:r>
              <w:rPr>
                <w:rStyle w:val="Rhutus"/>
                <w:rFonts w:asciiTheme="majorHAnsi" w:hAnsiTheme="majorHAnsi"/>
                <w:b w:val="0"/>
                <w:sz w:val="20"/>
                <w:szCs w:val="18"/>
              </w:rPr>
              <w:t>Struktuuri muutmine</w:t>
            </w:r>
          </w:p>
          <w:p w:rsidR="00003ADD" w:rsidRDefault="00003ADD" w:rsidP="00EA6CEF">
            <w:pPr>
              <w:pStyle w:val="mooduliteemad"/>
              <w:numPr>
                <w:ilvl w:val="0"/>
                <w:numId w:val="0"/>
              </w:numPr>
              <w:tabs>
                <w:tab w:val="left" w:pos="708"/>
              </w:tabs>
              <w:spacing w:before="0"/>
              <w:ind w:left="34"/>
              <w:rPr>
                <w:rStyle w:val="Rhutus"/>
                <w:rFonts w:asciiTheme="majorHAnsi" w:hAnsiTheme="majorHAnsi"/>
                <w:b w:val="0"/>
                <w:sz w:val="20"/>
                <w:szCs w:val="18"/>
              </w:rPr>
            </w:pPr>
            <w:r>
              <w:rPr>
                <w:rStyle w:val="Rhutus"/>
                <w:rFonts w:asciiTheme="majorHAnsi" w:hAnsiTheme="majorHAnsi"/>
                <w:b w:val="0"/>
                <w:sz w:val="20"/>
                <w:szCs w:val="18"/>
              </w:rPr>
              <w:t>Tehnoloogia muutmine</w:t>
            </w:r>
          </w:p>
          <w:p w:rsidR="00003ADD" w:rsidRDefault="00003ADD" w:rsidP="00EA6CEF">
            <w:pPr>
              <w:pStyle w:val="mooduliteemad"/>
              <w:numPr>
                <w:ilvl w:val="0"/>
                <w:numId w:val="0"/>
              </w:numPr>
              <w:tabs>
                <w:tab w:val="left" w:pos="708"/>
              </w:tabs>
              <w:spacing w:before="0"/>
              <w:ind w:left="34"/>
              <w:rPr>
                <w:rStyle w:val="Rhutus"/>
                <w:rFonts w:asciiTheme="majorHAnsi" w:hAnsiTheme="majorHAnsi"/>
                <w:b w:val="0"/>
                <w:sz w:val="20"/>
                <w:szCs w:val="18"/>
              </w:rPr>
            </w:pPr>
            <w:r>
              <w:rPr>
                <w:rStyle w:val="Rhutus"/>
                <w:rFonts w:asciiTheme="majorHAnsi" w:hAnsiTheme="majorHAnsi"/>
                <w:b w:val="0"/>
                <w:sz w:val="20"/>
                <w:szCs w:val="18"/>
              </w:rPr>
              <w:t>Inimeste muutmine</w:t>
            </w:r>
          </w:p>
          <w:p w:rsidR="00003ADD" w:rsidRDefault="00003ADD" w:rsidP="00EA6CEF">
            <w:pPr>
              <w:pStyle w:val="mooduliteemad"/>
              <w:numPr>
                <w:ilvl w:val="0"/>
                <w:numId w:val="0"/>
              </w:numPr>
              <w:tabs>
                <w:tab w:val="left" w:pos="708"/>
              </w:tabs>
              <w:spacing w:before="0"/>
              <w:ind w:left="34"/>
              <w:rPr>
                <w:rStyle w:val="Rhutus"/>
                <w:rFonts w:asciiTheme="majorHAnsi" w:hAnsiTheme="majorHAnsi"/>
                <w:b w:val="0"/>
                <w:sz w:val="20"/>
                <w:szCs w:val="18"/>
              </w:rPr>
            </w:pPr>
            <w:r>
              <w:rPr>
                <w:rStyle w:val="Rhutus"/>
                <w:rFonts w:asciiTheme="majorHAnsi" w:hAnsiTheme="majorHAnsi"/>
                <w:b w:val="0"/>
                <w:sz w:val="20"/>
                <w:szCs w:val="18"/>
              </w:rPr>
              <w:t>Organisatsioonilise arendamise meetodid</w:t>
            </w:r>
          </w:p>
          <w:p w:rsidR="00003ADD" w:rsidRDefault="00003ADD" w:rsidP="00EA6CEF">
            <w:pPr>
              <w:pStyle w:val="mooduliteemad"/>
              <w:numPr>
                <w:ilvl w:val="0"/>
                <w:numId w:val="0"/>
              </w:numPr>
              <w:tabs>
                <w:tab w:val="left" w:pos="708"/>
              </w:tabs>
              <w:spacing w:before="0"/>
              <w:ind w:left="34"/>
              <w:rPr>
                <w:rStyle w:val="Rhutus"/>
                <w:rFonts w:asciiTheme="majorHAnsi" w:hAnsiTheme="majorHAnsi"/>
                <w:b w:val="0"/>
                <w:i/>
              </w:rPr>
            </w:pPr>
            <w:r>
              <w:rPr>
                <w:rStyle w:val="Rhutus"/>
                <w:rFonts w:asciiTheme="majorHAnsi" w:hAnsiTheme="majorHAnsi"/>
                <w:b w:val="0"/>
                <w:sz w:val="20"/>
                <w:szCs w:val="18"/>
              </w:rPr>
              <w:t>Organisatsioonikultuuri muutmine</w:t>
            </w:r>
          </w:p>
        </w:tc>
      </w:tr>
      <w:tr w:rsidR="00003ADD" w:rsidTr="00003ADD">
        <w:trPr>
          <w:trHeight w:val="553"/>
        </w:trPr>
        <w:tc>
          <w:tcPr>
            <w:tcW w:w="2129" w:type="dxa"/>
            <w:tcBorders>
              <w:top w:val="single" w:sz="4" w:space="0" w:color="auto"/>
              <w:left w:val="single" w:sz="4" w:space="0" w:color="auto"/>
              <w:bottom w:val="single" w:sz="4" w:space="0" w:color="auto"/>
              <w:right w:val="single" w:sz="4" w:space="0" w:color="auto"/>
            </w:tcBorders>
            <w:hideMark/>
          </w:tcPr>
          <w:p w:rsidR="00003ADD" w:rsidRDefault="00003ADD" w:rsidP="00EA6CEF">
            <w:pPr>
              <w:spacing w:line="240" w:lineRule="auto"/>
            </w:pPr>
            <w:r>
              <w:rPr>
                <w:rFonts w:asciiTheme="majorHAnsi" w:hAnsiTheme="majorHAnsi"/>
                <w:b/>
                <w:bCs/>
                <w:color w:val="FF0000"/>
              </w:rPr>
              <w:t>ÕV3. korraldab</w:t>
            </w:r>
            <w:r>
              <w:rPr>
                <w:rFonts w:asciiTheme="majorHAnsi" w:hAnsiTheme="majorHAnsi"/>
                <w:color w:val="FF0000"/>
              </w:rPr>
              <w:t xml:space="preserve"> </w:t>
            </w:r>
            <w:r>
              <w:rPr>
                <w:rFonts w:asciiTheme="majorHAnsi" w:hAnsiTheme="majorHAnsi"/>
              </w:rPr>
              <w:t>organisatsioonilist muudatust hinnates selle võimalikku mõju</w:t>
            </w:r>
          </w:p>
        </w:tc>
        <w:tc>
          <w:tcPr>
            <w:tcW w:w="2888" w:type="dxa"/>
            <w:tcBorders>
              <w:top w:val="single" w:sz="4" w:space="0" w:color="auto"/>
              <w:left w:val="single" w:sz="4" w:space="0" w:color="auto"/>
              <w:bottom w:val="single" w:sz="4" w:space="0" w:color="auto"/>
              <w:right w:val="single" w:sz="4" w:space="0" w:color="auto"/>
            </w:tcBorders>
            <w:hideMark/>
          </w:tcPr>
          <w:p w:rsidR="00003ADD" w:rsidRDefault="00003ADD" w:rsidP="00EA6CEF">
            <w:pPr>
              <w:spacing w:line="240" w:lineRule="auto"/>
              <w:rPr>
                <w:rFonts w:asciiTheme="majorHAnsi" w:hAnsiTheme="majorHAnsi"/>
              </w:rPr>
            </w:pPr>
            <w:r>
              <w:rPr>
                <w:rFonts w:asciiTheme="majorHAnsi" w:hAnsiTheme="majorHAnsi"/>
                <w:b/>
                <w:bCs/>
                <w:color w:val="1339FF"/>
              </w:rPr>
              <w:t>HK3.1. kavandab</w:t>
            </w:r>
            <w:r>
              <w:rPr>
                <w:rFonts w:asciiTheme="majorHAnsi" w:hAnsiTheme="majorHAnsi"/>
                <w:color w:val="1339FF"/>
              </w:rPr>
              <w:t xml:space="preserve"> </w:t>
            </w:r>
            <w:r>
              <w:rPr>
                <w:rFonts w:asciiTheme="majorHAnsi" w:hAnsiTheme="majorHAnsi"/>
              </w:rPr>
              <w:t xml:space="preserve">meeskonnatööna organisatsioonilise muudatuse eestvedamise ja vastuseisu vähendamise </w:t>
            </w:r>
            <w:r>
              <w:rPr>
                <w:rFonts w:asciiTheme="majorHAnsi" w:hAnsiTheme="majorHAnsi"/>
              </w:rPr>
              <w:lastRenderedPageBreak/>
              <w:t xml:space="preserve">arvestades muudatuse iseloomu </w:t>
            </w:r>
          </w:p>
        </w:tc>
        <w:tc>
          <w:tcPr>
            <w:tcW w:w="2926" w:type="dxa"/>
            <w:gridSpan w:val="2"/>
            <w:tcBorders>
              <w:top w:val="single" w:sz="4" w:space="0" w:color="auto"/>
              <w:left w:val="single" w:sz="4" w:space="0" w:color="auto"/>
              <w:bottom w:val="single" w:sz="4" w:space="0" w:color="auto"/>
              <w:right w:val="single" w:sz="4" w:space="0" w:color="auto"/>
            </w:tcBorders>
            <w:hideMark/>
          </w:tcPr>
          <w:p w:rsidR="00003ADD" w:rsidRDefault="00003ADD" w:rsidP="00181D8F">
            <w:pPr>
              <w:pStyle w:val="Loendilik"/>
              <w:numPr>
                <w:ilvl w:val="0"/>
                <w:numId w:val="85"/>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lastRenderedPageBreak/>
              <w:t xml:space="preserve">Selgitav loeng muudatuste eestvedaja rollist, vastuseisu vähendamise ja stressi juhtimise meetoditest </w:t>
            </w:r>
          </w:p>
          <w:p w:rsidR="00003ADD" w:rsidRDefault="00003ADD" w:rsidP="00181D8F">
            <w:pPr>
              <w:pStyle w:val="Loendilik"/>
              <w:numPr>
                <w:ilvl w:val="0"/>
                <w:numId w:val="85"/>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lastRenderedPageBreak/>
              <w:t>Praktiline rühmatöö organisatsioonilise muudatuse kavandamisest</w:t>
            </w:r>
          </w:p>
        </w:tc>
        <w:tc>
          <w:tcPr>
            <w:tcW w:w="3261" w:type="dxa"/>
            <w:tcBorders>
              <w:top w:val="single" w:sz="4" w:space="0" w:color="auto"/>
              <w:left w:val="single" w:sz="4" w:space="0" w:color="auto"/>
              <w:bottom w:val="single" w:sz="4" w:space="0" w:color="auto"/>
              <w:right w:val="single" w:sz="4" w:space="0" w:color="auto"/>
            </w:tcBorders>
            <w:hideMark/>
          </w:tcPr>
          <w:p w:rsidR="00003ADD" w:rsidRDefault="00003ADD" w:rsidP="00181D8F">
            <w:pPr>
              <w:pStyle w:val="Loendilik"/>
              <w:numPr>
                <w:ilvl w:val="0"/>
                <w:numId w:val="86"/>
              </w:numPr>
              <w:tabs>
                <w:tab w:val="left" w:pos="708"/>
              </w:tabs>
              <w:spacing w:before="60" w:after="0" w:line="240" w:lineRule="auto"/>
              <w:contextualSpacing w:val="0"/>
              <w:rPr>
                <w:rFonts w:asciiTheme="majorHAnsi" w:hAnsiTheme="majorHAnsi"/>
              </w:rPr>
            </w:pPr>
            <w:r>
              <w:rPr>
                <w:rFonts w:asciiTheme="majorHAnsi" w:hAnsiTheme="majorHAnsi"/>
              </w:rPr>
              <w:lastRenderedPageBreak/>
              <w:t>Praktiline rühmatöö – organisatsioonilise muudatuse läbiviimise kava</w:t>
            </w:r>
          </w:p>
        </w:tc>
        <w:tc>
          <w:tcPr>
            <w:tcW w:w="3709" w:type="dxa"/>
            <w:tcBorders>
              <w:top w:val="single" w:sz="4" w:space="0" w:color="auto"/>
              <w:left w:val="single" w:sz="4" w:space="0" w:color="auto"/>
              <w:bottom w:val="single" w:sz="4" w:space="0" w:color="auto"/>
              <w:right w:val="single" w:sz="4" w:space="0" w:color="auto"/>
            </w:tcBorders>
            <w:hideMark/>
          </w:tcPr>
          <w:p w:rsidR="00003ADD" w:rsidRDefault="00003ADD" w:rsidP="00181D8F">
            <w:pPr>
              <w:pStyle w:val="mooduliteemad"/>
              <w:numPr>
                <w:ilvl w:val="0"/>
                <w:numId w:val="41"/>
              </w:numPr>
              <w:tabs>
                <w:tab w:val="left" w:pos="708"/>
              </w:tabs>
              <w:rPr>
                <w:rStyle w:val="Rhutus"/>
                <w:i/>
              </w:rPr>
            </w:pPr>
            <w:r>
              <w:rPr>
                <w:rStyle w:val="Rhutus"/>
                <w:rFonts w:asciiTheme="majorHAnsi" w:hAnsiTheme="majorHAnsi"/>
              </w:rPr>
              <w:t>Muudatuste eestvedamine 1 EKAP</w:t>
            </w:r>
          </w:p>
          <w:p w:rsidR="00003ADD" w:rsidRDefault="00003ADD" w:rsidP="00EA6CEF">
            <w:pPr>
              <w:pStyle w:val="mooduliteemad"/>
              <w:numPr>
                <w:ilvl w:val="0"/>
                <w:numId w:val="0"/>
              </w:numPr>
              <w:tabs>
                <w:tab w:val="left" w:pos="708"/>
              </w:tabs>
              <w:spacing w:before="0"/>
              <w:ind w:left="34"/>
              <w:rPr>
                <w:rStyle w:val="Rhutus"/>
                <w:rFonts w:asciiTheme="majorHAnsi" w:hAnsiTheme="majorHAnsi"/>
                <w:b w:val="0"/>
                <w:sz w:val="20"/>
                <w:szCs w:val="18"/>
              </w:rPr>
            </w:pPr>
            <w:r>
              <w:rPr>
                <w:rStyle w:val="Rhutus"/>
                <w:rFonts w:asciiTheme="majorHAnsi" w:hAnsiTheme="majorHAnsi"/>
                <w:b w:val="0"/>
                <w:sz w:val="20"/>
                <w:szCs w:val="18"/>
              </w:rPr>
              <w:t>Muudatuste eestvedaja roll</w:t>
            </w:r>
          </w:p>
          <w:p w:rsidR="00003ADD" w:rsidRDefault="00003ADD" w:rsidP="00EA6CEF">
            <w:pPr>
              <w:pStyle w:val="mooduliteemad"/>
              <w:numPr>
                <w:ilvl w:val="0"/>
                <w:numId w:val="0"/>
              </w:numPr>
              <w:tabs>
                <w:tab w:val="left" w:pos="708"/>
              </w:tabs>
              <w:spacing w:before="0"/>
              <w:ind w:left="34"/>
              <w:rPr>
                <w:rStyle w:val="Rhutus"/>
                <w:rFonts w:asciiTheme="majorHAnsi" w:hAnsiTheme="majorHAnsi"/>
                <w:b w:val="0"/>
                <w:sz w:val="20"/>
                <w:szCs w:val="18"/>
              </w:rPr>
            </w:pPr>
            <w:r>
              <w:rPr>
                <w:rStyle w:val="Rhutus"/>
                <w:rFonts w:asciiTheme="majorHAnsi" w:hAnsiTheme="majorHAnsi"/>
                <w:b w:val="0"/>
                <w:sz w:val="20"/>
                <w:szCs w:val="18"/>
              </w:rPr>
              <w:t>Vastuseisu vähendamine</w:t>
            </w:r>
          </w:p>
          <w:p w:rsidR="00003ADD" w:rsidRDefault="00003ADD" w:rsidP="00EA6CEF">
            <w:pPr>
              <w:pStyle w:val="mooduliteemad"/>
              <w:numPr>
                <w:ilvl w:val="0"/>
                <w:numId w:val="0"/>
              </w:numPr>
              <w:tabs>
                <w:tab w:val="left" w:pos="708"/>
              </w:tabs>
              <w:spacing w:before="0"/>
              <w:ind w:left="34"/>
              <w:rPr>
                <w:rStyle w:val="Rhutus"/>
                <w:rFonts w:asciiTheme="majorHAnsi" w:hAnsiTheme="majorHAnsi"/>
                <w:b w:val="0"/>
                <w:sz w:val="20"/>
                <w:szCs w:val="18"/>
              </w:rPr>
            </w:pPr>
            <w:r>
              <w:rPr>
                <w:rStyle w:val="Rhutus"/>
                <w:rFonts w:asciiTheme="majorHAnsi" w:hAnsiTheme="majorHAnsi"/>
                <w:b w:val="0"/>
                <w:sz w:val="20"/>
                <w:szCs w:val="18"/>
              </w:rPr>
              <w:t>Stressi juhtimine</w:t>
            </w:r>
          </w:p>
          <w:p w:rsidR="00003ADD" w:rsidRDefault="00003ADD" w:rsidP="00EA6CEF">
            <w:pPr>
              <w:pStyle w:val="mooduliteemad"/>
              <w:numPr>
                <w:ilvl w:val="0"/>
                <w:numId w:val="0"/>
              </w:numPr>
              <w:tabs>
                <w:tab w:val="left" w:pos="708"/>
              </w:tabs>
              <w:spacing w:before="0"/>
              <w:ind w:left="34"/>
              <w:rPr>
                <w:rStyle w:val="Rhutus"/>
                <w:rFonts w:asciiTheme="majorHAnsi" w:hAnsiTheme="majorHAnsi"/>
                <w:b w:val="0"/>
                <w:i/>
              </w:rPr>
            </w:pPr>
            <w:r>
              <w:rPr>
                <w:rStyle w:val="Rhutus"/>
                <w:rFonts w:asciiTheme="majorHAnsi" w:hAnsiTheme="majorHAnsi"/>
                <w:b w:val="0"/>
                <w:sz w:val="20"/>
                <w:szCs w:val="18"/>
              </w:rPr>
              <w:t>Juhtimise efektiivsus muutmisprotsessis</w:t>
            </w:r>
          </w:p>
        </w:tc>
      </w:tr>
      <w:tr w:rsidR="00003ADD" w:rsidTr="00003ADD">
        <w:trPr>
          <w:trHeight w:val="566"/>
        </w:trPr>
        <w:tc>
          <w:tcPr>
            <w:tcW w:w="2129" w:type="dxa"/>
            <w:tcBorders>
              <w:top w:val="single" w:sz="4" w:space="0" w:color="auto"/>
              <w:left w:val="single" w:sz="4" w:space="0" w:color="auto"/>
              <w:bottom w:val="single" w:sz="4" w:space="0" w:color="auto"/>
              <w:right w:val="single" w:sz="4" w:space="0" w:color="auto"/>
            </w:tcBorders>
            <w:hideMark/>
          </w:tcPr>
          <w:p w:rsidR="00003ADD" w:rsidRDefault="00003ADD" w:rsidP="00EA6CEF">
            <w:pPr>
              <w:tabs>
                <w:tab w:val="left" w:pos="945"/>
                <w:tab w:val="left" w:pos="1800"/>
              </w:tabs>
              <w:spacing w:before="60" w:after="0" w:line="240" w:lineRule="auto"/>
              <w:rPr>
                <w:rFonts w:eastAsia="Times New Roman" w:cs="Times New Roman"/>
              </w:rPr>
            </w:pPr>
            <w:r>
              <w:rPr>
                <w:rFonts w:asciiTheme="majorHAnsi" w:eastAsia="Times New Roman" w:hAnsiTheme="majorHAnsi" w:cs="Times New Roman"/>
                <w:b/>
              </w:rPr>
              <w:t>Iseseisev töö moodulis:</w:t>
            </w:r>
          </w:p>
        </w:tc>
        <w:tc>
          <w:tcPr>
            <w:tcW w:w="12784" w:type="dxa"/>
            <w:gridSpan w:val="5"/>
            <w:tcBorders>
              <w:top w:val="single" w:sz="4" w:space="0" w:color="auto"/>
              <w:left w:val="single" w:sz="4" w:space="0" w:color="auto"/>
              <w:bottom w:val="single" w:sz="4" w:space="0" w:color="auto"/>
              <w:right w:val="single" w:sz="4" w:space="0" w:color="auto"/>
            </w:tcBorders>
            <w:hideMark/>
          </w:tcPr>
          <w:p w:rsidR="00003ADD" w:rsidRDefault="00003ADD" w:rsidP="00181D8F">
            <w:pPr>
              <w:pStyle w:val="Loendilik"/>
              <w:numPr>
                <w:ilvl w:val="0"/>
                <w:numId w:val="87"/>
              </w:numPr>
              <w:tabs>
                <w:tab w:val="left" w:pos="708"/>
              </w:tabs>
              <w:spacing w:before="60" w:after="0" w:line="240" w:lineRule="auto"/>
              <w:contextualSpacing w:val="0"/>
              <w:rPr>
                <w:rFonts w:asciiTheme="majorHAnsi" w:eastAsia="Times New Roman" w:hAnsiTheme="majorHAnsi" w:cs="Times New Roman"/>
              </w:rPr>
            </w:pPr>
            <w:r>
              <w:rPr>
                <w:rFonts w:asciiTheme="majorHAnsi" w:hAnsiTheme="majorHAnsi"/>
              </w:rPr>
              <w:t>Tutvub muudatuse juhtimise õppematerjalidega</w:t>
            </w:r>
          </w:p>
          <w:p w:rsidR="00003ADD" w:rsidRDefault="00003ADD" w:rsidP="00181D8F">
            <w:pPr>
              <w:pStyle w:val="Loendilik"/>
              <w:numPr>
                <w:ilvl w:val="0"/>
                <w:numId w:val="87"/>
              </w:numPr>
              <w:tabs>
                <w:tab w:val="left" w:pos="708"/>
              </w:tabs>
              <w:spacing w:before="60" w:after="0" w:line="240" w:lineRule="auto"/>
              <w:contextualSpacing w:val="0"/>
              <w:rPr>
                <w:rFonts w:asciiTheme="majorHAnsi" w:hAnsiTheme="majorHAnsi"/>
              </w:rPr>
            </w:pPr>
            <w:r>
              <w:rPr>
                <w:rFonts w:asciiTheme="majorHAnsi" w:hAnsiTheme="majorHAnsi"/>
              </w:rPr>
              <w:t>Praktiline töö – muudatuse kirjeldus ja analüüs</w:t>
            </w:r>
          </w:p>
        </w:tc>
      </w:tr>
      <w:tr w:rsidR="00003ADD" w:rsidTr="00003ADD">
        <w:trPr>
          <w:trHeight w:val="411"/>
        </w:trPr>
        <w:tc>
          <w:tcPr>
            <w:tcW w:w="2129" w:type="dxa"/>
            <w:tcBorders>
              <w:top w:val="single" w:sz="4" w:space="0" w:color="auto"/>
              <w:left w:val="single" w:sz="4" w:space="0" w:color="auto"/>
              <w:bottom w:val="single" w:sz="4" w:space="0" w:color="auto"/>
              <w:right w:val="single" w:sz="4" w:space="0" w:color="auto"/>
            </w:tcBorders>
          </w:tcPr>
          <w:p w:rsidR="00003ADD" w:rsidRDefault="00003ADD" w:rsidP="00EA6CEF">
            <w:pPr>
              <w:tabs>
                <w:tab w:val="left" w:pos="945"/>
                <w:tab w:val="left" w:pos="1800"/>
              </w:tabs>
              <w:spacing w:before="60" w:after="0" w:line="240" w:lineRule="auto"/>
              <w:rPr>
                <w:rFonts w:asciiTheme="majorHAnsi" w:eastAsia="Times New Roman" w:hAnsiTheme="majorHAnsi" w:cs="Times New Roman"/>
                <w:b/>
              </w:rPr>
            </w:pPr>
            <w:r>
              <w:rPr>
                <w:rFonts w:asciiTheme="majorHAnsi" w:eastAsia="Times New Roman" w:hAnsiTheme="majorHAnsi" w:cs="Times New Roman"/>
                <w:b/>
              </w:rPr>
              <w:t>Mooduli hinde kujunemine:</w:t>
            </w:r>
          </w:p>
          <w:p w:rsidR="00003ADD" w:rsidRDefault="00003ADD" w:rsidP="00EA6CEF">
            <w:pPr>
              <w:shd w:val="clear" w:color="auto" w:fill="FFFFFF"/>
              <w:spacing w:before="60" w:after="0" w:line="240" w:lineRule="auto"/>
              <w:ind w:left="720"/>
              <w:rPr>
                <w:rFonts w:asciiTheme="majorHAnsi" w:eastAsia="Times New Roman" w:hAnsiTheme="majorHAnsi" w:cs="Times New Roman"/>
                <w:bCs/>
                <w:i/>
                <w:iCs/>
                <w:spacing w:val="-1"/>
              </w:rPr>
            </w:pPr>
          </w:p>
        </w:tc>
        <w:tc>
          <w:tcPr>
            <w:tcW w:w="12784" w:type="dxa"/>
            <w:gridSpan w:val="5"/>
            <w:tcBorders>
              <w:top w:val="single" w:sz="4" w:space="0" w:color="auto"/>
              <w:left w:val="single" w:sz="4" w:space="0" w:color="auto"/>
              <w:bottom w:val="single" w:sz="4" w:space="0" w:color="auto"/>
              <w:right w:val="single" w:sz="4" w:space="0" w:color="auto"/>
            </w:tcBorders>
            <w:hideMark/>
          </w:tcPr>
          <w:p w:rsidR="00003ADD" w:rsidRDefault="00003ADD" w:rsidP="00EA6CEF">
            <w:pPr>
              <w:autoSpaceDE w:val="0"/>
              <w:autoSpaceDN w:val="0"/>
              <w:adjustRightInd w:val="0"/>
              <w:spacing w:before="60" w:after="0" w:line="240" w:lineRule="auto"/>
              <w:rPr>
                <w:rFonts w:asciiTheme="majorHAnsi" w:hAnsiTheme="majorHAnsi"/>
                <w:szCs w:val="24"/>
              </w:rPr>
            </w:pPr>
            <w:r>
              <w:rPr>
                <w:rFonts w:asciiTheme="majorHAnsi" w:hAnsiTheme="majorHAnsi"/>
                <w:szCs w:val="24"/>
              </w:rPr>
              <w:t xml:space="preserve">Moodulit hinnatakse mitteeristavalt. </w:t>
            </w:r>
          </w:p>
          <w:p w:rsidR="00003ADD" w:rsidRDefault="00003ADD" w:rsidP="00EA6CEF">
            <w:pPr>
              <w:autoSpaceDE w:val="0"/>
              <w:autoSpaceDN w:val="0"/>
              <w:adjustRightInd w:val="0"/>
              <w:spacing w:before="60" w:after="0" w:line="240" w:lineRule="auto"/>
              <w:rPr>
                <w:rFonts w:asciiTheme="majorHAnsi" w:hAnsiTheme="majorHAnsi"/>
                <w:szCs w:val="24"/>
              </w:rPr>
            </w:pPr>
            <w:r>
              <w:rPr>
                <w:rFonts w:asciiTheme="majorHAnsi" w:hAnsiTheme="majorHAnsi"/>
                <w:szCs w:val="24"/>
              </w:rPr>
              <w:t>Hindamise eelduseks on aruteludes osalemine ning ettekannete sooritamine.</w:t>
            </w:r>
          </w:p>
          <w:p w:rsidR="00003ADD" w:rsidRDefault="00003ADD" w:rsidP="00EA6CEF">
            <w:pPr>
              <w:autoSpaceDE w:val="0"/>
              <w:autoSpaceDN w:val="0"/>
              <w:adjustRightInd w:val="0"/>
              <w:spacing w:before="60" w:after="0" w:line="240" w:lineRule="auto"/>
              <w:rPr>
                <w:rFonts w:asciiTheme="majorHAnsi" w:hAnsiTheme="majorHAnsi"/>
                <w:szCs w:val="24"/>
              </w:rPr>
            </w:pPr>
            <w:r>
              <w:rPr>
                <w:rFonts w:asciiTheme="majorHAnsi" w:hAnsiTheme="majorHAnsi"/>
                <w:szCs w:val="24"/>
              </w:rPr>
              <w:t>Mooduli hinne kujuneb :</w:t>
            </w:r>
          </w:p>
          <w:p w:rsidR="00003ADD" w:rsidRDefault="00003ADD" w:rsidP="00181D8F">
            <w:pPr>
              <w:pStyle w:val="Loendilik"/>
              <w:numPr>
                <w:ilvl w:val="0"/>
                <w:numId w:val="81"/>
              </w:numPr>
              <w:tabs>
                <w:tab w:val="left" w:pos="708"/>
              </w:tabs>
              <w:autoSpaceDE w:val="0"/>
              <w:autoSpaceDN w:val="0"/>
              <w:adjustRightInd w:val="0"/>
              <w:spacing w:before="0" w:after="0" w:line="240" w:lineRule="auto"/>
              <w:ind w:left="459" w:hanging="357"/>
              <w:contextualSpacing w:val="0"/>
              <w:rPr>
                <w:rFonts w:asciiTheme="majorHAnsi" w:eastAsia="Calibri" w:hAnsiTheme="majorHAnsi"/>
              </w:rPr>
            </w:pPr>
            <w:r>
              <w:rPr>
                <w:rFonts w:asciiTheme="majorHAnsi" w:hAnsiTheme="majorHAnsi"/>
              </w:rPr>
              <w:t xml:space="preserve">Praktiline töö – muudatuse kirjeldus ja analüüs (1); </w:t>
            </w:r>
          </w:p>
          <w:p w:rsidR="00003ADD" w:rsidRDefault="00003ADD" w:rsidP="00181D8F">
            <w:pPr>
              <w:pStyle w:val="Loendilik"/>
              <w:numPr>
                <w:ilvl w:val="0"/>
                <w:numId w:val="81"/>
              </w:numPr>
              <w:tabs>
                <w:tab w:val="left" w:pos="708"/>
              </w:tabs>
              <w:autoSpaceDE w:val="0"/>
              <w:autoSpaceDN w:val="0"/>
              <w:adjustRightInd w:val="0"/>
              <w:spacing w:before="0" w:after="0" w:line="240" w:lineRule="auto"/>
              <w:ind w:left="459" w:hanging="357"/>
              <w:contextualSpacing w:val="0"/>
              <w:rPr>
                <w:rFonts w:asciiTheme="majorHAnsi" w:eastAsia="Calibri" w:hAnsiTheme="majorHAnsi"/>
              </w:rPr>
            </w:pPr>
            <w:r>
              <w:rPr>
                <w:rFonts w:asciiTheme="majorHAnsi" w:hAnsiTheme="majorHAnsi"/>
              </w:rPr>
              <w:t>Praktiline rühmatöö – organisatsioonilised muudatused, nende põhjused ja tagajärjed, efektiivseima elluviimise võimalused (2, 3);</w:t>
            </w:r>
          </w:p>
          <w:p w:rsidR="00003ADD" w:rsidRDefault="00003ADD" w:rsidP="00181D8F">
            <w:pPr>
              <w:pStyle w:val="Loendilik"/>
              <w:numPr>
                <w:ilvl w:val="0"/>
                <w:numId w:val="81"/>
              </w:numPr>
              <w:tabs>
                <w:tab w:val="left" w:pos="708"/>
              </w:tabs>
              <w:autoSpaceDE w:val="0"/>
              <w:autoSpaceDN w:val="0"/>
              <w:adjustRightInd w:val="0"/>
              <w:spacing w:before="0" w:after="0" w:line="240" w:lineRule="auto"/>
              <w:ind w:left="459" w:hanging="357"/>
              <w:contextualSpacing w:val="0"/>
              <w:rPr>
                <w:rFonts w:asciiTheme="majorHAnsi" w:eastAsia="Calibri" w:hAnsiTheme="majorHAnsi"/>
              </w:rPr>
            </w:pPr>
            <w:r>
              <w:rPr>
                <w:rFonts w:asciiTheme="majorHAnsi" w:hAnsiTheme="majorHAnsi"/>
              </w:rPr>
              <w:t>Praktiline rühmatöö – organisatsioonilise muudatuse läbiviimise kava (4).</w:t>
            </w:r>
          </w:p>
        </w:tc>
      </w:tr>
      <w:tr w:rsidR="00003ADD" w:rsidTr="00003ADD">
        <w:trPr>
          <w:trHeight w:val="664"/>
        </w:trPr>
        <w:tc>
          <w:tcPr>
            <w:tcW w:w="2129" w:type="dxa"/>
            <w:tcBorders>
              <w:top w:val="single" w:sz="4" w:space="0" w:color="auto"/>
              <w:left w:val="single" w:sz="4" w:space="0" w:color="auto"/>
              <w:bottom w:val="single" w:sz="4" w:space="0" w:color="auto"/>
              <w:right w:val="single" w:sz="4" w:space="0" w:color="auto"/>
            </w:tcBorders>
            <w:hideMark/>
          </w:tcPr>
          <w:p w:rsidR="00003ADD" w:rsidRDefault="00003ADD" w:rsidP="00EA6CEF">
            <w:pPr>
              <w:tabs>
                <w:tab w:val="left" w:pos="945"/>
                <w:tab w:val="left" w:pos="1800"/>
              </w:tabs>
              <w:spacing w:before="60" w:after="0" w:line="240" w:lineRule="auto"/>
              <w:rPr>
                <w:rFonts w:asciiTheme="majorHAnsi" w:eastAsia="Times New Roman" w:hAnsiTheme="majorHAnsi" w:cs="Times New Roman"/>
                <w:b/>
              </w:rPr>
            </w:pPr>
            <w:r>
              <w:rPr>
                <w:rFonts w:asciiTheme="majorHAnsi" w:hAnsiTheme="majorHAnsi"/>
                <w:b/>
              </w:rPr>
              <w:t>Kasutatav õppevara</w:t>
            </w:r>
          </w:p>
        </w:tc>
        <w:tc>
          <w:tcPr>
            <w:tcW w:w="12784" w:type="dxa"/>
            <w:gridSpan w:val="5"/>
            <w:tcBorders>
              <w:top w:val="single" w:sz="4" w:space="0" w:color="auto"/>
              <w:left w:val="single" w:sz="4" w:space="0" w:color="auto"/>
              <w:bottom w:val="single" w:sz="4" w:space="0" w:color="auto"/>
              <w:right w:val="single" w:sz="4" w:space="0" w:color="auto"/>
            </w:tcBorders>
            <w:hideMark/>
          </w:tcPr>
          <w:p w:rsidR="00003ADD" w:rsidRDefault="00003ADD" w:rsidP="00181D8F">
            <w:pPr>
              <w:pStyle w:val="Vahedeta"/>
              <w:numPr>
                <w:ilvl w:val="0"/>
                <w:numId w:val="81"/>
              </w:numPr>
              <w:ind w:left="319"/>
              <w:rPr>
                <w:rFonts w:asciiTheme="majorHAnsi" w:eastAsia="Calibri" w:hAnsiTheme="majorHAnsi"/>
                <w:sz w:val="22"/>
                <w:lang w:val="en-US" w:eastAsia="en-US"/>
              </w:rPr>
            </w:pPr>
            <w:r>
              <w:rPr>
                <w:rFonts w:asciiTheme="majorHAnsi" w:eastAsia="Calibri" w:hAnsiTheme="majorHAnsi"/>
                <w:sz w:val="22"/>
                <w:lang w:val="en-US" w:eastAsia="en-US"/>
              </w:rPr>
              <w:t xml:space="preserve">Alas, R. (2002). </w:t>
            </w:r>
            <w:proofErr w:type="spellStart"/>
            <w:r>
              <w:rPr>
                <w:rFonts w:asciiTheme="majorHAnsi" w:eastAsia="Calibri" w:hAnsiTheme="majorHAnsi"/>
                <w:i/>
                <w:sz w:val="22"/>
                <w:lang w:val="en-US" w:eastAsia="en-US"/>
              </w:rPr>
              <w:t>Muudatuste</w:t>
            </w:r>
            <w:proofErr w:type="spellEnd"/>
            <w:r>
              <w:rPr>
                <w:rFonts w:asciiTheme="majorHAnsi" w:eastAsia="Calibri" w:hAnsiTheme="majorHAnsi"/>
                <w:i/>
                <w:sz w:val="22"/>
                <w:lang w:val="en-US" w:eastAsia="en-US"/>
              </w:rPr>
              <w:t xml:space="preserve"> </w:t>
            </w:r>
            <w:proofErr w:type="spellStart"/>
            <w:r>
              <w:rPr>
                <w:rFonts w:asciiTheme="majorHAnsi" w:eastAsia="Calibri" w:hAnsiTheme="majorHAnsi"/>
                <w:i/>
                <w:sz w:val="22"/>
                <w:lang w:val="en-US" w:eastAsia="en-US"/>
              </w:rPr>
              <w:t>juhtimine</w:t>
            </w:r>
            <w:proofErr w:type="spellEnd"/>
            <w:r>
              <w:rPr>
                <w:rFonts w:asciiTheme="majorHAnsi" w:eastAsia="Calibri" w:hAnsiTheme="majorHAnsi"/>
                <w:i/>
                <w:sz w:val="22"/>
                <w:lang w:val="en-US" w:eastAsia="en-US"/>
              </w:rPr>
              <w:t xml:space="preserve"> ja </w:t>
            </w:r>
            <w:proofErr w:type="spellStart"/>
            <w:r>
              <w:rPr>
                <w:rFonts w:asciiTheme="majorHAnsi" w:eastAsia="Calibri" w:hAnsiTheme="majorHAnsi"/>
                <w:i/>
                <w:sz w:val="22"/>
                <w:lang w:val="en-US" w:eastAsia="en-US"/>
              </w:rPr>
              <w:t>õppiv</w:t>
            </w:r>
            <w:proofErr w:type="spellEnd"/>
            <w:r>
              <w:rPr>
                <w:rFonts w:asciiTheme="majorHAnsi" w:eastAsia="Calibri" w:hAnsiTheme="majorHAnsi"/>
                <w:i/>
                <w:sz w:val="22"/>
                <w:lang w:val="en-US" w:eastAsia="en-US"/>
              </w:rPr>
              <w:t xml:space="preserve"> </w:t>
            </w:r>
            <w:proofErr w:type="spellStart"/>
            <w:r>
              <w:rPr>
                <w:rFonts w:asciiTheme="majorHAnsi" w:eastAsia="Calibri" w:hAnsiTheme="majorHAnsi"/>
                <w:i/>
                <w:sz w:val="22"/>
                <w:lang w:val="en-US" w:eastAsia="en-US"/>
              </w:rPr>
              <w:t>organisatsioon</w:t>
            </w:r>
            <w:proofErr w:type="spellEnd"/>
            <w:r>
              <w:rPr>
                <w:rFonts w:asciiTheme="majorHAnsi" w:eastAsia="Calibri" w:hAnsiTheme="majorHAnsi"/>
                <w:sz w:val="22"/>
                <w:lang w:val="en-US" w:eastAsia="en-US"/>
              </w:rPr>
              <w:t xml:space="preserve">. Tallinn: </w:t>
            </w:r>
            <w:proofErr w:type="spellStart"/>
            <w:r>
              <w:rPr>
                <w:rFonts w:asciiTheme="majorHAnsi" w:eastAsia="Calibri" w:hAnsiTheme="majorHAnsi"/>
                <w:sz w:val="22"/>
                <w:lang w:val="en-US" w:eastAsia="en-US"/>
              </w:rPr>
              <w:t>Külim</w:t>
            </w:r>
            <w:proofErr w:type="spellEnd"/>
          </w:p>
          <w:p w:rsidR="00003ADD" w:rsidRDefault="00003ADD" w:rsidP="00181D8F">
            <w:pPr>
              <w:pStyle w:val="Vahedeta"/>
              <w:numPr>
                <w:ilvl w:val="0"/>
                <w:numId w:val="81"/>
              </w:numPr>
              <w:ind w:left="319"/>
              <w:rPr>
                <w:rFonts w:asciiTheme="majorHAnsi" w:eastAsia="Calibri" w:hAnsiTheme="majorHAnsi"/>
                <w:sz w:val="22"/>
                <w:lang w:val="en-US" w:eastAsia="en-US"/>
              </w:rPr>
            </w:pPr>
            <w:proofErr w:type="spellStart"/>
            <w:r>
              <w:rPr>
                <w:rFonts w:asciiTheme="majorHAnsi" w:eastAsia="Calibri" w:hAnsiTheme="majorHAnsi"/>
                <w:sz w:val="22"/>
                <w:lang w:val="en-US" w:eastAsia="en-US"/>
              </w:rPr>
              <w:t>Virovere</w:t>
            </w:r>
            <w:proofErr w:type="spellEnd"/>
            <w:r>
              <w:rPr>
                <w:rFonts w:asciiTheme="majorHAnsi" w:eastAsia="Calibri" w:hAnsiTheme="majorHAnsi"/>
                <w:sz w:val="22"/>
                <w:lang w:val="en-US" w:eastAsia="en-US"/>
              </w:rPr>
              <w:t xml:space="preserve">, A., </w:t>
            </w:r>
            <w:proofErr w:type="spellStart"/>
            <w:r>
              <w:rPr>
                <w:rFonts w:asciiTheme="majorHAnsi" w:eastAsia="Calibri" w:hAnsiTheme="majorHAnsi"/>
                <w:sz w:val="22"/>
                <w:lang w:val="en-US" w:eastAsia="en-US"/>
              </w:rPr>
              <w:t>Alas,R</w:t>
            </w:r>
            <w:proofErr w:type="spellEnd"/>
            <w:r>
              <w:rPr>
                <w:rFonts w:asciiTheme="majorHAnsi" w:eastAsia="Calibri" w:hAnsiTheme="majorHAnsi"/>
                <w:sz w:val="22"/>
                <w:lang w:val="en-US" w:eastAsia="en-US"/>
              </w:rPr>
              <w:t xml:space="preserve">., </w:t>
            </w:r>
            <w:proofErr w:type="spellStart"/>
            <w:r>
              <w:rPr>
                <w:rFonts w:asciiTheme="majorHAnsi" w:eastAsia="Calibri" w:hAnsiTheme="majorHAnsi"/>
                <w:sz w:val="22"/>
                <w:lang w:val="en-US" w:eastAsia="en-US"/>
              </w:rPr>
              <w:t>Liigand,J</w:t>
            </w:r>
            <w:proofErr w:type="spellEnd"/>
            <w:r>
              <w:rPr>
                <w:rFonts w:asciiTheme="majorHAnsi" w:eastAsia="Calibri" w:hAnsiTheme="majorHAnsi"/>
                <w:sz w:val="22"/>
                <w:lang w:val="en-US" w:eastAsia="en-US"/>
              </w:rPr>
              <w:t xml:space="preserve">. (2005) </w:t>
            </w:r>
            <w:proofErr w:type="spellStart"/>
            <w:r>
              <w:rPr>
                <w:rFonts w:asciiTheme="majorHAnsi" w:eastAsia="Calibri" w:hAnsiTheme="majorHAnsi"/>
                <w:i/>
                <w:sz w:val="22"/>
                <w:lang w:val="en-US" w:eastAsia="en-US"/>
              </w:rPr>
              <w:t>Organisatsiooniline</w:t>
            </w:r>
            <w:proofErr w:type="spellEnd"/>
            <w:r>
              <w:rPr>
                <w:rFonts w:asciiTheme="majorHAnsi" w:eastAsia="Calibri" w:hAnsiTheme="majorHAnsi"/>
                <w:i/>
                <w:sz w:val="22"/>
                <w:lang w:val="en-US" w:eastAsia="en-US"/>
              </w:rPr>
              <w:t xml:space="preserve"> </w:t>
            </w:r>
            <w:proofErr w:type="spellStart"/>
            <w:r>
              <w:rPr>
                <w:rFonts w:asciiTheme="majorHAnsi" w:eastAsia="Calibri" w:hAnsiTheme="majorHAnsi"/>
                <w:i/>
                <w:sz w:val="22"/>
                <w:lang w:val="en-US" w:eastAsia="en-US"/>
              </w:rPr>
              <w:t>käitumine</w:t>
            </w:r>
            <w:proofErr w:type="spellEnd"/>
            <w:r>
              <w:rPr>
                <w:rFonts w:asciiTheme="majorHAnsi" w:eastAsia="Calibri" w:hAnsiTheme="majorHAnsi"/>
                <w:sz w:val="22"/>
                <w:lang w:val="en-US" w:eastAsia="en-US"/>
              </w:rPr>
              <w:t xml:space="preserve">. Tallinn: </w:t>
            </w:r>
            <w:proofErr w:type="spellStart"/>
            <w:r>
              <w:rPr>
                <w:rFonts w:asciiTheme="majorHAnsi" w:eastAsia="Calibri" w:hAnsiTheme="majorHAnsi"/>
                <w:sz w:val="22"/>
                <w:lang w:val="en-US" w:eastAsia="en-US"/>
              </w:rPr>
              <w:t>Külim</w:t>
            </w:r>
            <w:proofErr w:type="spellEnd"/>
          </w:p>
          <w:p w:rsidR="00003ADD" w:rsidRDefault="00003ADD" w:rsidP="00181D8F">
            <w:pPr>
              <w:pStyle w:val="Vahedeta"/>
              <w:numPr>
                <w:ilvl w:val="0"/>
                <w:numId w:val="81"/>
              </w:numPr>
              <w:ind w:left="319"/>
              <w:rPr>
                <w:rFonts w:asciiTheme="majorHAnsi" w:eastAsia="Calibri" w:hAnsiTheme="majorHAnsi"/>
                <w:sz w:val="22"/>
                <w:lang w:val="en-US" w:eastAsia="en-US"/>
              </w:rPr>
            </w:pPr>
            <w:r>
              <w:rPr>
                <w:rFonts w:asciiTheme="majorHAnsi" w:eastAsia="Calibri" w:hAnsiTheme="majorHAnsi"/>
                <w:sz w:val="22"/>
                <w:lang w:val="en-US" w:eastAsia="en-US"/>
              </w:rPr>
              <w:t xml:space="preserve">Robbins, S.P., </w:t>
            </w:r>
            <w:proofErr w:type="spellStart"/>
            <w:r>
              <w:rPr>
                <w:rFonts w:asciiTheme="majorHAnsi" w:eastAsia="Calibri" w:hAnsiTheme="majorHAnsi"/>
                <w:sz w:val="22"/>
                <w:lang w:val="en-US" w:eastAsia="en-US"/>
              </w:rPr>
              <w:t>Coulter,M</w:t>
            </w:r>
            <w:proofErr w:type="spellEnd"/>
            <w:r>
              <w:rPr>
                <w:rFonts w:asciiTheme="majorHAnsi" w:eastAsia="Calibri" w:hAnsiTheme="majorHAnsi"/>
                <w:sz w:val="22"/>
                <w:lang w:val="en-US" w:eastAsia="en-US"/>
              </w:rPr>
              <w:t xml:space="preserve">. (2009). </w:t>
            </w:r>
            <w:r>
              <w:rPr>
                <w:rFonts w:asciiTheme="majorHAnsi" w:eastAsia="Calibri" w:hAnsiTheme="majorHAnsi"/>
                <w:i/>
                <w:sz w:val="22"/>
                <w:lang w:val="en-US" w:eastAsia="en-US"/>
              </w:rPr>
              <w:t>Management, 10</w:t>
            </w:r>
            <w:r>
              <w:rPr>
                <w:rFonts w:asciiTheme="majorHAnsi" w:eastAsia="Calibri" w:hAnsiTheme="majorHAnsi"/>
                <w:i/>
                <w:sz w:val="22"/>
                <w:vertAlign w:val="superscript"/>
                <w:lang w:val="en-US" w:eastAsia="en-US"/>
              </w:rPr>
              <w:t>th</w:t>
            </w:r>
            <w:r>
              <w:rPr>
                <w:rFonts w:asciiTheme="majorHAnsi" w:eastAsia="Calibri" w:hAnsiTheme="majorHAnsi"/>
                <w:i/>
                <w:sz w:val="22"/>
                <w:lang w:val="en-US" w:eastAsia="en-US"/>
              </w:rPr>
              <w:t xml:space="preserve"> edition</w:t>
            </w:r>
            <w:r>
              <w:rPr>
                <w:rFonts w:asciiTheme="majorHAnsi" w:eastAsia="Calibri" w:hAnsiTheme="majorHAnsi"/>
                <w:sz w:val="22"/>
                <w:lang w:val="en-US" w:eastAsia="en-US"/>
              </w:rPr>
              <w:t>. Pearson Prentice Hall</w:t>
            </w:r>
          </w:p>
          <w:p w:rsidR="00003ADD" w:rsidRDefault="00003ADD" w:rsidP="00181D8F">
            <w:pPr>
              <w:pStyle w:val="Vahedeta"/>
              <w:numPr>
                <w:ilvl w:val="0"/>
                <w:numId w:val="81"/>
              </w:numPr>
              <w:ind w:left="319"/>
              <w:rPr>
                <w:rFonts w:asciiTheme="majorHAnsi" w:eastAsia="Calibri" w:hAnsiTheme="majorHAnsi"/>
                <w:sz w:val="22"/>
                <w:lang w:val="en-US" w:eastAsia="en-US"/>
              </w:rPr>
            </w:pPr>
            <w:proofErr w:type="spellStart"/>
            <w:r>
              <w:rPr>
                <w:rFonts w:asciiTheme="majorHAnsi" w:eastAsia="Calibri" w:hAnsiTheme="majorHAnsi"/>
                <w:sz w:val="22"/>
                <w:lang w:val="en-US" w:eastAsia="en-US"/>
              </w:rPr>
              <w:t>Muudatused</w:t>
            </w:r>
            <w:proofErr w:type="spellEnd"/>
            <w:r>
              <w:rPr>
                <w:rFonts w:asciiTheme="majorHAnsi" w:eastAsia="Calibri" w:hAnsiTheme="majorHAnsi"/>
                <w:sz w:val="22"/>
                <w:lang w:val="en-US" w:eastAsia="en-US"/>
              </w:rPr>
              <w:t xml:space="preserve">. </w:t>
            </w:r>
            <w:proofErr w:type="spellStart"/>
            <w:r>
              <w:rPr>
                <w:rFonts w:asciiTheme="majorHAnsi" w:eastAsia="Calibri" w:hAnsiTheme="majorHAnsi"/>
                <w:sz w:val="22"/>
                <w:lang w:val="en-US" w:eastAsia="en-US"/>
              </w:rPr>
              <w:t>Õpiobjekt</w:t>
            </w:r>
            <w:proofErr w:type="spellEnd"/>
            <w:r>
              <w:rPr>
                <w:rFonts w:asciiTheme="majorHAnsi" w:eastAsia="Calibri" w:hAnsiTheme="majorHAnsi"/>
                <w:sz w:val="22"/>
                <w:lang w:val="en-US" w:eastAsia="en-US"/>
              </w:rPr>
              <w:t xml:space="preserve"> (2010) </w:t>
            </w:r>
            <w:hyperlink r:id="rId40" w:history="1">
              <w:r>
                <w:rPr>
                  <w:rStyle w:val="Hperlink"/>
                  <w:rFonts w:asciiTheme="majorHAnsi" w:eastAsia="Calibri" w:hAnsiTheme="majorHAnsi"/>
                  <w:sz w:val="22"/>
                  <w:lang w:val="en-US" w:eastAsia="en-US"/>
                </w:rPr>
                <w:t>web.ametikool.ee/jane/</w:t>
              </w:r>
              <w:proofErr w:type="spellStart"/>
              <w:r>
                <w:rPr>
                  <w:rStyle w:val="Hperlink"/>
                  <w:rFonts w:asciiTheme="majorHAnsi" w:eastAsia="Calibri" w:hAnsiTheme="majorHAnsi"/>
                  <w:sz w:val="22"/>
                  <w:lang w:val="en-US" w:eastAsia="en-US"/>
                </w:rPr>
                <w:t>muudatus</w:t>
              </w:r>
              <w:proofErr w:type="spellEnd"/>
            </w:hyperlink>
            <w:r>
              <w:rPr>
                <w:rFonts w:asciiTheme="majorHAnsi" w:eastAsia="Calibri" w:hAnsiTheme="majorHAnsi"/>
                <w:sz w:val="22"/>
                <w:lang w:val="en-US" w:eastAsia="en-US"/>
              </w:rPr>
              <w:t xml:space="preserve">  </w:t>
            </w:r>
          </w:p>
        </w:tc>
      </w:tr>
    </w:tbl>
    <w:p w:rsidR="00003ADD" w:rsidRDefault="00003ADD" w:rsidP="00EA6CEF">
      <w:pPr>
        <w:spacing w:line="240" w:lineRule="auto"/>
        <w:rPr>
          <w:rFonts w:asciiTheme="majorHAnsi" w:hAnsiTheme="majorHAnsi"/>
        </w:rPr>
      </w:pPr>
    </w:p>
    <w:p w:rsidR="00003ADD" w:rsidRDefault="00003ADD" w:rsidP="00EA6CEF">
      <w:pPr>
        <w:spacing w:line="240" w:lineRule="auto"/>
        <w:rPr>
          <w:rFonts w:asciiTheme="majorHAnsi" w:hAnsiTheme="majorHAnsi"/>
        </w:rPr>
      </w:pPr>
      <w:r>
        <w:rPr>
          <w:rFonts w:asciiTheme="majorHAnsi" w:hAnsiTheme="majorHAnsi"/>
        </w:rPr>
        <w:br w:type="page"/>
      </w:r>
    </w:p>
    <w:tbl>
      <w:tblPr>
        <w:tblW w:w="149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9"/>
        <w:gridCol w:w="2888"/>
        <w:gridCol w:w="19"/>
        <w:gridCol w:w="2907"/>
        <w:gridCol w:w="3261"/>
        <w:gridCol w:w="3709"/>
      </w:tblGrid>
      <w:tr w:rsidR="00003ADD" w:rsidTr="00003ADD">
        <w:tc>
          <w:tcPr>
            <w:tcW w:w="21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03ADD" w:rsidRDefault="00003ADD" w:rsidP="00EA6CEF">
            <w:pPr>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lastRenderedPageBreak/>
              <w:t>Valikmooduli nr</w:t>
            </w:r>
          </w:p>
        </w:tc>
        <w:tc>
          <w:tcPr>
            <w:tcW w:w="9075"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03ADD" w:rsidRDefault="00003ADD" w:rsidP="00EA6CEF">
            <w:pPr>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t>Mooduli nimetus</w:t>
            </w:r>
          </w:p>
        </w:tc>
        <w:tc>
          <w:tcPr>
            <w:tcW w:w="37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03ADD" w:rsidRDefault="00003ADD" w:rsidP="00EA6CEF">
            <w:pPr>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t>Maht</w:t>
            </w:r>
          </w:p>
        </w:tc>
      </w:tr>
      <w:tr w:rsidR="00003ADD" w:rsidTr="00003ADD">
        <w:tc>
          <w:tcPr>
            <w:tcW w:w="212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03ADD" w:rsidRDefault="00003ADD" w:rsidP="00EA6CEF">
            <w:pPr>
              <w:spacing w:after="0" w:line="240" w:lineRule="auto"/>
              <w:jc w:val="center"/>
              <w:rPr>
                <w:rFonts w:asciiTheme="majorHAnsi" w:eastAsia="Times New Roman" w:hAnsiTheme="majorHAnsi" w:cs="Times New Roman"/>
                <w:b/>
                <w:sz w:val="24"/>
              </w:rPr>
            </w:pPr>
            <w:r>
              <w:rPr>
                <w:rFonts w:asciiTheme="majorHAnsi" w:eastAsia="Times New Roman" w:hAnsiTheme="majorHAnsi" w:cs="Times New Roman"/>
                <w:b/>
                <w:sz w:val="24"/>
              </w:rPr>
              <w:t>4</w:t>
            </w:r>
          </w:p>
        </w:tc>
        <w:tc>
          <w:tcPr>
            <w:tcW w:w="9075"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03ADD" w:rsidRDefault="00003ADD" w:rsidP="00EA6CEF">
            <w:pPr>
              <w:pStyle w:val="Pealkiri1"/>
              <w:rPr>
                <w:lang w:eastAsia="en-US"/>
              </w:rPr>
            </w:pPr>
            <w:bookmarkStart w:id="12" w:name="_ERIALANE_SOOME_KEEL"/>
            <w:bookmarkEnd w:id="12"/>
            <w:r>
              <w:rPr>
                <w:lang w:eastAsia="en-US"/>
              </w:rPr>
              <w:t>ERIALANE SOOME KEEL</w:t>
            </w:r>
          </w:p>
        </w:tc>
        <w:tc>
          <w:tcPr>
            <w:tcW w:w="37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03ADD" w:rsidRDefault="00003ADD" w:rsidP="00EA6CEF">
            <w:pPr>
              <w:spacing w:after="0" w:line="240" w:lineRule="auto"/>
              <w:jc w:val="center"/>
              <w:rPr>
                <w:rFonts w:asciiTheme="majorHAnsi" w:eastAsia="Times New Roman" w:hAnsiTheme="majorHAnsi" w:cs="Times New Roman"/>
                <w:b/>
                <w:sz w:val="24"/>
              </w:rPr>
            </w:pPr>
            <w:r>
              <w:rPr>
                <w:rFonts w:asciiTheme="majorHAnsi" w:eastAsia="Times New Roman" w:hAnsiTheme="majorHAnsi" w:cs="Times New Roman"/>
                <w:b/>
                <w:sz w:val="24"/>
              </w:rPr>
              <w:t xml:space="preserve">3 EKAP </w:t>
            </w:r>
          </w:p>
        </w:tc>
      </w:tr>
      <w:tr w:rsidR="00003ADD" w:rsidTr="00003ADD">
        <w:tc>
          <w:tcPr>
            <w:tcW w:w="14913" w:type="dxa"/>
            <w:gridSpan w:val="6"/>
            <w:tcBorders>
              <w:top w:val="single" w:sz="4" w:space="0" w:color="auto"/>
              <w:left w:val="single" w:sz="4" w:space="0" w:color="auto"/>
              <w:bottom w:val="single" w:sz="4" w:space="0" w:color="auto"/>
              <w:right w:val="single" w:sz="4" w:space="0" w:color="auto"/>
            </w:tcBorders>
            <w:hideMark/>
          </w:tcPr>
          <w:p w:rsidR="00003ADD" w:rsidRDefault="00003ADD" w:rsidP="00EA6CEF">
            <w:pPr>
              <w:shd w:val="clear" w:color="auto" w:fill="FFFFFF"/>
              <w:spacing w:before="60" w:after="0" w:line="240" w:lineRule="auto"/>
              <w:rPr>
                <w:rFonts w:asciiTheme="majorHAnsi" w:eastAsia="Times New Roman" w:hAnsiTheme="majorHAnsi" w:cs="Times New Roman"/>
              </w:rPr>
            </w:pPr>
            <w:r>
              <w:rPr>
                <w:rFonts w:asciiTheme="majorHAnsi" w:eastAsia="Times New Roman" w:hAnsiTheme="majorHAnsi" w:cs="Times New Roman"/>
                <w:b/>
              </w:rPr>
              <w:t>Eesmärk:</w:t>
            </w:r>
            <w:r>
              <w:rPr>
                <w:rFonts w:asciiTheme="majorHAnsi" w:eastAsia="Times New Roman" w:hAnsiTheme="majorHAnsi" w:cs="Times New Roman"/>
              </w:rPr>
              <w:t xml:space="preserve"> </w:t>
            </w:r>
            <w:r>
              <w:rPr>
                <w:rFonts w:asciiTheme="majorHAnsi" w:eastAsia="Times New Roman" w:hAnsiTheme="majorHAnsi" w:cs="Times New Roman"/>
                <w:iCs/>
              </w:rPr>
              <w:t xml:space="preserve">õpetusega taotletakse, et õpilane tuleb toime </w:t>
            </w:r>
            <w:proofErr w:type="spellStart"/>
            <w:r>
              <w:rPr>
                <w:rFonts w:asciiTheme="majorHAnsi" w:eastAsia="Times New Roman" w:hAnsiTheme="majorHAnsi" w:cs="Times New Roman"/>
                <w:iCs/>
              </w:rPr>
              <w:t>argisuhtluses</w:t>
            </w:r>
            <w:proofErr w:type="spellEnd"/>
            <w:r>
              <w:rPr>
                <w:rFonts w:asciiTheme="majorHAnsi" w:eastAsia="Times New Roman" w:hAnsiTheme="majorHAnsi" w:cs="Times New Roman"/>
                <w:iCs/>
              </w:rPr>
              <w:t xml:space="preserve"> ja tüüpilistes töösituatsioonides soome keeles</w:t>
            </w:r>
            <w:r>
              <w:rPr>
                <w:rFonts w:asciiTheme="majorHAnsi" w:eastAsia="Times New Roman" w:hAnsiTheme="majorHAnsi" w:cs="Times New Roman"/>
                <w:i/>
              </w:rPr>
              <w:t>.</w:t>
            </w:r>
          </w:p>
        </w:tc>
      </w:tr>
      <w:tr w:rsidR="00003ADD" w:rsidTr="00003ADD">
        <w:trPr>
          <w:trHeight w:val="326"/>
        </w:trPr>
        <w:tc>
          <w:tcPr>
            <w:tcW w:w="14913" w:type="dxa"/>
            <w:gridSpan w:val="6"/>
            <w:tcBorders>
              <w:top w:val="single" w:sz="4" w:space="0" w:color="auto"/>
              <w:left w:val="single" w:sz="4" w:space="0" w:color="auto"/>
              <w:bottom w:val="single" w:sz="4" w:space="0" w:color="auto"/>
              <w:right w:val="single" w:sz="4" w:space="0" w:color="auto"/>
            </w:tcBorders>
            <w:hideMark/>
          </w:tcPr>
          <w:p w:rsidR="00003ADD" w:rsidRDefault="00003ADD" w:rsidP="00EA6CEF">
            <w:pPr>
              <w:shd w:val="clear" w:color="auto" w:fill="FFFFFF"/>
              <w:spacing w:before="60" w:after="0" w:line="240" w:lineRule="auto"/>
              <w:rPr>
                <w:rFonts w:asciiTheme="majorHAnsi" w:eastAsia="Times New Roman" w:hAnsiTheme="majorHAnsi" w:cs="Times New Roman"/>
                <w:b/>
              </w:rPr>
            </w:pPr>
            <w:r>
              <w:rPr>
                <w:rFonts w:asciiTheme="majorHAnsi" w:eastAsia="Times New Roman" w:hAnsiTheme="majorHAnsi" w:cs="Times New Roman"/>
                <w:b/>
              </w:rPr>
              <w:t>Õpetajad: Tiiu Kiil</w:t>
            </w:r>
          </w:p>
        </w:tc>
      </w:tr>
      <w:tr w:rsidR="00003ADD" w:rsidTr="00003ADD">
        <w:trPr>
          <w:trHeight w:val="437"/>
        </w:trPr>
        <w:tc>
          <w:tcPr>
            <w:tcW w:w="2129" w:type="dxa"/>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tabs>
                <w:tab w:val="left" w:pos="945"/>
                <w:tab w:val="left" w:pos="1800"/>
              </w:tabs>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t>Õpiväljundid</w:t>
            </w:r>
          </w:p>
        </w:tc>
        <w:tc>
          <w:tcPr>
            <w:tcW w:w="2907" w:type="dxa"/>
            <w:gridSpan w:val="2"/>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tabs>
                <w:tab w:val="left" w:pos="945"/>
                <w:tab w:val="left" w:pos="1800"/>
              </w:tabs>
              <w:spacing w:after="0" w:line="240" w:lineRule="auto"/>
              <w:ind w:left="372"/>
              <w:jc w:val="center"/>
              <w:rPr>
                <w:rFonts w:asciiTheme="majorHAnsi" w:eastAsia="Times New Roman" w:hAnsiTheme="majorHAnsi" w:cs="Times New Roman"/>
                <w:b/>
              </w:rPr>
            </w:pPr>
            <w:r>
              <w:rPr>
                <w:rFonts w:asciiTheme="majorHAnsi" w:eastAsia="Times New Roman" w:hAnsiTheme="majorHAnsi" w:cs="Times New Roman"/>
                <w:b/>
              </w:rPr>
              <w:t>Hindamiskriteeriumid</w:t>
            </w:r>
          </w:p>
        </w:tc>
        <w:tc>
          <w:tcPr>
            <w:tcW w:w="2907" w:type="dxa"/>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tabs>
                <w:tab w:val="left" w:pos="945"/>
                <w:tab w:val="left" w:pos="1800"/>
              </w:tabs>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t>Õppemeetodid</w:t>
            </w:r>
          </w:p>
        </w:tc>
        <w:tc>
          <w:tcPr>
            <w:tcW w:w="3261" w:type="dxa"/>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tabs>
                <w:tab w:val="left" w:pos="945"/>
                <w:tab w:val="left" w:pos="1800"/>
              </w:tabs>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t>Hindamismeetodid ja ülesanded</w:t>
            </w:r>
          </w:p>
        </w:tc>
        <w:tc>
          <w:tcPr>
            <w:tcW w:w="3709" w:type="dxa"/>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after="0" w:line="240" w:lineRule="auto"/>
              <w:jc w:val="center"/>
              <w:rPr>
                <w:rFonts w:asciiTheme="majorHAnsi" w:eastAsia="Times New Roman" w:hAnsiTheme="majorHAnsi" w:cs="Times New Roman"/>
              </w:rPr>
            </w:pPr>
            <w:r>
              <w:rPr>
                <w:rFonts w:asciiTheme="majorHAnsi" w:eastAsia="Times New Roman" w:hAnsiTheme="majorHAnsi" w:cs="Times New Roman"/>
                <w:b/>
              </w:rPr>
              <w:t>Mooduli teemad ja sisu</w:t>
            </w:r>
          </w:p>
        </w:tc>
      </w:tr>
      <w:tr w:rsidR="00003ADD" w:rsidTr="00003ADD">
        <w:trPr>
          <w:trHeight w:val="978"/>
        </w:trPr>
        <w:tc>
          <w:tcPr>
            <w:tcW w:w="2129" w:type="dxa"/>
            <w:tcBorders>
              <w:top w:val="single" w:sz="4" w:space="0" w:color="auto"/>
              <w:left w:val="single" w:sz="4" w:space="0" w:color="auto"/>
              <w:bottom w:val="single" w:sz="4" w:space="0" w:color="auto"/>
              <w:right w:val="single" w:sz="4" w:space="0" w:color="auto"/>
            </w:tcBorders>
            <w:hideMark/>
          </w:tcPr>
          <w:p w:rsidR="00003ADD" w:rsidRDefault="00003ADD" w:rsidP="00EA6CEF">
            <w:pPr>
              <w:spacing w:line="240" w:lineRule="auto"/>
              <w:rPr>
                <w:rFonts w:asciiTheme="majorHAnsi" w:hAnsiTheme="majorHAnsi"/>
              </w:rPr>
            </w:pPr>
            <w:r>
              <w:rPr>
                <w:rFonts w:asciiTheme="majorHAnsi" w:hAnsiTheme="majorHAnsi"/>
                <w:b/>
                <w:bCs/>
                <w:color w:val="FF0000"/>
              </w:rPr>
              <w:t xml:space="preserve">ÕV1. suhtleb </w:t>
            </w:r>
            <w:r>
              <w:rPr>
                <w:rFonts w:asciiTheme="majorHAnsi" w:hAnsiTheme="majorHAnsi"/>
              </w:rPr>
              <w:t xml:space="preserve">igapäevases </w:t>
            </w:r>
            <w:proofErr w:type="spellStart"/>
            <w:r>
              <w:rPr>
                <w:rFonts w:asciiTheme="majorHAnsi" w:hAnsiTheme="majorHAnsi"/>
              </w:rPr>
              <w:t>argisuhtluses</w:t>
            </w:r>
            <w:proofErr w:type="spellEnd"/>
            <w:r>
              <w:rPr>
                <w:rFonts w:asciiTheme="majorHAnsi" w:hAnsiTheme="majorHAnsi"/>
              </w:rPr>
              <w:t xml:space="preserve"> kliendiga, kasutades lihtsamaid soomekeelseid põhiväljendeid</w:t>
            </w:r>
          </w:p>
        </w:tc>
        <w:tc>
          <w:tcPr>
            <w:tcW w:w="2888" w:type="dxa"/>
            <w:tcBorders>
              <w:top w:val="single" w:sz="4" w:space="0" w:color="auto"/>
              <w:left w:val="single" w:sz="4" w:space="0" w:color="auto"/>
              <w:bottom w:val="single" w:sz="4" w:space="0" w:color="auto"/>
              <w:right w:val="single" w:sz="4" w:space="0" w:color="auto"/>
            </w:tcBorders>
            <w:hideMark/>
          </w:tcPr>
          <w:p w:rsidR="00003ADD" w:rsidRDefault="00003ADD" w:rsidP="00EA6CEF">
            <w:pPr>
              <w:spacing w:line="240" w:lineRule="auto"/>
              <w:rPr>
                <w:rFonts w:asciiTheme="majorHAnsi" w:hAnsiTheme="majorHAnsi"/>
              </w:rPr>
            </w:pPr>
            <w:r>
              <w:rPr>
                <w:rFonts w:asciiTheme="majorHAnsi" w:hAnsiTheme="majorHAnsi"/>
                <w:b/>
                <w:bCs/>
                <w:color w:val="1339FF"/>
              </w:rPr>
              <w:t>HK1.1. suhtleb</w:t>
            </w:r>
            <w:r>
              <w:rPr>
                <w:rFonts w:asciiTheme="majorHAnsi" w:hAnsiTheme="majorHAnsi"/>
              </w:rPr>
              <w:t xml:space="preserve"> iseseisvalt tuttavas olukorras, kasutades soomekeelset põhisõnavara</w:t>
            </w:r>
          </w:p>
          <w:p w:rsidR="00003ADD" w:rsidRDefault="00003ADD" w:rsidP="00EA6CEF">
            <w:pPr>
              <w:spacing w:line="240" w:lineRule="auto"/>
              <w:rPr>
                <w:rFonts w:asciiTheme="majorHAnsi" w:hAnsiTheme="majorHAnsi"/>
              </w:rPr>
            </w:pPr>
            <w:r>
              <w:rPr>
                <w:rFonts w:asciiTheme="majorHAnsi" w:hAnsiTheme="majorHAnsi"/>
                <w:b/>
                <w:bCs/>
                <w:color w:val="1339FF"/>
              </w:rPr>
              <w:t>HK1.2. tutvustab</w:t>
            </w:r>
            <w:r>
              <w:rPr>
                <w:rFonts w:asciiTheme="majorHAnsi" w:hAnsiTheme="majorHAnsi"/>
                <w:color w:val="1339FF"/>
              </w:rPr>
              <w:t xml:space="preserve"> </w:t>
            </w:r>
            <w:r>
              <w:rPr>
                <w:rFonts w:asciiTheme="majorHAnsi" w:hAnsiTheme="majorHAnsi"/>
              </w:rPr>
              <w:t>vestlusel iseennast ja oma eriala soome keeles</w:t>
            </w:r>
          </w:p>
          <w:p w:rsidR="00003ADD" w:rsidRDefault="00003ADD" w:rsidP="00EA6CEF">
            <w:pPr>
              <w:spacing w:line="240" w:lineRule="auto"/>
              <w:rPr>
                <w:rFonts w:asciiTheme="majorHAnsi" w:hAnsiTheme="majorHAnsi"/>
              </w:rPr>
            </w:pPr>
            <w:r>
              <w:rPr>
                <w:rFonts w:asciiTheme="majorHAnsi" w:hAnsiTheme="majorHAnsi"/>
                <w:b/>
                <w:bCs/>
                <w:color w:val="1339FF"/>
              </w:rPr>
              <w:t>HK1.3. kasutab</w:t>
            </w:r>
            <w:r>
              <w:rPr>
                <w:rFonts w:asciiTheme="majorHAnsi" w:hAnsiTheme="majorHAnsi"/>
              </w:rPr>
              <w:t xml:space="preserve"> suhtlemisel olulisemaid viisakusväljendeid</w:t>
            </w:r>
          </w:p>
        </w:tc>
        <w:tc>
          <w:tcPr>
            <w:tcW w:w="2926" w:type="dxa"/>
            <w:gridSpan w:val="2"/>
            <w:tcBorders>
              <w:top w:val="single" w:sz="4" w:space="0" w:color="auto"/>
              <w:left w:val="single" w:sz="4" w:space="0" w:color="auto"/>
              <w:bottom w:val="single" w:sz="4" w:space="0" w:color="auto"/>
              <w:right w:val="single" w:sz="4" w:space="0" w:color="auto"/>
            </w:tcBorders>
            <w:hideMark/>
          </w:tcPr>
          <w:p w:rsidR="00003ADD" w:rsidRDefault="00003ADD" w:rsidP="00181D8F">
            <w:pPr>
              <w:pStyle w:val="Loendilik"/>
              <w:numPr>
                <w:ilvl w:val="0"/>
                <w:numId w:val="88"/>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Selgitav loeng soome keele põhireeglitest ja –sõnavarast</w:t>
            </w:r>
          </w:p>
          <w:p w:rsidR="00003ADD" w:rsidRDefault="00003ADD" w:rsidP="00181D8F">
            <w:pPr>
              <w:pStyle w:val="Loendilik"/>
              <w:numPr>
                <w:ilvl w:val="0"/>
                <w:numId w:val="88"/>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Praktilised harjutused sõnavarast ja grammatikast</w:t>
            </w:r>
          </w:p>
          <w:p w:rsidR="00003ADD" w:rsidRDefault="00003ADD" w:rsidP="00181D8F">
            <w:pPr>
              <w:pStyle w:val="Loendilik"/>
              <w:numPr>
                <w:ilvl w:val="0"/>
                <w:numId w:val="88"/>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Rühmatööd sõnavara harjutamiseks</w:t>
            </w:r>
          </w:p>
        </w:tc>
        <w:tc>
          <w:tcPr>
            <w:tcW w:w="3261" w:type="dxa"/>
            <w:tcBorders>
              <w:top w:val="single" w:sz="4" w:space="0" w:color="auto"/>
              <w:left w:val="single" w:sz="4" w:space="0" w:color="auto"/>
              <w:bottom w:val="single" w:sz="4" w:space="0" w:color="auto"/>
              <w:right w:val="single" w:sz="4" w:space="0" w:color="auto"/>
            </w:tcBorders>
            <w:hideMark/>
          </w:tcPr>
          <w:p w:rsidR="00003ADD" w:rsidRDefault="00003ADD" w:rsidP="00181D8F">
            <w:pPr>
              <w:pStyle w:val="Loendilik"/>
              <w:numPr>
                <w:ilvl w:val="0"/>
                <w:numId w:val="89"/>
              </w:numPr>
              <w:tabs>
                <w:tab w:val="left" w:pos="708"/>
              </w:tabs>
              <w:spacing w:before="60" w:after="0" w:line="240" w:lineRule="auto"/>
              <w:contextualSpacing w:val="0"/>
              <w:rPr>
                <w:rFonts w:asciiTheme="majorHAnsi" w:hAnsiTheme="majorHAnsi"/>
              </w:rPr>
            </w:pPr>
            <w:r>
              <w:rPr>
                <w:rFonts w:asciiTheme="majorHAnsi" w:hAnsiTheme="majorHAnsi"/>
              </w:rPr>
              <w:t>Kirjalik sõnavaratöö</w:t>
            </w:r>
          </w:p>
          <w:p w:rsidR="00003ADD" w:rsidRDefault="00003ADD" w:rsidP="00181D8F">
            <w:pPr>
              <w:pStyle w:val="Loendilik"/>
              <w:numPr>
                <w:ilvl w:val="0"/>
                <w:numId w:val="89"/>
              </w:numPr>
              <w:tabs>
                <w:tab w:val="left" w:pos="708"/>
              </w:tabs>
              <w:spacing w:before="60" w:after="0" w:line="240" w:lineRule="auto"/>
              <w:contextualSpacing w:val="0"/>
              <w:rPr>
                <w:rFonts w:asciiTheme="majorHAnsi" w:hAnsiTheme="majorHAnsi"/>
              </w:rPr>
            </w:pPr>
            <w:r>
              <w:rPr>
                <w:rFonts w:asciiTheme="majorHAnsi" w:hAnsiTheme="majorHAnsi"/>
              </w:rPr>
              <w:t>CV koostamine soome keeles</w:t>
            </w:r>
          </w:p>
          <w:p w:rsidR="00003ADD" w:rsidRDefault="00003ADD" w:rsidP="00181D8F">
            <w:pPr>
              <w:pStyle w:val="Loendilik"/>
              <w:numPr>
                <w:ilvl w:val="0"/>
                <w:numId w:val="89"/>
              </w:numPr>
              <w:tabs>
                <w:tab w:val="left" w:pos="708"/>
              </w:tabs>
              <w:spacing w:before="60" w:after="0" w:line="240" w:lineRule="auto"/>
              <w:contextualSpacing w:val="0"/>
              <w:rPr>
                <w:rFonts w:asciiTheme="majorHAnsi" w:hAnsiTheme="majorHAnsi"/>
              </w:rPr>
            </w:pPr>
            <w:r>
              <w:rPr>
                <w:rFonts w:asciiTheme="majorHAnsi" w:hAnsiTheme="majorHAnsi"/>
              </w:rPr>
              <w:t>Suuline enesetutvustus</w:t>
            </w:r>
          </w:p>
        </w:tc>
        <w:tc>
          <w:tcPr>
            <w:tcW w:w="3709" w:type="dxa"/>
            <w:tcBorders>
              <w:top w:val="single" w:sz="4" w:space="0" w:color="auto"/>
              <w:left w:val="single" w:sz="4" w:space="0" w:color="auto"/>
              <w:bottom w:val="single" w:sz="4" w:space="0" w:color="auto"/>
              <w:right w:val="single" w:sz="4" w:space="0" w:color="auto"/>
            </w:tcBorders>
            <w:hideMark/>
          </w:tcPr>
          <w:p w:rsidR="00003ADD" w:rsidRDefault="00003ADD" w:rsidP="00181D8F">
            <w:pPr>
              <w:pStyle w:val="mooduliteemad"/>
              <w:numPr>
                <w:ilvl w:val="0"/>
                <w:numId w:val="90"/>
              </w:numPr>
              <w:tabs>
                <w:tab w:val="left" w:pos="708"/>
              </w:tabs>
              <w:rPr>
                <w:rStyle w:val="Rhutus"/>
                <w:i/>
                <w:sz w:val="21"/>
                <w:szCs w:val="20"/>
              </w:rPr>
            </w:pPr>
            <w:r>
              <w:rPr>
                <w:rStyle w:val="Rhutus"/>
                <w:rFonts w:asciiTheme="majorHAnsi" w:hAnsiTheme="majorHAnsi"/>
                <w:sz w:val="21"/>
                <w:szCs w:val="20"/>
              </w:rPr>
              <w:t>Soome keele põhireeglid ja -sõnavara 1 EKAP</w:t>
            </w:r>
          </w:p>
          <w:p w:rsidR="00003ADD" w:rsidRDefault="00003ADD" w:rsidP="00EA6CEF">
            <w:pPr>
              <w:pStyle w:val="mooduliteemad"/>
              <w:numPr>
                <w:ilvl w:val="0"/>
                <w:numId w:val="0"/>
              </w:numPr>
              <w:tabs>
                <w:tab w:val="left" w:pos="708"/>
              </w:tabs>
              <w:spacing w:before="0"/>
              <w:ind w:left="34"/>
              <w:rPr>
                <w:rStyle w:val="Rhutus"/>
                <w:rFonts w:asciiTheme="majorHAnsi" w:hAnsiTheme="majorHAnsi"/>
                <w:b w:val="0"/>
                <w:sz w:val="20"/>
                <w:szCs w:val="18"/>
              </w:rPr>
            </w:pPr>
            <w:r>
              <w:rPr>
                <w:rStyle w:val="Rhutus"/>
                <w:rFonts w:asciiTheme="majorHAnsi" w:hAnsiTheme="majorHAnsi"/>
                <w:b w:val="0"/>
                <w:sz w:val="20"/>
                <w:szCs w:val="18"/>
              </w:rPr>
              <w:t>Hääldamine, põhireeglid ja tähestik</w:t>
            </w:r>
          </w:p>
          <w:p w:rsidR="00003ADD" w:rsidRDefault="00003ADD" w:rsidP="00EA6CEF">
            <w:pPr>
              <w:pStyle w:val="mooduliteemad"/>
              <w:numPr>
                <w:ilvl w:val="0"/>
                <w:numId w:val="0"/>
              </w:numPr>
              <w:tabs>
                <w:tab w:val="left" w:pos="708"/>
              </w:tabs>
              <w:spacing w:before="0"/>
              <w:ind w:left="34"/>
              <w:rPr>
                <w:rStyle w:val="Rhutus"/>
                <w:rFonts w:asciiTheme="majorHAnsi" w:hAnsiTheme="majorHAnsi"/>
                <w:b w:val="0"/>
                <w:sz w:val="20"/>
                <w:szCs w:val="18"/>
              </w:rPr>
            </w:pPr>
            <w:r>
              <w:rPr>
                <w:rStyle w:val="Rhutus"/>
                <w:rFonts w:asciiTheme="majorHAnsi" w:hAnsiTheme="majorHAnsi"/>
                <w:b w:val="0"/>
                <w:sz w:val="20"/>
                <w:szCs w:val="18"/>
              </w:rPr>
              <w:t>Numbrid, viisakusväljendid</w:t>
            </w:r>
          </w:p>
          <w:p w:rsidR="00003ADD" w:rsidRDefault="00003ADD" w:rsidP="00EA6CEF">
            <w:pPr>
              <w:pStyle w:val="mooduliteemad"/>
              <w:numPr>
                <w:ilvl w:val="0"/>
                <w:numId w:val="0"/>
              </w:numPr>
              <w:tabs>
                <w:tab w:val="left" w:pos="708"/>
              </w:tabs>
              <w:spacing w:before="0"/>
              <w:ind w:left="34"/>
              <w:rPr>
                <w:rStyle w:val="Rhutus"/>
                <w:rFonts w:asciiTheme="majorHAnsi" w:hAnsiTheme="majorHAnsi"/>
                <w:b w:val="0"/>
                <w:sz w:val="20"/>
                <w:szCs w:val="18"/>
              </w:rPr>
            </w:pPr>
            <w:r>
              <w:rPr>
                <w:rStyle w:val="Rhutus"/>
                <w:rFonts w:asciiTheme="majorHAnsi" w:hAnsiTheme="majorHAnsi"/>
                <w:b w:val="0"/>
                <w:sz w:val="20"/>
                <w:szCs w:val="18"/>
              </w:rPr>
              <w:t>Esitlemine, enda tutvustus</w:t>
            </w:r>
          </w:p>
          <w:p w:rsidR="00003ADD" w:rsidRDefault="00003ADD" w:rsidP="00EA6CEF">
            <w:pPr>
              <w:pStyle w:val="mooduliteemad"/>
              <w:numPr>
                <w:ilvl w:val="0"/>
                <w:numId w:val="0"/>
              </w:numPr>
              <w:tabs>
                <w:tab w:val="left" w:pos="708"/>
              </w:tabs>
              <w:spacing w:before="0"/>
              <w:ind w:left="34"/>
              <w:rPr>
                <w:rStyle w:val="Rhutus"/>
                <w:rFonts w:asciiTheme="majorHAnsi" w:hAnsiTheme="majorHAnsi"/>
                <w:b w:val="0"/>
                <w:sz w:val="20"/>
                <w:szCs w:val="18"/>
              </w:rPr>
            </w:pPr>
            <w:r>
              <w:rPr>
                <w:rStyle w:val="Rhutus"/>
                <w:rFonts w:asciiTheme="majorHAnsi" w:hAnsiTheme="majorHAnsi"/>
                <w:b w:val="0"/>
                <w:sz w:val="20"/>
                <w:szCs w:val="18"/>
              </w:rPr>
              <w:t>Ajaväljendid</w:t>
            </w:r>
          </w:p>
          <w:p w:rsidR="00003ADD" w:rsidRDefault="00003ADD" w:rsidP="00EA6CEF">
            <w:pPr>
              <w:pStyle w:val="mooduliteemad"/>
              <w:numPr>
                <w:ilvl w:val="0"/>
                <w:numId w:val="0"/>
              </w:numPr>
              <w:tabs>
                <w:tab w:val="left" w:pos="708"/>
              </w:tabs>
              <w:spacing w:before="0"/>
              <w:ind w:left="34"/>
              <w:rPr>
                <w:rStyle w:val="Rhutus"/>
                <w:rFonts w:asciiTheme="majorHAnsi" w:hAnsiTheme="majorHAnsi"/>
                <w:b w:val="0"/>
                <w:sz w:val="20"/>
                <w:szCs w:val="18"/>
              </w:rPr>
            </w:pPr>
            <w:r>
              <w:rPr>
                <w:rStyle w:val="Rhutus"/>
                <w:rFonts w:asciiTheme="majorHAnsi" w:hAnsiTheme="majorHAnsi"/>
                <w:b w:val="0"/>
                <w:sz w:val="20"/>
                <w:szCs w:val="18"/>
              </w:rPr>
              <w:t>Grammatika põhialused (pööramine, käänamine)</w:t>
            </w:r>
          </w:p>
          <w:p w:rsidR="00003ADD" w:rsidRDefault="00003ADD" w:rsidP="00EA6CEF">
            <w:pPr>
              <w:pStyle w:val="mooduliteemad"/>
              <w:numPr>
                <w:ilvl w:val="0"/>
                <w:numId w:val="0"/>
              </w:numPr>
              <w:tabs>
                <w:tab w:val="left" w:pos="708"/>
              </w:tabs>
              <w:spacing w:before="0"/>
              <w:ind w:left="34"/>
              <w:rPr>
                <w:rStyle w:val="Rhutus"/>
                <w:rFonts w:asciiTheme="majorHAnsi" w:hAnsiTheme="majorHAnsi"/>
                <w:b w:val="0"/>
                <w:i/>
              </w:rPr>
            </w:pPr>
            <w:r>
              <w:rPr>
                <w:rStyle w:val="Rhutus"/>
                <w:rFonts w:asciiTheme="majorHAnsi" w:hAnsiTheme="majorHAnsi"/>
                <w:b w:val="0"/>
                <w:sz w:val="20"/>
                <w:szCs w:val="18"/>
              </w:rPr>
              <w:t>Eksitussõnastiku sagedasemad, teenindus- ja ärivaldkonnaga seotud näited</w:t>
            </w:r>
          </w:p>
        </w:tc>
      </w:tr>
      <w:tr w:rsidR="00003ADD" w:rsidTr="00003ADD">
        <w:trPr>
          <w:trHeight w:val="1500"/>
        </w:trPr>
        <w:tc>
          <w:tcPr>
            <w:tcW w:w="2129" w:type="dxa"/>
            <w:tcBorders>
              <w:top w:val="single" w:sz="4" w:space="0" w:color="auto"/>
              <w:left w:val="single" w:sz="4" w:space="0" w:color="auto"/>
              <w:bottom w:val="single" w:sz="4" w:space="0" w:color="auto"/>
              <w:right w:val="single" w:sz="4" w:space="0" w:color="auto"/>
            </w:tcBorders>
            <w:hideMark/>
          </w:tcPr>
          <w:p w:rsidR="00003ADD" w:rsidRDefault="00003ADD" w:rsidP="00EA6CEF">
            <w:pPr>
              <w:spacing w:line="240" w:lineRule="auto"/>
            </w:pPr>
            <w:r>
              <w:rPr>
                <w:rFonts w:asciiTheme="majorHAnsi" w:hAnsiTheme="majorHAnsi"/>
                <w:b/>
                <w:bCs/>
                <w:color w:val="FF0000"/>
              </w:rPr>
              <w:t>ÕV2. kasutab</w:t>
            </w:r>
            <w:r>
              <w:rPr>
                <w:rFonts w:asciiTheme="majorHAnsi" w:hAnsiTheme="majorHAnsi"/>
              </w:rPr>
              <w:t xml:space="preserve"> soome keele põhisõnavara Soome majanduse ja ettevõtluse kirjeldamisel</w:t>
            </w:r>
          </w:p>
        </w:tc>
        <w:tc>
          <w:tcPr>
            <w:tcW w:w="2888" w:type="dxa"/>
            <w:tcBorders>
              <w:top w:val="single" w:sz="4" w:space="0" w:color="auto"/>
              <w:left w:val="single" w:sz="4" w:space="0" w:color="auto"/>
              <w:bottom w:val="single" w:sz="4" w:space="0" w:color="auto"/>
              <w:right w:val="single" w:sz="4" w:space="0" w:color="auto"/>
            </w:tcBorders>
            <w:hideMark/>
          </w:tcPr>
          <w:p w:rsidR="00003ADD" w:rsidRDefault="00003ADD" w:rsidP="00EA6CEF">
            <w:pPr>
              <w:spacing w:line="240" w:lineRule="auto"/>
              <w:rPr>
                <w:rFonts w:asciiTheme="majorHAnsi" w:hAnsiTheme="majorHAnsi"/>
              </w:rPr>
            </w:pPr>
            <w:r>
              <w:rPr>
                <w:rFonts w:asciiTheme="majorHAnsi" w:hAnsiTheme="majorHAnsi"/>
                <w:b/>
                <w:bCs/>
                <w:color w:val="1339FF"/>
              </w:rPr>
              <w:t>HK1.1. kirjeldab</w:t>
            </w:r>
            <w:r>
              <w:rPr>
                <w:rFonts w:asciiTheme="majorHAnsi" w:hAnsiTheme="majorHAnsi"/>
              </w:rPr>
              <w:t xml:space="preserve"> Soome majandust ja ettevõtlust, kasutades soome keele põhisõnavara</w:t>
            </w:r>
          </w:p>
        </w:tc>
        <w:tc>
          <w:tcPr>
            <w:tcW w:w="2926" w:type="dxa"/>
            <w:gridSpan w:val="2"/>
            <w:tcBorders>
              <w:top w:val="single" w:sz="4" w:space="0" w:color="auto"/>
              <w:left w:val="single" w:sz="4" w:space="0" w:color="auto"/>
              <w:bottom w:val="single" w:sz="4" w:space="0" w:color="auto"/>
              <w:right w:val="single" w:sz="4" w:space="0" w:color="auto"/>
            </w:tcBorders>
            <w:hideMark/>
          </w:tcPr>
          <w:p w:rsidR="00003ADD" w:rsidRDefault="00003ADD" w:rsidP="00181D8F">
            <w:pPr>
              <w:pStyle w:val="Loendilik"/>
              <w:numPr>
                <w:ilvl w:val="0"/>
                <w:numId w:val="88"/>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Selgitav loeng Soome ärikeskkonnast ja teeninduskultuurist ning kasutatavatest viisakusväljenditest</w:t>
            </w:r>
          </w:p>
          <w:p w:rsidR="00003ADD" w:rsidRDefault="00003ADD" w:rsidP="00181D8F">
            <w:pPr>
              <w:pStyle w:val="Loendilik"/>
              <w:numPr>
                <w:ilvl w:val="0"/>
                <w:numId w:val="88"/>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Praktilised harjutused viisakusväljendite kasutamise kohta</w:t>
            </w:r>
          </w:p>
        </w:tc>
        <w:tc>
          <w:tcPr>
            <w:tcW w:w="3261" w:type="dxa"/>
            <w:tcBorders>
              <w:top w:val="single" w:sz="4" w:space="0" w:color="auto"/>
              <w:left w:val="single" w:sz="4" w:space="0" w:color="auto"/>
              <w:bottom w:val="single" w:sz="4" w:space="0" w:color="auto"/>
              <w:right w:val="single" w:sz="4" w:space="0" w:color="auto"/>
            </w:tcBorders>
            <w:hideMark/>
          </w:tcPr>
          <w:p w:rsidR="00003ADD" w:rsidRDefault="00003ADD" w:rsidP="00181D8F">
            <w:pPr>
              <w:pStyle w:val="Loendilik"/>
              <w:numPr>
                <w:ilvl w:val="0"/>
                <w:numId w:val="89"/>
              </w:numPr>
              <w:tabs>
                <w:tab w:val="left" w:pos="708"/>
              </w:tabs>
              <w:spacing w:before="60" w:after="0" w:line="240" w:lineRule="auto"/>
              <w:contextualSpacing w:val="0"/>
              <w:rPr>
                <w:rFonts w:asciiTheme="majorHAnsi" w:hAnsiTheme="majorHAnsi"/>
              </w:rPr>
            </w:pPr>
            <w:r>
              <w:rPr>
                <w:rFonts w:asciiTheme="majorHAnsi" w:hAnsiTheme="majorHAnsi"/>
              </w:rPr>
              <w:t>Kirjalik sõnavaratöö</w:t>
            </w:r>
          </w:p>
          <w:p w:rsidR="00003ADD" w:rsidRDefault="00003ADD" w:rsidP="00181D8F">
            <w:pPr>
              <w:pStyle w:val="Loendilik"/>
              <w:numPr>
                <w:ilvl w:val="0"/>
                <w:numId w:val="89"/>
              </w:numPr>
              <w:tabs>
                <w:tab w:val="left" w:pos="708"/>
              </w:tabs>
              <w:spacing w:before="60" w:after="0" w:line="240" w:lineRule="auto"/>
              <w:contextualSpacing w:val="0"/>
              <w:rPr>
                <w:rFonts w:asciiTheme="majorHAnsi" w:hAnsiTheme="majorHAnsi"/>
              </w:rPr>
            </w:pPr>
            <w:r>
              <w:rPr>
                <w:rFonts w:asciiTheme="majorHAnsi" w:hAnsiTheme="majorHAnsi"/>
              </w:rPr>
              <w:t>Praktiline töö – ülevaade Soome majandusest ja ettevõtlusest ja selle esitlemine</w:t>
            </w:r>
          </w:p>
        </w:tc>
        <w:tc>
          <w:tcPr>
            <w:tcW w:w="3709" w:type="dxa"/>
            <w:tcBorders>
              <w:top w:val="single" w:sz="4" w:space="0" w:color="auto"/>
              <w:left w:val="single" w:sz="4" w:space="0" w:color="auto"/>
              <w:bottom w:val="single" w:sz="4" w:space="0" w:color="auto"/>
              <w:right w:val="single" w:sz="4" w:space="0" w:color="auto"/>
            </w:tcBorders>
            <w:hideMark/>
          </w:tcPr>
          <w:p w:rsidR="00003ADD" w:rsidRDefault="00003ADD" w:rsidP="00181D8F">
            <w:pPr>
              <w:pStyle w:val="mooduliteemad"/>
              <w:numPr>
                <w:ilvl w:val="0"/>
                <w:numId w:val="90"/>
              </w:numPr>
              <w:tabs>
                <w:tab w:val="left" w:pos="708"/>
              </w:tabs>
              <w:rPr>
                <w:rStyle w:val="Rhutus"/>
                <w:i/>
                <w:sz w:val="21"/>
                <w:szCs w:val="20"/>
              </w:rPr>
            </w:pPr>
            <w:r>
              <w:rPr>
                <w:rStyle w:val="Rhutus"/>
                <w:rFonts w:asciiTheme="majorHAnsi" w:hAnsiTheme="majorHAnsi"/>
                <w:sz w:val="21"/>
                <w:szCs w:val="20"/>
              </w:rPr>
              <w:t>Ülevaade Soome ärikeskkonnast ja teeninduskultuurist 1 EKAP</w:t>
            </w:r>
          </w:p>
          <w:p w:rsidR="00003ADD" w:rsidRDefault="00003ADD" w:rsidP="00EA6CEF">
            <w:pPr>
              <w:pStyle w:val="mooduliteemad"/>
              <w:numPr>
                <w:ilvl w:val="0"/>
                <w:numId w:val="0"/>
              </w:numPr>
              <w:tabs>
                <w:tab w:val="left" w:pos="708"/>
              </w:tabs>
              <w:spacing w:before="0"/>
              <w:ind w:left="34"/>
              <w:rPr>
                <w:rStyle w:val="Rhutus"/>
                <w:rFonts w:asciiTheme="majorHAnsi" w:hAnsiTheme="majorHAnsi"/>
                <w:b w:val="0"/>
                <w:sz w:val="20"/>
                <w:szCs w:val="18"/>
              </w:rPr>
            </w:pPr>
            <w:r>
              <w:rPr>
                <w:rStyle w:val="Rhutus"/>
                <w:rFonts w:asciiTheme="majorHAnsi" w:hAnsiTheme="majorHAnsi"/>
                <w:b w:val="0"/>
                <w:sz w:val="20"/>
                <w:szCs w:val="18"/>
              </w:rPr>
              <w:t>Soome majandus ja ettevõtlus</w:t>
            </w:r>
          </w:p>
          <w:p w:rsidR="00003ADD" w:rsidRDefault="00003ADD" w:rsidP="00EA6CEF">
            <w:pPr>
              <w:pStyle w:val="mooduliteemad"/>
              <w:numPr>
                <w:ilvl w:val="0"/>
                <w:numId w:val="0"/>
              </w:numPr>
              <w:tabs>
                <w:tab w:val="left" w:pos="708"/>
              </w:tabs>
              <w:spacing w:before="0"/>
              <w:ind w:left="34"/>
              <w:rPr>
                <w:rStyle w:val="Rhutus"/>
                <w:rFonts w:asciiTheme="majorHAnsi" w:hAnsiTheme="majorHAnsi"/>
                <w:b w:val="0"/>
                <w:sz w:val="20"/>
                <w:szCs w:val="18"/>
              </w:rPr>
            </w:pPr>
            <w:r>
              <w:rPr>
                <w:rStyle w:val="Rhutus"/>
                <w:rFonts w:asciiTheme="majorHAnsi" w:hAnsiTheme="majorHAnsi"/>
                <w:b w:val="0"/>
                <w:sz w:val="20"/>
                <w:szCs w:val="18"/>
              </w:rPr>
              <w:t>Soome teeninduskultuur</w:t>
            </w:r>
          </w:p>
          <w:p w:rsidR="00003ADD" w:rsidRDefault="00003ADD" w:rsidP="00EA6CEF">
            <w:pPr>
              <w:pStyle w:val="mooduliteemad"/>
              <w:numPr>
                <w:ilvl w:val="0"/>
                <w:numId w:val="0"/>
              </w:numPr>
              <w:tabs>
                <w:tab w:val="left" w:pos="708"/>
              </w:tabs>
              <w:spacing w:before="0"/>
              <w:ind w:left="34"/>
              <w:rPr>
                <w:rStyle w:val="Rhutus"/>
                <w:rFonts w:asciiTheme="majorHAnsi" w:hAnsiTheme="majorHAnsi"/>
                <w:b w:val="0"/>
                <w:i/>
              </w:rPr>
            </w:pPr>
            <w:r>
              <w:rPr>
                <w:rStyle w:val="Rhutus"/>
                <w:rFonts w:asciiTheme="majorHAnsi" w:hAnsiTheme="majorHAnsi"/>
                <w:b w:val="0"/>
                <w:sz w:val="20"/>
                <w:szCs w:val="18"/>
              </w:rPr>
              <w:t>Viisakusväljendite kasutamine äri- ja teenindussituatsioonides</w:t>
            </w:r>
          </w:p>
        </w:tc>
      </w:tr>
      <w:tr w:rsidR="00003ADD" w:rsidTr="00003ADD">
        <w:trPr>
          <w:trHeight w:val="1500"/>
        </w:trPr>
        <w:tc>
          <w:tcPr>
            <w:tcW w:w="2129" w:type="dxa"/>
            <w:tcBorders>
              <w:top w:val="single" w:sz="4" w:space="0" w:color="auto"/>
              <w:left w:val="single" w:sz="4" w:space="0" w:color="auto"/>
              <w:bottom w:val="single" w:sz="4" w:space="0" w:color="auto"/>
              <w:right w:val="single" w:sz="4" w:space="0" w:color="auto"/>
            </w:tcBorders>
            <w:hideMark/>
          </w:tcPr>
          <w:p w:rsidR="00003ADD" w:rsidRDefault="00003ADD" w:rsidP="00EA6CEF">
            <w:pPr>
              <w:spacing w:line="240" w:lineRule="auto"/>
            </w:pPr>
            <w:r>
              <w:rPr>
                <w:rFonts w:asciiTheme="majorHAnsi" w:hAnsiTheme="majorHAnsi"/>
                <w:b/>
                <w:bCs/>
                <w:color w:val="FF0000"/>
              </w:rPr>
              <w:t>ÕV3. selgitab välja</w:t>
            </w:r>
            <w:r>
              <w:rPr>
                <w:rFonts w:asciiTheme="majorHAnsi" w:hAnsiTheme="majorHAnsi"/>
                <w:color w:val="FF0000"/>
              </w:rPr>
              <w:t xml:space="preserve"> </w:t>
            </w:r>
            <w:r>
              <w:rPr>
                <w:rFonts w:asciiTheme="majorHAnsi" w:hAnsiTheme="majorHAnsi"/>
              </w:rPr>
              <w:t>kliendi soovi, rakendades sobivat keelekasutust, hoiakut ja lugupidavat kultuurilist suhtumist soome keeles</w:t>
            </w:r>
          </w:p>
        </w:tc>
        <w:tc>
          <w:tcPr>
            <w:tcW w:w="2888" w:type="dxa"/>
            <w:tcBorders>
              <w:top w:val="single" w:sz="4" w:space="0" w:color="auto"/>
              <w:left w:val="single" w:sz="4" w:space="0" w:color="auto"/>
              <w:bottom w:val="single" w:sz="4" w:space="0" w:color="auto"/>
              <w:right w:val="single" w:sz="4" w:space="0" w:color="auto"/>
            </w:tcBorders>
            <w:hideMark/>
          </w:tcPr>
          <w:p w:rsidR="00003ADD" w:rsidRDefault="00003ADD" w:rsidP="00EA6CEF">
            <w:pPr>
              <w:spacing w:line="240" w:lineRule="auto"/>
              <w:rPr>
                <w:rFonts w:asciiTheme="majorHAnsi" w:hAnsiTheme="majorHAnsi"/>
              </w:rPr>
            </w:pPr>
            <w:r>
              <w:rPr>
                <w:rFonts w:asciiTheme="majorHAnsi" w:hAnsiTheme="majorHAnsi"/>
                <w:b/>
                <w:bCs/>
                <w:color w:val="1339FF"/>
              </w:rPr>
              <w:t xml:space="preserve">HK3.1. alustab </w:t>
            </w:r>
            <w:r>
              <w:rPr>
                <w:rFonts w:asciiTheme="majorHAnsi" w:hAnsiTheme="majorHAnsi"/>
              </w:rPr>
              <w:t>vestlust teenindusprotsessis kliendiga arusaadavas soome keeles, järgides klienditeeninduse põhimõtteid ja head suhtlemistava</w:t>
            </w:r>
          </w:p>
          <w:p w:rsidR="00003ADD" w:rsidRDefault="00003ADD" w:rsidP="00EA6CEF">
            <w:pPr>
              <w:spacing w:line="240" w:lineRule="auto"/>
              <w:rPr>
                <w:rFonts w:asciiTheme="majorHAnsi" w:hAnsiTheme="majorHAnsi"/>
              </w:rPr>
            </w:pPr>
            <w:r>
              <w:rPr>
                <w:rFonts w:asciiTheme="majorHAnsi" w:hAnsiTheme="majorHAnsi"/>
                <w:b/>
                <w:bCs/>
                <w:color w:val="1339FF"/>
              </w:rPr>
              <w:t xml:space="preserve">HK3.3. esitab </w:t>
            </w:r>
            <w:r>
              <w:rPr>
                <w:rFonts w:asciiTheme="majorHAnsi" w:hAnsiTheme="majorHAnsi"/>
              </w:rPr>
              <w:t xml:space="preserve">teenindusprotsessis kliendile arusaadavalt küsimusi soome </w:t>
            </w:r>
            <w:r>
              <w:rPr>
                <w:rFonts w:asciiTheme="majorHAnsi" w:hAnsiTheme="majorHAnsi"/>
              </w:rPr>
              <w:lastRenderedPageBreak/>
              <w:t>keeles, järgides klienditeeninduse põhimõtteid</w:t>
            </w:r>
          </w:p>
          <w:p w:rsidR="00003ADD" w:rsidRDefault="00003ADD" w:rsidP="00EA6CEF">
            <w:pPr>
              <w:spacing w:line="240" w:lineRule="auto"/>
              <w:rPr>
                <w:rFonts w:asciiTheme="majorHAnsi" w:hAnsiTheme="majorHAnsi"/>
              </w:rPr>
            </w:pPr>
            <w:r>
              <w:rPr>
                <w:rFonts w:asciiTheme="majorHAnsi" w:hAnsiTheme="majorHAnsi"/>
                <w:b/>
                <w:bCs/>
                <w:color w:val="1339FF"/>
              </w:rPr>
              <w:t>HK3.3. vastab</w:t>
            </w:r>
            <w:r>
              <w:rPr>
                <w:rFonts w:asciiTheme="majorHAnsi" w:hAnsiTheme="majorHAnsi"/>
              </w:rPr>
              <w:t xml:space="preserve"> arusaadavalt kliendi küsimustele soome keeles, järgides klienditeeninduse põhimõtteid</w:t>
            </w:r>
          </w:p>
        </w:tc>
        <w:tc>
          <w:tcPr>
            <w:tcW w:w="2926" w:type="dxa"/>
            <w:gridSpan w:val="2"/>
            <w:tcBorders>
              <w:top w:val="single" w:sz="4" w:space="0" w:color="auto"/>
              <w:left w:val="single" w:sz="4" w:space="0" w:color="auto"/>
              <w:bottom w:val="single" w:sz="4" w:space="0" w:color="auto"/>
              <w:right w:val="single" w:sz="4" w:space="0" w:color="auto"/>
            </w:tcBorders>
            <w:hideMark/>
          </w:tcPr>
          <w:p w:rsidR="00003ADD" w:rsidRDefault="00003ADD" w:rsidP="00181D8F">
            <w:pPr>
              <w:pStyle w:val="Loendilik"/>
              <w:numPr>
                <w:ilvl w:val="0"/>
                <w:numId w:val="88"/>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lastRenderedPageBreak/>
              <w:t>Ärialase soome keele terminoloogia selgitav loeng</w:t>
            </w:r>
          </w:p>
          <w:p w:rsidR="00003ADD" w:rsidRDefault="00003ADD" w:rsidP="00181D8F">
            <w:pPr>
              <w:pStyle w:val="Loendilik"/>
              <w:numPr>
                <w:ilvl w:val="0"/>
                <w:numId w:val="88"/>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Klienditeeninduse terminoloogia soome keeles – selgitav loeng</w:t>
            </w:r>
          </w:p>
          <w:p w:rsidR="00003ADD" w:rsidRDefault="00003ADD" w:rsidP="00181D8F">
            <w:pPr>
              <w:pStyle w:val="Loendilik"/>
              <w:numPr>
                <w:ilvl w:val="0"/>
                <w:numId w:val="88"/>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 xml:space="preserve">Praktilised harjutused </w:t>
            </w:r>
            <w:proofErr w:type="spellStart"/>
            <w:r>
              <w:rPr>
                <w:rFonts w:asciiTheme="majorHAnsi" w:hAnsiTheme="majorHAnsi"/>
                <w:sz w:val="21"/>
                <w:szCs w:val="21"/>
              </w:rPr>
              <w:t>äri-ja</w:t>
            </w:r>
            <w:proofErr w:type="spellEnd"/>
            <w:r>
              <w:rPr>
                <w:rFonts w:asciiTheme="majorHAnsi" w:hAnsiTheme="majorHAnsi"/>
                <w:sz w:val="21"/>
                <w:szCs w:val="21"/>
              </w:rPr>
              <w:t xml:space="preserve"> teenindussõnavara kasutamise kohta</w:t>
            </w:r>
          </w:p>
          <w:p w:rsidR="00003ADD" w:rsidRDefault="00003ADD" w:rsidP="00181D8F">
            <w:pPr>
              <w:pStyle w:val="Loendilik"/>
              <w:numPr>
                <w:ilvl w:val="0"/>
                <w:numId w:val="88"/>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lastRenderedPageBreak/>
              <w:t>Vestlused ja dialoogid</w:t>
            </w:r>
          </w:p>
        </w:tc>
        <w:tc>
          <w:tcPr>
            <w:tcW w:w="3261" w:type="dxa"/>
            <w:tcBorders>
              <w:top w:val="single" w:sz="4" w:space="0" w:color="auto"/>
              <w:left w:val="single" w:sz="4" w:space="0" w:color="auto"/>
              <w:bottom w:val="single" w:sz="4" w:space="0" w:color="auto"/>
              <w:right w:val="single" w:sz="4" w:space="0" w:color="auto"/>
            </w:tcBorders>
            <w:hideMark/>
          </w:tcPr>
          <w:p w:rsidR="00003ADD" w:rsidRDefault="00003ADD" w:rsidP="00181D8F">
            <w:pPr>
              <w:pStyle w:val="Loendilik"/>
              <w:numPr>
                <w:ilvl w:val="0"/>
                <w:numId w:val="89"/>
              </w:numPr>
              <w:tabs>
                <w:tab w:val="left" w:pos="708"/>
              </w:tabs>
              <w:spacing w:before="60" w:after="0" w:line="240" w:lineRule="auto"/>
              <w:contextualSpacing w:val="0"/>
              <w:rPr>
                <w:rFonts w:asciiTheme="majorHAnsi" w:hAnsiTheme="majorHAnsi"/>
              </w:rPr>
            </w:pPr>
            <w:r>
              <w:rPr>
                <w:rFonts w:asciiTheme="majorHAnsi" w:hAnsiTheme="majorHAnsi"/>
              </w:rPr>
              <w:lastRenderedPageBreak/>
              <w:t>Kirjalik sõnavaratöö</w:t>
            </w:r>
          </w:p>
          <w:p w:rsidR="00003ADD" w:rsidRDefault="00003ADD" w:rsidP="00181D8F">
            <w:pPr>
              <w:pStyle w:val="Loendilik"/>
              <w:numPr>
                <w:ilvl w:val="0"/>
                <w:numId w:val="89"/>
              </w:numPr>
              <w:tabs>
                <w:tab w:val="left" w:pos="708"/>
              </w:tabs>
              <w:spacing w:before="60" w:after="0" w:line="240" w:lineRule="auto"/>
              <w:contextualSpacing w:val="0"/>
              <w:rPr>
                <w:rFonts w:asciiTheme="majorHAnsi" w:hAnsiTheme="majorHAnsi"/>
              </w:rPr>
            </w:pPr>
            <w:r>
              <w:rPr>
                <w:rFonts w:asciiTheme="majorHAnsi" w:hAnsiTheme="majorHAnsi"/>
              </w:rPr>
              <w:t>Praktiline töö - teenindusdialoog</w:t>
            </w:r>
          </w:p>
        </w:tc>
        <w:tc>
          <w:tcPr>
            <w:tcW w:w="3709" w:type="dxa"/>
            <w:tcBorders>
              <w:top w:val="single" w:sz="4" w:space="0" w:color="auto"/>
              <w:left w:val="single" w:sz="4" w:space="0" w:color="auto"/>
              <w:bottom w:val="single" w:sz="4" w:space="0" w:color="auto"/>
              <w:right w:val="single" w:sz="4" w:space="0" w:color="auto"/>
            </w:tcBorders>
          </w:tcPr>
          <w:p w:rsidR="00003ADD" w:rsidRDefault="00003ADD" w:rsidP="00181D8F">
            <w:pPr>
              <w:pStyle w:val="mooduliteemad"/>
              <w:numPr>
                <w:ilvl w:val="0"/>
                <w:numId w:val="90"/>
              </w:numPr>
              <w:tabs>
                <w:tab w:val="left" w:pos="708"/>
              </w:tabs>
              <w:rPr>
                <w:rStyle w:val="Rhutus"/>
                <w:i/>
                <w:sz w:val="21"/>
                <w:szCs w:val="20"/>
              </w:rPr>
            </w:pPr>
            <w:r>
              <w:rPr>
                <w:rStyle w:val="Rhutus"/>
                <w:rFonts w:asciiTheme="majorHAnsi" w:hAnsiTheme="majorHAnsi"/>
                <w:sz w:val="21"/>
                <w:szCs w:val="20"/>
              </w:rPr>
              <w:t>Praktiline ärisuhtlus ja klienditeenindus 2 EKAP</w:t>
            </w:r>
          </w:p>
          <w:p w:rsidR="00003ADD" w:rsidRDefault="00003ADD" w:rsidP="00EA6CEF">
            <w:pPr>
              <w:pStyle w:val="mooduliteemad"/>
              <w:numPr>
                <w:ilvl w:val="0"/>
                <w:numId w:val="0"/>
              </w:numPr>
              <w:tabs>
                <w:tab w:val="left" w:pos="708"/>
              </w:tabs>
              <w:spacing w:before="0"/>
              <w:ind w:left="34"/>
              <w:rPr>
                <w:rStyle w:val="Rhutus"/>
                <w:rFonts w:asciiTheme="majorHAnsi" w:hAnsiTheme="majorHAnsi"/>
                <w:b w:val="0"/>
                <w:sz w:val="20"/>
                <w:szCs w:val="18"/>
              </w:rPr>
            </w:pPr>
            <w:r>
              <w:rPr>
                <w:rStyle w:val="Rhutus"/>
                <w:rFonts w:asciiTheme="majorHAnsi" w:hAnsiTheme="majorHAnsi"/>
                <w:b w:val="0"/>
                <w:sz w:val="20"/>
                <w:szCs w:val="18"/>
              </w:rPr>
              <w:t>Äriprotsessist lähtuv põhisõnavara soome keeles</w:t>
            </w:r>
          </w:p>
          <w:p w:rsidR="00003ADD" w:rsidRDefault="00003ADD" w:rsidP="00EA6CEF">
            <w:pPr>
              <w:pStyle w:val="mooduliteemad"/>
              <w:numPr>
                <w:ilvl w:val="0"/>
                <w:numId w:val="0"/>
              </w:numPr>
              <w:tabs>
                <w:tab w:val="left" w:pos="708"/>
              </w:tabs>
              <w:spacing w:before="0"/>
              <w:ind w:left="34"/>
              <w:rPr>
                <w:rStyle w:val="Rhutus"/>
                <w:rFonts w:asciiTheme="majorHAnsi" w:hAnsiTheme="majorHAnsi"/>
                <w:b w:val="0"/>
                <w:sz w:val="20"/>
                <w:szCs w:val="18"/>
              </w:rPr>
            </w:pPr>
            <w:r>
              <w:rPr>
                <w:rStyle w:val="Rhutus"/>
                <w:rFonts w:asciiTheme="majorHAnsi" w:hAnsiTheme="majorHAnsi"/>
                <w:b w:val="0"/>
                <w:sz w:val="20"/>
                <w:szCs w:val="18"/>
              </w:rPr>
              <w:t>Teenindusprotsessist lähtuv põhisõnavara soome keeles</w:t>
            </w:r>
          </w:p>
          <w:p w:rsidR="00003ADD" w:rsidRDefault="00003ADD" w:rsidP="00EA6CEF">
            <w:pPr>
              <w:pStyle w:val="mooduliteemad"/>
              <w:numPr>
                <w:ilvl w:val="0"/>
                <w:numId w:val="0"/>
              </w:numPr>
              <w:tabs>
                <w:tab w:val="left" w:pos="708"/>
              </w:tabs>
              <w:spacing w:before="0"/>
              <w:ind w:left="34"/>
              <w:rPr>
                <w:rStyle w:val="Rhutus"/>
                <w:rFonts w:asciiTheme="majorHAnsi" w:hAnsiTheme="majorHAnsi"/>
                <w:b w:val="0"/>
                <w:sz w:val="20"/>
                <w:szCs w:val="18"/>
              </w:rPr>
            </w:pPr>
            <w:r>
              <w:rPr>
                <w:rStyle w:val="Rhutus"/>
                <w:rFonts w:asciiTheme="majorHAnsi" w:hAnsiTheme="majorHAnsi"/>
                <w:b w:val="0"/>
                <w:sz w:val="20"/>
                <w:szCs w:val="18"/>
              </w:rPr>
              <w:t>Küsimused ja vastused klienditeeninduses</w:t>
            </w:r>
          </w:p>
          <w:p w:rsidR="00003ADD" w:rsidRDefault="00003ADD" w:rsidP="00EA6CEF">
            <w:pPr>
              <w:pStyle w:val="mooduliteemad"/>
              <w:numPr>
                <w:ilvl w:val="0"/>
                <w:numId w:val="0"/>
              </w:numPr>
              <w:tabs>
                <w:tab w:val="left" w:pos="708"/>
              </w:tabs>
              <w:spacing w:before="0"/>
              <w:ind w:left="34"/>
              <w:rPr>
                <w:rStyle w:val="Rhutus"/>
                <w:rFonts w:asciiTheme="majorHAnsi" w:hAnsiTheme="majorHAnsi"/>
                <w:b w:val="0"/>
                <w:sz w:val="20"/>
                <w:szCs w:val="18"/>
              </w:rPr>
            </w:pPr>
            <w:r>
              <w:rPr>
                <w:rStyle w:val="Rhutus"/>
                <w:rFonts w:asciiTheme="majorHAnsi" w:hAnsiTheme="majorHAnsi"/>
                <w:b w:val="0"/>
                <w:sz w:val="20"/>
                <w:szCs w:val="18"/>
              </w:rPr>
              <w:t>Arveldamisega, arvete ja tellimuste koostamisega seotud sõnavara</w:t>
            </w:r>
          </w:p>
          <w:p w:rsidR="00003ADD" w:rsidRDefault="00003ADD" w:rsidP="00EA6CEF">
            <w:pPr>
              <w:pStyle w:val="mooduliteemad"/>
              <w:numPr>
                <w:ilvl w:val="0"/>
                <w:numId w:val="0"/>
              </w:numPr>
              <w:tabs>
                <w:tab w:val="left" w:pos="708"/>
              </w:tabs>
              <w:rPr>
                <w:rStyle w:val="Rhutus"/>
                <w:rFonts w:asciiTheme="majorHAnsi" w:hAnsiTheme="majorHAnsi"/>
                <w:b w:val="0"/>
                <w:i/>
              </w:rPr>
            </w:pPr>
          </w:p>
        </w:tc>
      </w:tr>
      <w:tr w:rsidR="00003ADD" w:rsidTr="00003ADD">
        <w:trPr>
          <w:trHeight w:val="566"/>
        </w:trPr>
        <w:tc>
          <w:tcPr>
            <w:tcW w:w="2129" w:type="dxa"/>
            <w:tcBorders>
              <w:top w:val="single" w:sz="4" w:space="0" w:color="auto"/>
              <w:left w:val="single" w:sz="4" w:space="0" w:color="auto"/>
              <w:bottom w:val="single" w:sz="4" w:space="0" w:color="auto"/>
              <w:right w:val="single" w:sz="4" w:space="0" w:color="auto"/>
            </w:tcBorders>
            <w:hideMark/>
          </w:tcPr>
          <w:p w:rsidR="00003ADD" w:rsidRDefault="00003ADD" w:rsidP="00EA6CEF">
            <w:pPr>
              <w:tabs>
                <w:tab w:val="left" w:pos="945"/>
                <w:tab w:val="left" w:pos="1800"/>
              </w:tabs>
              <w:spacing w:before="60" w:after="0" w:line="240" w:lineRule="auto"/>
              <w:rPr>
                <w:rFonts w:eastAsia="Times New Roman" w:cs="Times New Roman"/>
              </w:rPr>
            </w:pPr>
            <w:r>
              <w:rPr>
                <w:rFonts w:asciiTheme="majorHAnsi" w:eastAsia="Times New Roman" w:hAnsiTheme="majorHAnsi" w:cs="Times New Roman"/>
                <w:b/>
              </w:rPr>
              <w:t>Iseseisev töö moodulis</w:t>
            </w:r>
          </w:p>
        </w:tc>
        <w:tc>
          <w:tcPr>
            <w:tcW w:w="12784" w:type="dxa"/>
            <w:gridSpan w:val="5"/>
            <w:tcBorders>
              <w:top w:val="single" w:sz="4" w:space="0" w:color="auto"/>
              <w:left w:val="single" w:sz="4" w:space="0" w:color="auto"/>
              <w:bottom w:val="single" w:sz="4" w:space="0" w:color="auto"/>
              <w:right w:val="single" w:sz="4" w:space="0" w:color="auto"/>
            </w:tcBorders>
            <w:hideMark/>
          </w:tcPr>
          <w:p w:rsidR="00003ADD" w:rsidRDefault="00003ADD" w:rsidP="00181D8F">
            <w:pPr>
              <w:pStyle w:val="Loendilik"/>
              <w:numPr>
                <w:ilvl w:val="0"/>
                <w:numId w:val="91"/>
              </w:numPr>
              <w:tabs>
                <w:tab w:val="left" w:pos="708"/>
              </w:tabs>
              <w:spacing w:before="0" w:after="0" w:line="240" w:lineRule="auto"/>
              <w:ind w:left="357" w:hanging="357"/>
              <w:contextualSpacing w:val="0"/>
              <w:rPr>
                <w:rFonts w:asciiTheme="majorHAnsi" w:eastAsia="Times New Roman" w:hAnsiTheme="majorHAnsi" w:cs="Times New Roman"/>
              </w:rPr>
            </w:pPr>
            <w:r>
              <w:rPr>
                <w:rFonts w:asciiTheme="majorHAnsi" w:hAnsiTheme="majorHAnsi"/>
              </w:rPr>
              <w:t>Äri- ja teenindussõnastiku koostamine</w:t>
            </w:r>
          </w:p>
          <w:p w:rsidR="00003ADD" w:rsidRDefault="00003ADD" w:rsidP="00181D8F">
            <w:pPr>
              <w:pStyle w:val="Loendilik"/>
              <w:numPr>
                <w:ilvl w:val="0"/>
                <w:numId w:val="91"/>
              </w:numPr>
              <w:tabs>
                <w:tab w:val="left" w:pos="708"/>
              </w:tabs>
              <w:spacing w:before="0" w:after="0" w:line="240" w:lineRule="auto"/>
              <w:ind w:left="357" w:hanging="357"/>
              <w:contextualSpacing w:val="0"/>
              <w:rPr>
                <w:rFonts w:asciiTheme="majorHAnsi" w:hAnsiTheme="majorHAnsi"/>
              </w:rPr>
            </w:pPr>
            <w:r>
              <w:rPr>
                <w:rFonts w:asciiTheme="majorHAnsi" w:hAnsiTheme="majorHAnsi"/>
              </w:rPr>
              <w:t>Tutvumine õppematerjalidega</w:t>
            </w:r>
          </w:p>
          <w:p w:rsidR="00003ADD" w:rsidRDefault="00003ADD" w:rsidP="00181D8F">
            <w:pPr>
              <w:pStyle w:val="Loendilik"/>
              <w:numPr>
                <w:ilvl w:val="0"/>
                <w:numId w:val="91"/>
              </w:numPr>
              <w:tabs>
                <w:tab w:val="left" w:pos="708"/>
              </w:tabs>
              <w:spacing w:before="0" w:after="0" w:line="240" w:lineRule="auto"/>
              <w:ind w:left="357" w:hanging="357"/>
              <w:contextualSpacing w:val="0"/>
              <w:rPr>
                <w:rFonts w:asciiTheme="majorHAnsi" w:hAnsiTheme="majorHAnsi"/>
              </w:rPr>
            </w:pPr>
            <w:r>
              <w:rPr>
                <w:rFonts w:asciiTheme="majorHAnsi" w:hAnsiTheme="majorHAnsi"/>
              </w:rPr>
              <w:t>Praktilised harjutused põhisõnavara ja –grammatika omandamiseks</w:t>
            </w:r>
          </w:p>
          <w:p w:rsidR="00003ADD" w:rsidRDefault="00003ADD" w:rsidP="00181D8F">
            <w:pPr>
              <w:pStyle w:val="Loendilik"/>
              <w:numPr>
                <w:ilvl w:val="0"/>
                <w:numId w:val="91"/>
              </w:numPr>
              <w:tabs>
                <w:tab w:val="left" w:pos="708"/>
              </w:tabs>
              <w:spacing w:before="0" w:after="0" w:line="240" w:lineRule="auto"/>
              <w:ind w:left="357" w:hanging="357"/>
              <w:contextualSpacing w:val="0"/>
              <w:rPr>
                <w:rFonts w:asciiTheme="majorHAnsi" w:hAnsiTheme="majorHAnsi"/>
              </w:rPr>
            </w:pPr>
            <w:r>
              <w:rPr>
                <w:rFonts w:asciiTheme="majorHAnsi" w:hAnsiTheme="majorHAnsi"/>
              </w:rPr>
              <w:t>Esitluse koostamise Soome majandusest ja ettevõtlusest</w:t>
            </w:r>
          </w:p>
        </w:tc>
      </w:tr>
      <w:tr w:rsidR="00003ADD" w:rsidTr="00003ADD">
        <w:trPr>
          <w:trHeight w:val="411"/>
        </w:trPr>
        <w:tc>
          <w:tcPr>
            <w:tcW w:w="2129" w:type="dxa"/>
            <w:tcBorders>
              <w:top w:val="single" w:sz="4" w:space="0" w:color="auto"/>
              <w:left w:val="single" w:sz="4" w:space="0" w:color="auto"/>
              <w:bottom w:val="single" w:sz="4" w:space="0" w:color="auto"/>
              <w:right w:val="single" w:sz="4" w:space="0" w:color="auto"/>
            </w:tcBorders>
          </w:tcPr>
          <w:p w:rsidR="00003ADD" w:rsidRDefault="00003ADD" w:rsidP="00EA6CEF">
            <w:pPr>
              <w:tabs>
                <w:tab w:val="left" w:pos="945"/>
                <w:tab w:val="left" w:pos="1800"/>
              </w:tabs>
              <w:spacing w:before="60" w:after="0" w:line="240" w:lineRule="auto"/>
              <w:rPr>
                <w:rFonts w:asciiTheme="majorHAnsi" w:eastAsia="Times New Roman" w:hAnsiTheme="majorHAnsi" w:cs="Times New Roman"/>
                <w:b/>
              </w:rPr>
            </w:pPr>
            <w:r>
              <w:rPr>
                <w:rFonts w:asciiTheme="majorHAnsi" w:eastAsia="Times New Roman" w:hAnsiTheme="majorHAnsi" w:cs="Times New Roman"/>
                <w:b/>
              </w:rPr>
              <w:t>Mooduli hinde kujunemine</w:t>
            </w:r>
          </w:p>
          <w:p w:rsidR="00003ADD" w:rsidRDefault="00003ADD" w:rsidP="00EA6CEF">
            <w:pPr>
              <w:shd w:val="clear" w:color="auto" w:fill="FFFFFF"/>
              <w:spacing w:before="60" w:after="0" w:line="240" w:lineRule="auto"/>
              <w:ind w:left="720"/>
              <w:rPr>
                <w:rFonts w:asciiTheme="majorHAnsi" w:eastAsia="Times New Roman" w:hAnsiTheme="majorHAnsi" w:cs="Times New Roman"/>
                <w:bCs/>
                <w:i/>
                <w:iCs/>
                <w:spacing w:val="-1"/>
              </w:rPr>
            </w:pPr>
          </w:p>
        </w:tc>
        <w:tc>
          <w:tcPr>
            <w:tcW w:w="12784" w:type="dxa"/>
            <w:gridSpan w:val="5"/>
            <w:tcBorders>
              <w:top w:val="single" w:sz="4" w:space="0" w:color="auto"/>
              <w:left w:val="single" w:sz="4" w:space="0" w:color="auto"/>
              <w:bottom w:val="single" w:sz="4" w:space="0" w:color="auto"/>
              <w:right w:val="single" w:sz="4" w:space="0" w:color="auto"/>
            </w:tcBorders>
            <w:hideMark/>
          </w:tcPr>
          <w:p w:rsidR="00003ADD" w:rsidRDefault="00003ADD" w:rsidP="00EA6CEF">
            <w:pPr>
              <w:autoSpaceDE w:val="0"/>
              <w:autoSpaceDN w:val="0"/>
              <w:adjustRightInd w:val="0"/>
              <w:spacing w:before="60" w:after="0" w:line="240" w:lineRule="auto"/>
              <w:rPr>
                <w:rFonts w:asciiTheme="majorHAnsi" w:hAnsiTheme="majorHAnsi"/>
                <w:szCs w:val="24"/>
              </w:rPr>
            </w:pPr>
            <w:r>
              <w:rPr>
                <w:rFonts w:asciiTheme="majorHAnsi" w:hAnsiTheme="majorHAnsi"/>
                <w:szCs w:val="24"/>
              </w:rPr>
              <w:t xml:space="preserve">Moodulit hinnatakse mitteeristavalt. </w:t>
            </w:r>
          </w:p>
          <w:p w:rsidR="00003ADD" w:rsidRDefault="00003ADD" w:rsidP="00EA6CEF">
            <w:pPr>
              <w:autoSpaceDE w:val="0"/>
              <w:autoSpaceDN w:val="0"/>
              <w:adjustRightInd w:val="0"/>
              <w:spacing w:before="60" w:after="0" w:line="240" w:lineRule="auto"/>
              <w:rPr>
                <w:rFonts w:asciiTheme="majorHAnsi" w:hAnsiTheme="majorHAnsi"/>
                <w:szCs w:val="24"/>
              </w:rPr>
            </w:pPr>
            <w:r>
              <w:rPr>
                <w:rFonts w:asciiTheme="majorHAnsi" w:hAnsiTheme="majorHAnsi"/>
                <w:szCs w:val="24"/>
              </w:rPr>
              <w:t>Hindamise eelduseks on aruteludes osalemine ning ettekannete sooritamine.</w:t>
            </w:r>
          </w:p>
          <w:p w:rsidR="00003ADD" w:rsidRDefault="00003ADD" w:rsidP="00EA6CEF">
            <w:pPr>
              <w:autoSpaceDE w:val="0"/>
              <w:autoSpaceDN w:val="0"/>
              <w:adjustRightInd w:val="0"/>
              <w:spacing w:before="60" w:after="0" w:line="240" w:lineRule="auto"/>
              <w:rPr>
                <w:rFonts w:asciiTheme="majorHAnsi" w:hAnsiTheme="majorHAnsi"/>
                <w:szCs w:val="24"/>
              </w:rPr>
            </w:pPr>
            <w:r>
              <w:rPr>
                <w:rFonts w:asciiTheme="majorHAnsi" w:hAnsiTheme="majorHAnsi"/>
                <w:szCs w:val="24"/>
              </w:rPr>
              <w:t>Mooduli hinne kujuneb :</w:t>
            </w:r>
          </w:p>
          <w:p w:rsidR="00003ADD" w:rsidRDefault="00003ADD" w:rsidP="00181D8F">
            <w:pPr>
              <w:pStyle w:val="Loendilik"/>
              <w:numPr>
                <w:ilvl w:val="0"/>
                <w:numId w:val="81"/>
              </w:numPr>
              <w:tabs>
                <w:tab w:val="left" w:pos="708"/>
              </w:tabs>
              <w:autoSpaceDE w:val="0"/>
              <w:autoSpaceDN w:val="0"/>
              <w:adjustRightInd w:val="0"/>
              <w:spacing w:before="0" w:after="0" w:line="240" w:lineRule="auto"/>
              <w:ind w:left="460" w:hanging="283"/>
              <w:contextualSpacing w:val="0"/>
              <w:rPr>
                <w:rFonts w:asciiTheme="majorHAnsi" w:eastAsia="Calibri" w:hAnsiTheme="majorHAnsi"/>
              </w:rPr>
            </w:pPr>
            <w:r>
              <w:rPr>
                <w:rFonts w:asciiTheme="majorHAnsi" w:eastAsia="Calibri" w:hAnsiTheme="majorHAnsi"/>
              </w:rPr>
              <w:t>Kirjalik sõnavaratöö (1, 3, 4, 5, 6, 7);</w:t>
            </w:r>
          </w:p>
          <w:p w:rsidR="00003ADD" w:rsidRDefault="00003ADD" w:rsidP="00181D8F">
            <w:pPr>
              <w:pStyle w:val="Loendilik"/>
              <w:numPr>
                <w:ilvl w:val="0"/>
                <w:numId w:val="81"/>
              </w:numPr>
              <w:tabs>
                <w:tab w:val="left" w:pos="708"/>
              </w:tabs>
              <w:autoSpaceDE w:val="0"/>
              <w:autoSpaceDN w:val="0"/>
              <w:adjustRightInd w:val="0"/>
              <w:spacing w:before="0" w:after="0" w:line="240" w:lineRule="auto"/>
              <w:ind w:left="460" w:hanging="283"/>
              <w:contextualSpacing w:val="0"/>
              <w:rPr>
                <w:rFonts w:asciiTheme="majorHAnsi" w:eastAsia="Calibri" w:hAnsiTheme="majorHAnsi"/>
              </w:rPr>
            </w:pPr>
            <w:r>
              <w:rPr>
                <w:rFonts w:asciiTheme="majorHAnsi" w:eastAsia="Calibri" w:hAnsiTheme="majorHAnsi"/>
              </w:rPr>
              <w:t>CV koostamine soome keeles (2);</w:t>
            </w:r>
          </w:p>
          <w:p w:rsidR="00003ADD" w:rsidRDefault="00003ADD" w:rsidP="00181D8F">
            <w:pPr>
              <w:pStyle w:val="Loendilik"/>
              <w:numPr>
                <w:ilvl w:val="0"/>
                <w:numId w:val="81"/>
              </w:numPr>
              <w:tabs>
                <w:tab w:val="left" w:pos="708"/>
              </w:tabs>
              <w:autoSpaceDE w:val="0"/>
              <w:autoSpaceDN w:val="0"/>
              <w:adjustRightInd w:val="0"/>
              <w:spacing w:before="0" w:after="0" w:line="240" w:lineRule="auto"/>
              <w:ind w:left="460" w:hanging="283"/>
              <w:contextualSpacing w:val="0"/>
              <w:rPr>
                <w:rFonts w:asciiTheme="majorHAnsi" w:eastAsia="Calibri" w:hAnsiTheme="majorHAnsi"/>
              </w:rPr>
            </w:pPr>
            <w:r>
              <w:rPr>
                <w:rFonts w:asciiTheme="majorHAnsi" w:eastAsia="Calibri" w:hAnsiTheme="majorHAnsi"/>
              </w:rPr>
              <w:t>Suuline enesetutvustus (2);</w:t>
            </w:r>
          </w:p>
          <w:p w:rsidR="00003ADD" w:rsidRDefault="00003ADD" w:rsidP="00181D8F">
            <w:pPr>
              <w:pStyle w:val="Loendilik"/>
              <w:numPr>
                <w:ilvl w:val="0"/>
                <w:numId w:val="81"/>
              </w:numPr>
              <w:tabs>
                <w:tab w:val="left" w:pos="708"/>
              </w:tabs>
              <w:autoSpaceDE w:val="0"/>
              <w:autoSpaceDN w:val="0"/>
              <w:adjustRightInd w:val="0"/>
              <w:spacing w:before="0" w:after="0" w:line="240" w:lineRule="auto"/>
              <w:ind w:left="460" w:hanging="283"/>
              <w:contextualSpacing w:val="0"/>
              <w:rPr>
                <w:rFonts w:asciiTheme="majorHAnsi" w:eastAsia="Calibri" w:hAnsiTheme="majorHAnsi"/>
              </w:rPr>
            </w:pPr>
            <w:r>
              <w:rPr>
                <w:rFonts w:asciiTheme="majorHAnsi" w:eastAsia="Calibri" w:hAnsiTheme="majorHAnsi"/>
              </w:rPr>
              <w:t xml:space="preserve">Praktiline töö – ülevaade Soome majandusest ja ettevõtlusest ja selle esitlemine (4); </w:t>
            </w:r>
          </w:p>
          <w:p w:rsidR="00003ADD" w:rsidRDefault="00003ADD" w:rsidP="00181D8F">
            <w:pPr>
              <w:pStyle w:val="Loendilik"/>
              <w:numPr>
                <w:ilvl w:val="0"/>
                <w:numId w:val="81"/>
              </w:numPr>
              <w:tabs>
                <w:tab w:val="left" w:pos="708"/>
              </w:tabs>
              <w:autoSpaceDE w:val="0"/>
              <w:autoSpaceDN w:val="0"/>
              <w:adjustRightInd w:val="0"/>
              <w:spacing w:before="0" w:after="0" w:line="240" w:lineRule="auto"/>
              <w:ind w:left="460" w:hanging="283"/>
              <w:contextualSpacing w:val="0"/>
              <w:rPr>
                <w:rFonts w:asciiTheme="majorHAnsi" w:eastAsia="Calibri" w:hAnsiTheme="majorHAnsi"/>
              </w:rPr>
            </w:pPr>
            <w:r>
              <w:rPr>
                <w:rFonts w:asciiTheme="majorHAnsi" w:eastAsia="Calibri" w:hAnsiTheme="majorHAnsi"/>
              </w:rPr>
              <w:t>Praktiline töö – teenindusdialoog (5, 6, 7).</w:t>
            </w:r>
          </w:p>
        </w:tc>
      </w:tr>
      <w:tr w:rsidR="00003ADD" w:rsidTr="00003ADD">
        <w:trPr>
          <w:trHeight w:val="664"/>
        </w:trPr>
        <w:tc>
          <w:tcPr>
            <w:tcW w:w="2129" w:type="dxa"/>
            <w:tcBorders>
              <w:top w:val="single" w:sz="4" w:space="0" w:color="auto"/>
              <w:left w:val="single" w:sz="4" w:space="0" w:color="auto"/>
              <w:bottom w:val="single" w:sz="4" w:space="0" w:color="auto"/>
              <w:right w:val="single" w:sz="4" w:space="0" w:color="auto"/>
            </w:tcBorders>
            <w:hideMark/>
          </w:tcPr>
          <w:p w:rsidR="00003ADD" w:rsidRDefault="00003ADD" w:rsidP="00EA6CEF">
            <w:pPr>
              <w:tabs>
                <w:tab w:val="left" w:pos="945"/>
                <w:tab w:val="left" w:pos="1800"/>
              </w:tabs>
              <w:spacing w:before="60" w:after="0" w:line="240" w:lineRule="auto"/>
              <w:rPr>
                <w:rFonts w:asciiTheme="majorHAnsi" w:eastAsia="Times New Roman" w:hAnsiTheme="majorHAnsi" w:cs="Times New Roman"/>
                <w:b/>
              </w:rPr>
            </w:pPr>
            <w:r>
              <w:rPr>
                <w:rFonts w:asciiTheme="majorHAnsi" w:hAnsiTheme="majorHAnsi"/>
                <w:b/>
              </w:rPr>
              <w:t>Kasutatav õppevara</w:t>
            </w:r>
          </w:p>
        </w:tc>
        <w:tc>
          <w:tcPr>
            <w:tcW w:w="12784" w:type="dxa"/>
            <w:gridSpan w:val="5"/>
            <w:tcBorders>
              <w:top w:val="single" w:sz="4" w:space="0" w:color="auto"/>
              <w:left w:val="single" w:sz="4" w:space="0" w:color="auto"/>
              <w:bottom w:val="single" w:sz="4" w:space="0" w:color="auto"/>
              <w:right w:val="single" w:sz="4" w:space="0" w:color="auto"/>
            </w:tcBorders>
            <w:hideMark/>
          </w:tcPr>
          <w:p w:rsidR="00003ADD" w:rsidRDefault="00003ADD" w:rsidP="00181D8F">
            <w:pPr>
              <w:pStyle w:val="Vahedeta"/>
              <w:numPr>
                <w:ilvl w:val="0"/>
                <w:numId w:val="92"/>
              </w:numPr>
              <w:rPr>
                <w:rFonts w:asciiTheme="majorHAnsi" w:eastAsia="Calibri" w:hAnsiTheme="majorHAnsi"/>
                <w:lang w:val="en-US" w:eastAsia="en-US"/>
              </w:rPr>
            </w:pPr>
            <w:proofErr w:type="spellStart"/>
            <w:r>
              <w:rPr>
                <w:rFonts w:asciiTheme="majorHAnsi" w:eastAsia="Calibri" w:hAnsiTheme="majorHAnsi"/>
                <w:sz w:val="22"/>
                <w:lang w:val="en-US" w:eastAsia="en-US"/>
              </w:rPr>
              <w:t>Heikkilä</w:t>
            </w:r>
            <w:proofErr w:type="spellEnd"/>
            <w:r>
              <w:rPr>
                <w:rFonts w:asciiTheme="majorHAnsi" w:eastAsia="Calibri" w:hAnsiTheme="majorHAnsi"/>
                <w:sz w:val="22"/>
                <w:lang w:val="en-US" w:eastAsia="en-US"/>
              </w:rPr>
              <w:t xml:space="preserve">, S., </w:t>
            </w:r>
            <w:proofErr w:type="spellStart"/>
            <w:r>
              <w:rPr>
                <w:rFonts w:asciiTheme="majorHAnsi" w:eastAsia="Calibri" w:hAnsiTheme="majorHAnsi"/>
                <w:sz w:val="22"/>
                <w:lang w:val="en-US" w:eastAsia="en-US"/>
              </w:rPr>
              <w:t>Majakangas</w:t>
            </w:r>
            <w:proofErr w:type="spellEnd"/>
            <w:r>
              <w:rPr>
                <w:rFonts w:asciiTheme="majorHAnsi" w:eastAsia="Calibri" w:hAnsiTheme="majorHAnsi"/>
                <w:sz w:val="22"/>
                <w:lang w:val="en-US" w:eastAsia="en-US"/>
              </w:rPr>
              <w:t xml:space="preserve">, P. (2002). </w:t>
            </w:r>
            <w:r>
              <w:rPr>
                <w:rFonts w:asciiTheme="majorHAnsi" w:eastAsia="Calibri" w:hAnsiTheme="majorHAnsi"/>
                <w:i/>
                <w:sz w:val="22"/>
                <w:lang w:val="en-US" w:eastAsia="en-US"/>
              </w:rPr>
              <w:t xml:space="preserve">Hyvin </w:t>
            </w:r>
            <w:proofErr w:type="spellStart"/>
            <w:r>
              <w:rPr>
                <w:rFonts w:asciiTheme="majorHAnsi" w:eastAsia="Calibri" w:hAnsiTheme="majorHAnsi"/>
                <w:i/>
                <w:sz w:val="22"/>
                <w:lang w:val="en-US" w:eastAsia="en-US"/>
              </w:rPr>
              <w:t>menee</w:t>
            </w:r>
            <w:proofErr w:type="spellEnd"/>
            <w:r>
              <w:rPr>
                <w:rFonts w:asciiTheme="majorHAnsi" w:eastAsia="Calibri" w:hAnsiTheme="majorHAnsi"/>
                <w:i/>
                <w:sz w:val="22"/>
                <w:lang w:val="en-US" w:eastAsia="en-US"/>
              </w:rPr>
              <w:t xml:space="preserve">! </w:t>
            </w:r>
            <w:proofErr w:type="spellStart"/>
            <w:r>
              <w:rPr>
                <w:rFonts w:asciiTheme="majorHAnsi" w:eastAsia="Calibri" w:hAnsiTheme="majorHAnsi"/>
                <w:i/>
                <w:sz w:val="22"/>
                <w:lang w:val="en-US" w:eastAsia="en-US"/>
              </w:rPr>
              <w:t>Suomea</w:t>
            </w:r>
            <w:proofErr w:type="spellEnd"/>
            <w:r>
              <w:rPr>
                <w:rFonts w:asciiTheme="majorHAnsi" w:eastAsia="Calibri" w:hAnsiTheme="majorHAnsi"/>
                <w:i/>
                <w:sz w:val="22"/>
                <w:lang w:val="en-US" w:eastAsia="en-US"/>
              </w:rPr>
              <w:t xml:space="preserve"> </w:t>
            </w:r>
            <w:proofErr w:type="spellStart"/>
            <w:r>
              <w:rPr>
                <w:rFonts w:asciiTheme="majorHAnsi" w:eastAsia="Calibri" w:hAnsiTheme="majorHAnsi"/>
                <w:i/>
                <w:sz w:val="22"/>
                <w:lang w:val="en-US" w:eastAsia="en-US"/>
              </w:rPr>
              <w:t>aikuisille</w:t>
            </w:r>
            <w:proofErr w:type="spellEnd"/>
            <w:r>
              <w:rPr>
                <w:rFonts w:asciiTheme="majorHAnsi" w:eastAsia="Calibri" w:hAnsiTheme="majorHAnsi"/>
                <w:sz w:val="22"/>
                <w:lang w:val="en-US" w:eastAsia="en-US"/>
              </w:rPr>
              <w:t xml:space="preserve">. Helsinki: </w:t>
            </w:r>
            <w:proofErr w:type="spellStart"/>
            <w:r>
              <w:rPr>
                <w:rFonts w:asciiTheme="majorHAnsi" w:eastAsia="Calibri" w:hAnsiTheme="majorHAnsi"/>
                <w:sz w:val="22"/>
                <w:lang w:val="en-US" w:eastAsia="en-US"/>
              </w:rPr>
              <w:t>Otava</w:t>
            </w:r>
            <w:proofErr w:type="spellEnd"/>
          </w:p>
          <w:p w:rsidR="00003ADD" w:rsidRDefault="00003ADD" w:rsidP="00181D8F">
            <w:pPr>
              <w:pStyle w:val="Vahedeta"/>
              <w:numPr>
                <w:ilvl w:val="0"/>
                <w:numId w:val="92"/>
              </w:numPr>
              <w:rPr>
                <w:rFonts w:asciiTheme="majorHAnsi" w:eastAsia="Calibri" w:hAnsiTheme="majorHAnsi"/>
                <w:lang w:val="en-US" w:eastAsia="en-US"/>
              </w:rPr>
            </w:pPr>
            <w:proofErr w:type="spellStart"/>
            <w:r>
              <w:rPr>
                <w:rFonts w:asciiTheme="majorHAnsi" w:eastAsia="Calibri" w:hAnsiTheme="majorHAnsi"/>
                <w:sz w:val="22"/>
                <w:lang w:val="en-US" w:eastAsia="en-US"/>
              </w:rPr>
              <w:t>Kenttälä</w:t>
            </w:r>
            <w:proofErr w:type="spellEnd"/>
            <w:r>
              <w:rPr>
                <w:rFonts w:asciiTheme="majorHAnsi" w:eastAsia="Calibri" w:hAnsiTheme="majorHAnsi"/>
                <w:sz w:val="22"/>
                <w:lang w:val="en-US" w:eastAsia="en-US"/>
              </w:rPr>
              <w:t xml:space="preserve">, M. (2001). </w:t>
            </w:r>
            <w:proofErr w:type="spellStart"/>
            <w:r>
              <w:rPr>
                <w:rFonts w:asciiTheme="majorHAnsi" w:eastAsia="Calibri" w:hAnsiTheme="majorHAnsi"/>
                <w:i/>
                <w:sz w:val="22"/>
                <w:lang w:val="en-US" w:eastAsia="en-US"/>
              </w:rPr>
              <w:t>Kieli</w:t>
            </w:r>
            <w:proofErr w:type="spellEnd"/>
            <w:r>
              <w:rPr>
                <w:rFonts w:asciiTheme="majorHAnsi" w:eastAsia="Calibri" w:hAnsiTheme="majorHAnsi"/>
                <w:i/>
                <w:sz w:val="22"/>
                <w:lang w:val="en-US" w:eastAsia="en-US"/>
              </w:rPr>
              <w:t xml:space="preserve"> </w:t>
            </w:r>
            <w:proofErr w:type="spellStart"/>
            <w:r>
              <w:rPr>
                <w:rFonts w:asciiTheme="majorHAnsi" w:eastAsia="Calibri" w:hAnsiTheme="majorHAnsi"/>
                <w:i/>
                <w:sz w:val="22"/>
                <w:lang w:val="en-US" w:eastAsia="en-US"/>
              </w:rPr>
              <w:t>käyttöön</w:t>
            </w:r>
            <w:proofErr w:type="spellEnd"/>
            <w:r>
              <w:rPr>
                <w:rFonts w:asciiTheme="majorHAnsi" w:eastAsia="Calibri" w:hAnsiTheme="majorHAnsi"/>
                <w:i/>
                <w:sz w:val="22"/>
                <w:lang w:val="en-US" w:eastAsia="en-US"/>
              </w:rPr>
              <w:t xml:space="preserve">: </w:t>
            </w:r>
            <w:proofErr w:type="spellStart"/>
            <w:r>
              <w:rPr>
                <w:rFonts w:asciiTheme="majorHAnsi" w:eastAsia="Calibri" w:hAnsiTheme="majorHAnsi"/>
                <w:i/>
                <w:sz w:val="22"/>
                <w:lang w:val="en-US" w:eastAsia="en-US"/>
              </w:rPr>
              <w:t>suomen</w:t>
            </w:r>
            <w:proofErr w:type="spellEnd"/>
            <w:r>
              <w:rPr>
                <w:rFonts w:asciiTheme="majorHAnsi" w:eastAsia="Calibri" w:hAnsiTheme="majorHAnsi"/>
                <w:i/>
                <w:sz w:val="22"/>
                <w:lang w:val="en-US" w:eastAsia="en-US"/>
              </w:rPr>
              <w:t xml:space="preserve"> </w:t>
            </w:r>
            <w:proofErr w:type="spellStart"/>
            <w:r>
              <w:rPr>
                <w:rFonts w:asciiTheme="majorHAnsi" w:eastAsia="Calibri" w:hAnsiTheme="majorHAnsi"/>
                <w:i/>
                <w:sz w:val="22"/>
                <w:lang w:val="en-US" w:eastAsia="en-US"/>
              </w:rPr>
              <w:t>kielen</w:t>
            </w:r>
            <w:proofErr w:type="spellEnd"/>
            <w:r>
              <w:rPr>
                <w:rFonts w:asciiTheme="majorHAnsi" w:eastAsia="Calibri" w:hAnsiTheme="majorHAnsi"/>
                <w:i/>
                <w:sz w:val="22"/>
                <w:lang w:val="en-US" w:eastAsia="en-US"/>
              </w:rPr>
              <w:t xml:space="preserve"> </w:t>
            </w:r>
            <w:proofErr w:type="spellStart"/>
            <w:r>
              <w:rPr>
                <w:rFonts w:asciiTheme="majorHAnsi" w:eastAsia="Calibri" w:hAnsiTheme="majorHAnsi"/>
                <w:i/>
                <w:sz w:val="22"/>
                <w:lang w:val="en-US" w:eastAsia="en-US"/>
              </w:rPr>
              <w:t>alkeisoppikirja</w:t>
            </w:r>
            <w:proofErr w:type="spellEnd"/>
            <w:r>
              <w:rPr>
                <w:rFonts w:asciiTheme="majorHAnsi" w:eastAsia="Calibri" w:hAnsiTheme="majorHAnsi"/>
                <w:sz w:val="22"/>
                <w:lang w:val="en-US" w:eastAsia="en-US"/>
              </w:rPr>
              <w:t xml:space="preserve">. Helsinki: </w:t>
            </w:r>
            <w:proofErr w:type="spellStart"/>
            <w:r>
              <w:rPr>
                <w:rFonts w:asciiTheme="majorHAnsi" w:eastAsia="Calibri" w:hAnsiTheme="majorHAnsi"/>
                <w:sz w:val="22"/>
                <w:lang w:val="en-US" w:eastAsia="en-US"/>
              </w:rPr>
              <w:t>Gaudeamus</w:t>
            </w:r>
            <w:proofErr w:type="spellEnd"/>
          </w:p>
          <w:p w:rsidR="00003ADD" w:rsidRDefault="00003ADD" w:rsidP="00181D8F">
            <w:pPr>
              <w:pStyle w:val="Vahedeta"/>
              <w:numPr>
                <w:ilvl w:val="0"/>
                <w:numId w:val="92"/>
              </w:numPr>
              <w:rPr>
                <w:rFonts w:asciiTheme="majorHAnsi" w:eastAsia="Calibri" w:hAnsiTheme="majorHAnsi"/>
                <w:lang w:val="en-US" w:eastAsia="en-US"/>
              </w:rPr>
            </w:pPr>
            <w:r>
              <w:rPr>
                <w:rFonts w:asciiTheme="majorHAnsi" w:eastAsia="Calibri" w:hAnsiTheme="majorHAnsi"/>
                <w:sz w:val="22"/>
                <w:lang w:val="en-US" w:eastAsia="en-US"/>
              </w:rPr>
              <w:t xml:space="preserve">Kuusk, M. (2013). </w:t>
            </w:r>
            <w:r>
              <w:rPr>
                <w:rFonts w:asciiTheme="majorHAnsi" w:eastAsia="Calibri" w:hAnsiTheme="majorHAnsi"/>
                <w:i/>
                <w:sz w:val="22"/>
                <w:lang w:val="en-US" w:eastAsia="en-US"/>
              </w:rPr>
              <w:t xml:space="preserve">Suomi </w:t>
            </w:r>
            <w:proofErr w:type="spellStart"/>
            <w:r>
              <w:rPr>
                <w:rFonts w:asciiTheme="majorHAnsi" w:eastAsia="Calibri" w:hAnsiTheme="majorHAnsi"/>
                <w:i/>
                <w:sz w:val="22"/>
                <w:lang w:val="en-US" w:eastAsia="en-US"/>
              </w:rPr>
              <w:t>selväksi</w:t>
            </w:r>
            <w:proofErr w:type="spellEnd"/>
            <w:r>
              <w:rPr>
                <w:rFonts w:asciiTheme="majorHAnsi" w:eastAsia="Calibri" w:hAnsiTheme="majorHAnsi"/>
                <w:i/>
                <w:sz w:val="22"/>
                <w:lang w:val="en-US" w:eastAsia="en-US"/>
              </w:rPr>
              <w:t xml:space="preserve">: </w:t>
            </w:r>
            <w:proofErr w:type="spellStart"/>
            <w:r>
              <w:rPr>
                <w:rFonts w:asciiTheme="majorHAnsi" w:eastAsia="Calibri" w:hAnsiTheme="majorHAnsi"/>
                <w:i/>
                <w:sz w:val="22"/>
                <w:lang w:val="en-US" w:eastAsia="en-US"/>
              </w:rPr>
              <w:t>soome</w:t>
            </w:r>
            <w:proofErr w:type="spellEnd"/>
            <w:r>
              <w:rPr>
                <w:rFonts w:asciiTheme="majorHAnsi" w:eastAsia="Calibri" w:hAnsiTheme="majorHAnsi"/>
                <w:i/>
                <w:sz w:val="22"/>
                <w:lang w:val="en-US" w:eastAsia="en-US"/>
              </w:rPr>
              <w:t xml:space="preserve"> </w:t>
            </w:r>
            <w:proofErr w:type="spellStart"/>
            <w:r>
              <w:rPr>
                <w:rFonts w:asciiTheme="majorHAnsi" w:eastAsia="Calibri" w:hAnsiTheme="majorHAnsi"/>
                <w:i/>
                <w:sz w:val="22"/>
                <w:lang w:val="en-US" w:eastAsia="en-US"/>
              </w:rPr>
              <w:t>keele</w:t>
            </w:r>
            <w:proofErr w:type="spellEnd"/>
            <w:r>
              <w:rPr>
                <w:rFonts w:asciiTheme="majorHAnsi" w:eastAsia="Calibri" w:hAnsiTheme="majorHAnsi"/>
                <w:i/>
                <w:sz w:val="22"/>
                <w:lang w:val="en-US" w:eastAsia="en-US"/>
              </w:rPr>
              <w:t xml:space="preserve"> </w:t>
            </w:r>
            <w:proofErr w:type="spellStart"/>
            <w:r>
              <w:rPr>
                <w:rFonts w:asciiTheme="majorHAnsi" w:eastAsia="Calibri" w:hAnsiTheme="majorHAnsi"/>
                <w:i/>
                <w:sz w:val="22"/>
                <w:lang w:val="en-US" w:eastAsia="en-US"/>
              </w:rPr>
              <w:t>õpik</w:t>
            </w:r>
            <w:proofErr w:type="spellEnd"/>
            <w:r>
              <w:rPr>
                <w:rFonts w:asciiTheme="majorHAnsi" w:eastAsia="Calibri" w:hAnsiTheme="majorHAnsi"/>
                <w:sz w:val="22"/>
                <w:lang w:val="en-US" w:eastAsia="en-US"/>
              </w:rPr>
              <w:t xml:space="preserve">. Tallinn: </w:t>
            </w:r>
            <w:proofErr w:type="spellStart"/>
            <w:r>
              <w:rPr>
                <w:rFonts w:asciiTheme="majorHAnsi" w:eastAsia="Calibri" w:hAnsiTheme="majorHAnsi"/>
                <w:sz w:val="22"/>
                <w:lang w:val="en-US" w:eastAsia="en-US"/>
              </w:rPr>
              <w:t>Pakett</w:t>
            </w:r>
            <w:proofErr w:type="spellEnd"/>
          </w:p>
          <w:p w:rsidR="00003ADD" w:rsidRDefault="00003ADD" w:rsidP="00181D8F">
            <w:pPr>
              <w:pStyle w:val="Vahedeta"/>
              <w:numPr>
                <w:ilvl w:val="0"/>
                <w:numId w:val="92"/>
              </w:numPr>
              <w:rPr>
                <w:rFonts w:asciiTheme="majorHAnsi" w:eastAsia="Calibri" w:hAnsiTheme="majorHAnsi"/>
                <w:lang w:val="en-US" w:eastAsia="en-US"/>
              </w:rPr>
            </w:pPr>
            <w:r>
              <w:rPr>
                <w:rFonts w:asciiTheme="majorHAnsi" w:eastAsia="Calibri" w:hAnsiTheme="majorHAnsi"/>
                <w:sz w:val="22"/>
                <w:lang w:val="en-US" w:eastAsia="en-US"/>
              </w:rPr>
              <w:t xml:space="preserve">Sark, K. (2009). </w:t>
            </w:r>
            <w:proofErr w:type="spellStart"/>
            <w:r>
              <w:rPr>
                <w:rFonts w:asciiTheme="majorHAnsi" w:eastAsia="Calibri" w:hAnsiTheme="majorHAnsi"/>
                <w:i/>
                <w:sz w:val="22"/>
                <w:lang w:val="en-US" w:eastAsia="en-US"/>
              </w:rPr>
              <w:t>Hyvä</w:t>
            </w:r>
            <w:proofErr w:type="spellEnd"/>
            <w:r>
              <w:rPr>
                <w:rFonts w:asciiTheme="majorHAnsi" w:eastAsia="Calibri" w:hAnsiTheme="majorHAnsi"/>
                <w:i/>
                <w:sz w:val="22"/>
                <w:lang w:val="en-US" w:eastAsia="en-US"/>
              </w:rPr>
              <w:t xml:space="preserve"> – </w:t>
            </w:r>
            <w:proofErr w:type="spellStart"/>
            <w:r>
              <w:rPr>
                <w:rFonts w:asciiTheme="majorHAnsi" w:eastAsia="Calibri" w:hAnsiTheme="majorHAnsi"/>
                <w:i/>
                <w:sz w:val="22"/>
                <w:lang w:val="en-US" w:eastAsia="en-US"/>
              </w:rPr>
              <w:t>parempi</w:t>
            </w:r>
            <w:proofErr w:type="spellEnd"/>
            <w:r>
              <w:rPr>
                <w:rFonts w:asciiTheme="majorHAnsi" w:eastAsia="Calibri" w:hAnsiTheme="majorHAnsi"/>
                <w:i/>
                <w:sz w:val="22"/>
                <w:lang w:val="en-US" w:eastAsia="en-US"/>
              </w:rPr>
              <w:t xml:space="preserve"> – paras: </w:t>
            </w:r>
            <w:proofErr w:type="spellStart"/>
            <w:r>
              <w:rPr>
                <w:rFonts w:asciiTheme="majorHAnsi" w:eastAsia="Calibri" w:hAnsiTheme="majorHAnsi"/>
                <w:i/>
                <w:sz w:val="22"/>
                <w:lang w:val="en-US" w:eastAsia="en-US"/>
              </w:rPr>
              <w:t>soome</w:t>
            </w:r>
            <w:proofErr w:type="spellEnd"/>
            <w:r>
              <w:rPr>
                <w:rFonts w:asciiTheme="majorHAnsi" w:eastAsia="Calibri" w:hAnsiTheme="majorHAnsi"/>
                <w:i/>
                <w:sz w:val="22"/>
                <w:lang w:val="en-US" w:eastAsia="en-US"/>
              </w:rPr>
              <w:t xml:space="preserve"> </w:t>
            </w:r>
            <w:proofErr w:type="spellStart"/>
            <w:r>
              <w:rPr>
                <w:rFonts w:asciiTheme="majorHAnsi" w:eastAsia="Calibri" w:hAnsiTheme="majorHAnsi"/>
                <w:i/>
                <w:sz w:val="22"/>
                <w:lang w:val="en-US" w:eastAsia="en-US"/>
              </w:rPr>
              <w:t>keele</w:t>
            </w:r>
            <w:proofErr w:type="spellEnd"/>
            <w:r>
              <w:rPr>
                <w:rFonts w:asciiTheme="majorHAnsi" w:eastAsia="Calibri" w:hAnsiTheme="majorHAnsi"/>
                <w:i/>
                <w:sz w:val="22"/>
                <w:lang w:val="en-US" w:eastAsia="en-US"/>
              </w:rPr>
              <w:t xml:space="preserve"> </w:t>
            </w:r>
            <w:proofErr w:type="spellStart"/>
            <w:r>
              <w:rPr>
                <w:rFonts w:asciiTheme="majorHAnsi" w:eastAsia="Calibri" w:hAnsiTheme="majorHAnsi"/>
                <w:i/>
                <w:sz w:val="22"/>
                <w:lang w:val="en-US" w:eastAsia="en-US"/>
              </w:rPr>
              <w:t>õppekomplekt</w:t>
            </w:r>
            <w:proofErr w:type="spellEnd"/>
            <w:r>
              <w:rPr>
                <w:rFonts w:asciiTheme="majorHAnsi" w:eastAsia="Calibri" w:hAnsiTheme="majorHAnsi"/>
                <w:i/>
                <w:sz w:val="22"/>
                <w:lang w:val="en-US" w:eastAsia="en-US"/>
              </w:rPr>
              <w:t xml:space="preserve"> </w:t>
            </w:r>
            <w:proofErr w:type="spellStart"/>
            <w:r>
              <w:rPr>
                <w:rFonts w:asciiTheme="majorHAnsi" w:eastAsia="Calibri" w:hAnsiTheme="majorHAnsi"/>
                <w:i/>
                <w:sz w:val="22"/>
                <w:lang w:val="en-US" w:eastAsia="en-US"/>
              </w:rPr>
              <w:t>algajaile</w:t>
            </w:r>
            <w:proofErr w:type="spellEnd"/>
            <w:r>
              <w:rPr>
                <w:rFonts w:asciiTheme="majorHAnsi" w:eastAsia="Calibri" w:hAnsiTheme="majorHAnsi"/>
                <w:sz w:val="22"/>
                <w:lang w:val="en-US" w:eastAsia="en-US"/>
              </w:rPr>
              <w:t xml:space="preserve">. Tallinn: </w:t>
            </w:r>
            <w:proofErr w:type="spellStart"/>
            <w:r>
              <w:rPr>
                <w:rFonts w:asciiTheme="majorHAnsi" w:eastAsia="Calibri" w:hAnsiTheme="majorHAnsi"/>
                <w:sz w:val="22"/>
                <w:lang w:val="en-US" w:eastAsia="en-US"/>
              </w:rPr>
              <w:t>Iduleht</w:t>
            </w:r>
            <w:proofErr w:type="spellEnd"/>
          </w:p>
          <w:p w:rsidR="00003ADD" w:rsidRDefault="00003ADD" w:rsidP="00181D8F">
            <w:pPr>
              <w:pStyle w:val="Vahedeta"/>
              <w:numPr>
                <w:ilvl w:val="0"/>
                <w:numId w:val="92"/>
              </w:numPr>
              <w:rPr>
                <w:rFonts w:asciiTheme="majorHAnsi" w:eastAsia="Calibri" w:hAnsiTheme="majorHAnsi"/>
                <w:lang w:val="en-US" w:eastAsia="en-US"/>
              </w:rPr>
            </w:pPr>
            <w:r>
              <w:rPr>
                <w:rFonts w:asciiTheme="majorHAnsi" w:eastAsia="Calibri" w:hAnsiTheme="majorHAnsi"/>
                <w:sz w:val="22"/>
                <w:lang w:val="en-US" w:eastAsia="en-US"/>
              </w:rPr>
              <w:t xml:space="preserve">Soome-Eesti- Soome </w:t>
            </w:r>
            <w:proofErr w:type="spellStart"/>
            <w:r>
              <w:rPr>
                <w:rFonts w:asciiTheme="majorHAnsi" w:eastAsia="Calibri" w:hAnsiTheme="majorHAnsi"/>
                <w:sz w:val="22"/>
                <w:lang w:val="en-US" w:eastAsia="en-US"/>
              </w:rPr>
              <w:t>sõnaraamatud</w:t>
            </w:r>
            <w:proofErr w:type="spellEnd"/>
          </w:p>
        </w:tc>
      </w:tr>
    </w:tbl>
    <w:p w:rsidR="00003ADD" w:rsidRDefault="00003ADD" w:rsidP="00EA6CEF">
      <w:pPr>
        <w:spacing w:line="240" w:lineRule="auto"/>
        <w:rPr>
          <w:rFonts w:asciiTheme="majorHAnsi" w:hAnsiTheme="majorHAnsi"/>
        </w:rPr>
      </w:pPr>
      <w:r>
        <w:rPr>
          <w:rFonts w:asciiTheme="majorHAnsi" w:hAnsiTheme="majorHAnsi"/>
        </w:rPr>
        <w:br w:type="page"/>
      </w:r>
    </w:p>
    <w:tbl>
      <w:tblPr>
        <w:tblW w:w="149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8"/>
        <w:gridCol w:w="2906"/>
        <w:gridCol w:w="2911"/>
        <w:gridCol w:w="3260"/>
        <w:gridCol w:w="3708"/>
      </w:tblGrid>
      <w:tr w:rsidR="00003ADD" w:rsidTr="00003ADD">
        <w:tc>
          <w:tcPr>
            <w:tcW w:w="212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03ADD" w:rsidRDefault="00003ADD" w:rsidP="00EA6CEF">
            <w:pPr>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lastRenderedPageBreak/>
              <w:t>Valikmooduli nr</w:t>
            </w:r>
          </w:p>
        </w:tc>
        <w:tc>
          <w:tcPr>
            <w:tcW w:w="9077"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03ADD" w:rsidRDefault="00003ADD" w:rsidP="00EA6CEF">
            <w:pPr>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t>Mooduli nimetus</w:t>
            </w:r>
          </w:p>
        </w:tc>
        <w:tc>
          <w:tcPr>
            <w:tcW w:w="370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03ADD" w:rsidRDefault="00003ADD" w:rsidP="00EA6CEF">
            <w:pPr>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t>Maht</w:t>
            </w:r>
          </w:p>
        </w:tc>
      </w:tr>
      <w:tr w:rsidR="00003ADD" w:rsidTr="00003ADD">
        <w:tc>
          <w:tcPr>
            <w:tcW w:w="212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03ADD" w:rsidRDefault="00003ADD" w:rsidP="00EA6CEF">
            <w:pPr>
              <w:spacing w:after="0" w:line="240" w:lineRule="auto"/>
              <w:jc w:val="center"/>
              <w:rPr>
                <w:rFonts w:asciiTheme="majorHAnsi" w:eastAsia="Times New Roman" w:hAnsiTheme="majorHAnsi" w:cs="Times New Roman"/>
                <w:b/>
                <w:sz w:val="24"/>
              </w:rPr>
            </w:pPr>
            <w:r>
              <w:rPr>
                <w:rFonts w:asciiTheme="majorHAnsi" w:eastAsia="Times New Roman" w:hAnsiTheme="majorHAnsi" w:cs="Times New Roman"/>
                <w:b/>
                <w:sz w:val="24"/>
              </w:rPr>
              <w:t>5</w:t>
            </w:r>
          </w:p>
        </w:tc>
        <w:tc>
          <w:tcPr>
            <w:tcW w:w="9077"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03ADD" w:rsidRDefault="00003ADD" w:rsidP="00EA6CEF">
            <w:pPr>
              <w:pStyle w:val="Pealkiri1"/>
              <w:rPr>
                <w:lang w:eastAsia="en-US"/>
              </w:rPr>
            </w:pPr>
            <w:bookmarkStart w:id="13" w:name="_E-ÄRI"/>
            <w:bookmarkEnd w:id="13"/>
            <w:r>
              <w:rPr>
                <w:lang w:eastAsia="en-US"/>
              </w:rPr>
              <w:t>E-ÄRI</w:t>
            </w:r>
          </w:p>
        </w:tc>
        <w:tc>
          <w:tcPr>
            <w:tcW w:w="370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03ADD" w:rsidRDefault="00003ADD" w:rsidP="00EA6CEF">
            <w:pPr>
              <w:spacing w:after="0" w:line="240" w:lineRule="auto"/>
              <w:jc w:val="center"/>
              <w:rPr>
                <w:rFonts w:asciiTheme="majorHAnsi" w:eastAsia="Times New Roman" w:hAnsiTheme="majorHAnsi" w:cs="Times New Roman"/>
                <w:b/>
                <w:sz w:val="24"/>
              </w:rPr>
            </w:pPr>
            <w:r>
              <w:rPr>
                <w:rFonts w:asciiTheme="majorHAnsi" w:eastAsia="Times New Roman" w:hAnsiTheme="majorHAnsi" w:cs="Times New Roman"/>
                <w:b/>
                <w:sz w:val="24"/>
              </w:rPr>
              <w:t xml:space="preserve">2 EKAP </w:t>
            </w:r>
          </w:p>
        </w:tc>
      </w:tr>
      <w:tr w:rsidR="00003ADD" w:rsidTr="00003ADD">
        <w:tc>
          <w:tcPr>
            <w:tcW w:w="14913" w:type="dxa"/>
            <w:gridSpan w:val="5"/>
            <w:tcBorders>
              <w:top w:val="single" w:sz="4" w:space="0" w:color="auto"/>
              <w:left w:val="single" w:sz="4" w:space="0" w:color="auto"/>
              <w:bottom w:val="single" w:sz="4" w:space="0" w:color="auto"/>
              <w:right w:val="single" w:sz="4" w:space="0" w:color="auto"/>
            </w:tcBorders>
            <w:hideMark/>
          </w:tcPr>
          <w:p w:rsidR="00003ADD" w:rsidRDefault="00003ADD" w:rsidP="00EA6CEF">
            <w:pPr>
              <w:shd w:val="clear" w:color="auto" w:fill="FFFFFF"/>
              <w:spacing w:before="60" w:after="0" w:line="240" w:lineRule="auto"/>
              <w:rPr>
                <w:rFonts w:asciiTheme="majorHAnsi" w:eastAsia="Times New Roman" w:hAnsiTheme="majorHAnsi" w:cs="Times New Roman"/>
                <w:iCs/>
              </w:rPr>
            </w:pPr>
            <w:r>
              <w:rPr>
                <w:rFonts w:asciiTheme="majorHAnsi" w:eastAsia="Times New Roman" w:hAnsiTheme="majorHAnsi" w:cs="Times New Roman"/>
                <w:b/>
              </w:rPr>
              <w:t>Eesmärk:</w:t>
            </w:r>
            <w:r>
              <w:rPr>
                <w:rFonts w:asciiTheme="majorHAnsi" w:eastAsia="Times New Roman" w:hAnsiTheme="majorHAnsi" w:cs="Times New Roman"/>
              </w:rPr>
              <w:t xml:space="preserve"> </w:t>
            </w:r>
            <w:r>
              <w:rPr>
                <w:rFonts w:asciiTheme="majorHAnsi" w:eastAsia="Times New Roman" w:hAnsiTheme="majorHAnsi" w:cs="Times New Roman"/>
                <w:iCs/>
              </w:rPr>
              <w:t>õpetusega taotletakse, et õpilane tuleb toime äritehingutega virtuaalses keskkonnas lähtudes ettevõtte eesmärkidest.</w:t>
            </w:r>
          </w:p>
        </w:tc>
      </w:tr>
      <w:tr w:rsidR="00003ADD" w:rsidTr="00003ADD">
        <w:trPr>
          <w:trHeight w:val="326"/>
        </w:trPr>
        <w:tc>
          <w:tcPr>
            <w:tcW w:w="14913" w:type="dxa"/>
            <w:gridSpan w:val="5"/>
            <w:tcBorders>
              <w:top w:val="single" w:sz="4" w:space="0" w:color="auto"/>
              <w:left w:val="single" w:sz="4" w:space="0" w:color="auto"/>
              <w:bottom w:val="single" w:sz="4" w:space="0" w:color="auto"/>
              <w:right w:val="single" w:sz="4" w:space="0" w:color="auto"/>
            </w:tcBorders>
            <w:hideMark/>
          </w:tcPr>
          <w:p w:rsidR="00003ADD" w:rsidRDefault="00003ADD" w:rsidP="00EA6CEF">
            <w:pPr>
              <w:shd w:val="clear" w:color="auto" w:fill="FFFFFF"/>
              <w:spacing w:before="60" w:after="0" w:line="240" w:lineRule="auto"/>
              <w:rPr>
                <w:rFonts w:asciiTheme="majorHAnsi" w:eastAsia="Times New Roman" w:hAnsiTheme="majorHAnsi" w:cs="Times New Roman"/>
                <w:b/>
              </w:rPr>
            </w:pPr>
            <w:r>
              <w:rPr>
                <w:rFonts w:asciiTheme="majorHAnsi" w:eastAsia="Times New Roman" w:hAnsiTheme="majorHAnsi" w:cs="Times New Roman"/>
                <w:b/>
              </w:rPr>
              <w:t>Õpetajad: Taavi Rauniste</w:t>
            </w:r>
          </w:p>
        </w:tc>
      </w:tr>
      <w:tr w:rsidR="00003ADD" w:rsidTr="00003ADD">
        <w:trPr>
          <w:trHeight w:val="437"/>
        </w:trPr>
        <w:tc>
          <w:tcPr>
            <w:tcW w:w="2128" w:type="dxa"/>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tabs>
                <w:tab w:val="left" w:pos="945"/>
                <w:tab w:val="left" w:pos="1800"/>
              </w:tabs>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t>Õpiväljundid</w:t>
            </w:r>
          </w:p>
        </w:tc>
        <w:tc>
          <w:tcPr>
            <w:tcW w:w="2906" w:type="dxa"/>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tabs>
                <w:tab w:val="left" w:pos="945"/>
                <w:tab w:val="left" w:pos="1800"/>
              </w:tabs>
              <w:spacing w:after="0" w:line="240" w:lineRule="auto"/>
              <w:ind w:left="372"/>
              <w:jc w:val="center"/>
              <w:rPr>
                <w:rFonts w:asciiTheme="majorHAnsi" w:eastAsia="Times New Roman" w:hAnsiTheme="majorHAnsi" w:cs="Times New Roman"/>
                <w:b/>
              </w:rPr>
            </w:pPr>
            <w:r>
              <w:rPr>
                <w:rFonts w:asciiTheme="majorHAnsi" w:eastAsia="Times New Roman" w:hAnsiTheme="majorHAnsi" w:cs="Times New Roman"/>
                <w:b/>
              </w:rPr>
              <w:t>Hindamiskriteeriumid</w:t>
            </w:r>
          </w:p>
        </w:tc>
        <w:tc>
          <w:tcPr>
            <w:tcW w:w="2911" w:type="dxa"/>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tabs>
                <w:tab w:val="left" w:pos="945"/>
                <w:tab w:val="left" w:pos="1800"/>
              </w:tabs>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t>Õppemeetodid</w:t>
            </w:r>
          </w:p>
        </w:tc>
        <w:tc>
          <w:tcPr>
            <w:tcW w:w="3260" w:type="dxa"/>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tabs>
                <w:tab w:val="left" w:pos="945"/>
                <w:tab w:val="left" w:pos="1800"/>
              </w:tabs>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t>Hindamismeetodid ja ülesanded</w:t>
            </w:r>
          </w:p>
        </w:tc>
        <w:tc>
          <w:tcPr>
            <w:tcW w:w="3708" w:type="dxa"/>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after="0" w:line="240" w:lineRule="auto"/>
              <w:jc w:val="center"/>
              <w:rPr>
                <w:rFonts w:asciiTheme="majorHAnsi" w:eastAsia="Times New Roman" w:hAnsiTheme="majorHAnsi" w:cs="Times New Roman"/>
              </w:rPr>
            </w:pPr>
            <w:r>
              <w:rPr>
                <w:rFonts w:asciiTheme="majorHAnsi" w:eastAsia="Times New Roman" w:hAnsiTheme="majorHAnsi" w:cs="Times New Roman"/>
                <w:b/>
              </w:rPr>
              <w:t>Mooduli teemad ja sisu</w:t>
            </w:r>
          </w:p>
        </w:tc>
      </w:tr>
      <w:tr w:rsidR="00003ADD" w:rsidTr="00003ADD">
        <w:trPr>
          <w:trHeight w:val="1500"/>
        </w:trPr>
        <w:tc>
          <w:tcPr>
            <w:tcW w:w="2128" w:type="dxa"/>
            <w:tcBorders>
              <w:top w:val="single" w:sz="4" w:space="0" w:color="auto"/>
              <w:left w:val="single" w:sz="4" w:space="0" w:color="auto"/>
              <w:bottom w:val="single" w:sz="4" w:space="0" w:color="auto"/>
              <w:right w:val="single" w:sz="4" w:space="0" w:color="auto"/>
            </w:tcBorders>
            <w:hideMark/>
          </w:tcPr>
          <w:p w:rsidR="00003ADD" w:rsidRDefault="00003ADD" w:rsidP="00EA6CEF">
            <w:pPr>
              <w:spacing w:line="240" w:lineRule="auto"/>
              <w:rPr>
                <w:rFonts w:asciiTheme="majorHAnsi" w:hAnsiTheme="majorHAnsi"/>
              </w:rPr>
            </w:pPr>
            <w:r>
              <w:rPr>
                <w:rFonts w:asciiTheme="majorHAnsi" w:hAnsiTheme="majorHAnsi"/>
                <w:b/>
                <w:bCs/>
                <w:color w:val="FF0000"/>
              </w:rPr>
              <w:t xml:space="preserve">ÕV1. kasutab </w:t>
            </w:r>
            <w:r>
              <w:rPr>
                <w:rFonts w:asciiTheme="majorHAnsi" w:hAnsiTheme="majorHAnsi"/>
              </w:rPr>
              <w:t>sobivat ärimudeli tüüpi lähtudes ettevõtte tegevusvaldkonnast</w:t>
            </w:r>
          </w:p>
        </w:tc>
        <w:tc>
          <w:tcPr>
            <w:tcW w:w="2906" w:type="dxa"/>
            <w:tcBorders>
              <w:top w:val="single" w:sz="4" w:space="0" w:color="auto"/>
              <w:left w:val="single" w:sz="4" w:space="0" w:color="auto"/>
              <w:bottom w:val="single" w:sz="4" w:space="0" w:color="auto"/>
              <w:right w:val="single" w:sz="4" w:space="0" w:color="auto"/>
            </w:tcBorders>
            <w:hideMark/>
          </w:tcPr>
          <w:p w:rsidR="00003ADD" w:rsidRDefault="00003ADD" w:rsidP="00EA6CEF">
            <w:pPr>
              <w:spacing w:line="240" w:lineRule="auto"/>
              <w:rPr>
                <w:rFonts w:asciiTheme="majorHAnsi" w:hAnsiTheme="majorHAnsi"/>
              </w:rPr>
            </w:pPr>
            <w:r>
              <w:rPr>
                <w:rFonts w:asciiTheme="majorHAnsi" w:hAnsiTheme="majorHAnsi"/>
                <w:b/>
                <w:bCs/>
                <w:color w:val="1339FF"/>
              </w:rPr>
              <w:t>HK1.1. kavandab</w:t>
            </w:r>
            <w:r>
              <w:rPr>
                <w:rFonts w:asciiTheme="majorHAnsi" w:hAnsiTheme="majorHAnsi"/>
                <w:color w:val="1339FF"/>
              </w:rPr>
              <w:t xml:space="preserve"> </w:t>
            </w:r>
            <w:r>
              <w:rPr>
                <w:rFonts w:asciiTheme="majorHAnsi" w:hAnsiTheme="majorHAnsi"/>
              </w:rPr>
              <w:t>sobiva ärimudeli tüübi arvestades ettevõtte tegevusvaldkonda ja eesmärke</w:t>
            </w:r>
          </w:p>
          <w:p w:rsidR="00003ADD" w:rsidRDefault="00003ADD" w:rsidP="00EA6CEF">
            <w:pPr>
              <w:spacing w:line="240" w:lineRule="auto"/>
              <w:rPr>
                <w:rFonts w:asciiTheme="majorHAnsi" w:hAnsiTheme="majorHAnsi"/>
              </w:rPr>
            </w:pPr>
            <w:r>
              <w:rPr>
                <w:rFonts w:asciiTheme="majorHAnsi" w:hAnsiTheme="majorHAnsi"/>
                <w:b/>
                <w:bCs/>
                <w:color w:val="1339FF"/>
              </w:rPr>
              <w:t>HK1.2. iseloomustab</w:t>
            </w:r>
            <w:r>
              <w:rPr>
                <w:rFonts w:asciiTheme="majorHAnsi" w:hAnsiTheme="majorHAnsi"/>
                <w:color w:val="1339FF"/>
              </w:rPr>
              <w:t xml:space="preserve"> </w:t>
            </w:r>
            <w:r>
              <w:rPr>
                <w:rFonts w:asciiTheme="majorHAnsi" w:hAnsiTheme="majorHAnsi"/>
              </w:rPr>
              <w:t>e-äri erinevaid valdkondi lähtuvalt asja- ja ajakohastest info-tehnoloogiistest lahendustest</w:t>
            </w:r>
          </w:p>
        </w:tc>
        <w:tc>
          <w:tcPr>
            <w:tcW w:w="2911" w:type="dxa"/>
            <w:tcBorders>
              <w:top w:val="single" w:sz="4" w:space="0" w:color="auto"/>
              <w:left w:val="single" w:sz="4" w:space="0" w:color="auto"/>
              <w:bottom w:val="single" w:sz="4" w:space="0" w:color="auto"/>
              <w:right w:val="single" w:sz="4" w:space="0" w:color="auto"/>
            </w:tcBorders>
            <w:hideMark/>
          </w:tcPr>
          <w:p w:rsidR="00003ADD" w:rsidRDefault="00003ADD" w:rsidP="00181D8F">
            <w:pPr>
              <w:pStyle w:val="Loendilik"/>
              <w:numPr>
                <w:ilvl w:val="0"/>
                <w:numId w:val="93"/>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Selgitav loeng erinevatest ärimudeli tüüpidest ja e-äri valdkondadest</w:t>
            </w:r>
          </w:p>
          <w:p w:rsidR="00003ADD" w:rsidRDefault="00003ADD" w:rsidP="00181D8F">
            <w:pPr>
              <w:pStyle w:val="Loendilik"/>
              <w:numPr>
                <w:ilvl w:val="0"/>
                <w:numId w:val="93"/>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Praktiline rühmatöö e-äri mudelite rakendamise kohta</w:t>
            </w:r>
          </w:p>
          <w:p w:rsidR="00003ADD" w:rsidRDefault="00003ADD" w:rsidP="00181D8F">
            <w:pPr>
              <w:pStyle w:val="Loendilik"/>
              <w:numPr>
                <w:ilvl w:val="0"/>
                <w:numId w:val="93"/>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Selgitav loeng E-äri erinevatest valdkondadest</w:t>
            </w:r>
          </w:p>
        </w:tc>
        <w:tc>
          <w:tcPr>
            <w:tcW w:w="3260" w:type="dxa"/>
            <w:tcBorders>
              <w:top w:val="single" w:sz="4" w:space="0" w:color="auto"/>
              <w:left w:val="single" w:sz="4" w:space="0" w:color="auto"/>
              <w:bottom w:val="single" w:sz="4" w:space="0" w:color="auto"/>
              <w:right w:val="single" w:sz="4" w:space="0" w:color="auto"/>
            </w:tcBorders>
            <w:hideMark/>
          </w:tcPr>
          <w:p w:rsidR="00003ADD" w:rsidRDefault="00003ADD" w:rsidP="00181D8F">
            <w:pPr>
              <w:pStyle w:val="Loendilik"/>
              <w:numPr>
                <w:ilvl w:val="0"/>
                <w:numId w:val="94"/>
              </w:numPr>
              <w:tabs>
                <w:tab w:val="left" w:pos="708"/>
              </w:tabs>
              <w:spacing w:before="60" w:after="0" w:line="240" w:lineRule="auto"/>
              <w:contextualSpacing w:val="0"/>
              <w:rPr>
                <w:rFonts w:asciiTheme="majorHAnsi" w:hAnsiTheme="majorHAnsi"/>
              </w:rPr>
            </w:pPr>
            <w:r>
              <w:rPr>
                <w:rFonts w:asciiTheme="majorHAnsi" w:hAnsiTheme="majorHAnsi"/>
              </w:rPr>
              <w:t>Praktiline rühmatöö e-äri mudelite rakendamise kohta</w:t>
            </w:r>
          </w:p>
          <w:p w:rsidR="00003ADD" w:rsidRDefault="00003ADD" w:rsidP="00181D8F">
            <w:pPr>
              <w:pStyle w:val="Loendilik"/>
              <w:numPr>
                <w:ilvl w:val="0"/>
                <w:numId w:val="94"/>
              </w:numPr>
              <w:tabs>
                <w:tab w:val="left" w:pos="708"/>
              </w:tabs>
              <w:spacing w:before="60" w:after="0" w:line="240" w:lineRule="auto"/>
              <w:contextualSpacing w:val="0"/>
              <w:rPr>
                <w:rFonts w:asciiTheme="majorHAnsi" w:hAnsiTheme="majorHAnsi"/>
              </w:rPr>
            </w:pPr>
            <w:r>
              <w:rPr>
                <w:rFonts w:asciiTheme="majorHAnsi" w:hAnsiTheme="majorHAnsi"/>
              </w:rPr>
              <w:t>Praktiline töö – esitlus e-äri valdkonnast</w:t>
            </w:r>
          </w:p>
        </w:tc>
        <w:tc>
          <w:tcPr>
            <w:tcW w:w="3708" w:type="dxa"/>
            <w:tcBorders>
              <w:top w:val="single" w:sz="4" w:space="0" w:color="auto"/>
              <w:left w:val="single" w:sz="4" w:space="0" w:color="auto"/>
              <w:bottom w:val="single" w:sz="4" w:space="0" w:color="auto"/>
              <w:right w:val="single" w:sz="4" w:space="0" w:color="auto"/>
            </w:tcBorders>
            <w:hideMark/>
          </w:tcPr>
          <w:p w:rsidR="00003ADD" w:rsidRDefault="00003ADD" w:rsidP="00181D8F">
            <w:pPr>
              <w:pStyle w:val="mooduliteemad"/>
              <w:numPr>
                <w:ilvl w:val="0"/>
                <w:numId w:val="95"/>
              </w:numPr>
              <w:tabs>
                <w:tab w:val="left" w:pos="708"/>
              </w:tabs>
              <w:rPr>
                <w:rStyle w:val="Rhutus"/>
                <w:i/>
                <w:iCs/>
                <w:sz w:val="21"/>
                <w:szCs w:val="20"/>
              </w:rPr>
            </w:pPr>
            <w:r>
              <w:rPr>
                <w:rStyle w:val="Rhutus"/>
                <w:rFonts w:asciiTheme="majorHAnsi" w:hAnsiTheme="majorHAnsi"/>
                <w:sz w:val="21"/>
                <w:szCs w:val="20"/>
              </w:rPr>
              <w:t>E-äri mudelid 0,5 EKAP</w:t>
            </w:r>
          </w:p>
          <w:p w:rsidR="00003ADD" w:rsidRDefault="00003ADD" w:rsidP="00EA6CEF">
            <w:pPr>
              <w:pStyle w:val="mooduliteemad"/>
              <w:numPr>
                <w:ilvl w:val="0"/>
                <w:numId w:val="0"/>
              </w:numPr>
              <w:tabs>
                <w:tab w:val="left" w:pos="708"/>
              </w:tabs>
              <w:spacing w:before="0"/>
              <w:ind w:left="34"/>
              <w:rPr>
                <w:rStyle w:val="Rhutus"/>
                <w:rFonts w:asciiTheme="majorHAnsi" w:hAnsiTheme="majorHAnsi"/>
                <w:b w:val="0"/>
                <w:sz w:val="20"/>
                <w:szCs w:val="18"/>
              </w:rPr>
            </w:pPr>
            <w:r>
              <w:rPr>
                <w:rStyle w:val="Rhutus"/>
                <w:rFonts w:asciiTheme="majorHAnsi" w:hAnsiTheme="majorHAnsi"/>
                <w:b w:val="0"/>
                <w:sz w:val="20"/>
                <w:szCs w:val="18"/>
              </w:rPr>
              <w:t>Äri-äri B2B</w:t>
            </w:r>
          </w:p>
          <w:p w:rsidR="00003ADD" w:rsidRDefault="00003ADD" w:rsidP="00EA6CEF">
            <w:pPr>
              <w:pStyle w:val="mooduliteemad"/>
              <w:numPr>
                <w:ilvl w:val="0"/>
                <w:numId w:val="0"/>
              </w:numPr>
              <w:tabs>
                <w:tab w:val="left" w:pos="708"/>
              </w:tabs>
              <w:spacing w:before="0"/>
              <w:ind w:left="34"/>
              <w:rPr>
                <w:rStyle w:val="Rhutus"/>
                <w:rFonts w:asciiTheme="majorHAnsi" w:hAnsiTheme="majorHAnsi"/>
                <w:b w:val="0"/>
                <w:sz w:val="20"/>
                <w:szCs w:val="18"/>
              </w:rPr>
            </w:pPr>
            <w:r>
              <w:rPr>
                <w:rStyle w:val="Rhutus"/>
                <w:rFonts w:asciiTheme="majorHAnsi" w:hAnsiTheme="majorHAnsi"/>
                <w:b w:val="0"/>
                <w:sz w:val="20"/>
                <w:szCs w:val="18"/>
              </w:rPr>
              <w:t>Äri-tarbija B2C</w:t>
            </w:r>
          </w:p>
          <w:p w:rsidR="00003ADD" w:rsidRDefault="00003ADD" w:rsidP="00EA6CEF">
            <w:pPr>
              <w:pStyle w:val="mooduliteemad"/>
              <w:numPr>
                <w:ilvl w:val="0"/>
                <w:numId w:val="0"/>
              </w:numPr>
              <w:tabs>
                <w:tab w:val="left" w:pos="708"/>
              </w:tabs>
              <w:spacing w:before="0"/>
              <w:ind w:left="34"/>
              <w:rPr>
                <w:rStyle w:val="Rhutus"/>
                <w:rFonts w:asciiTheme="majorHAnsi" w:hAnsiTheme="majorHAnsi"/>
                <w:b w:val="0"/>
                <w:sz w:val="20"/>
                <w:szCs w:val="18"/>
              </w:rPr>
            </w:pPr>
            <w:r>
              <w:rPr>
                <w:rStyle w:val="Rhutus"/>
                <w:rFonts w:asciiTheme="majorHAnsi" w:hAnsiTheme="majorHAnsi"/>
                <w:b w:val="0"/>
                <w:sz w:val="20"/>
                <w:szCs w:val="18"/>
              </w:rPr>
              <w:t>Äri-riik B2A</w:t>
            </w:r>
          </w:p>
          <w:p w:rsidR="00003ADD" w:rsidRDefault="00003ADD" w:rsidP="00EA6CEF">
            <w:pPr>
              <w:pStyle w:val="mooduliteemad"/>
              <w:numPr>
                <w:ilvl w:val="0"/>
                <w:numId w:val="0"/>
              </w:numPr>
              <w:tabs>
                <w:tab w:val="left" w:pos="708"/>
              </w:tabs>
              <w:spacing w:before="0"/>
              <w:ind w:left="34"/>
              <w:rPr>
                <w:rStyle w:val="Rhutus"/>
                <w:rFonts w:asciiTheme="majorHAnsi" w:hAnsiTheme="majorHAnsi"/>
                <w:b w:val="0"/>
                <w:sz w:val="20"/>
                <w:szCs w:val="18"/>
              </w:rPr>
            </w:pPr>
            <w:r>
              <w:rPr>
                <w:rStyle w:val="Rhutus"/>
                <w:rFonts w:asciiTheme="majorHAnsi" w:hAnsiTheme="majorHAnsi"/>
                <w:b w:val="0"/>
                <w:sz w:val="20"/>
                <w:szCs w:val="18"/>
              </w:rPr>
              <w:t>Tarbija –riik C2A</w:t>
            </w:r>
          </w:p>
          <w:p w:rsidR="00003ADD" w:rsidRDefault="00003ADD" w:rsidP="00181D8F">
            <w:pPr>
              <w:pStyle w:val="mooduliteemad"/>
              <w:numPr>
                <w:ilvl w:val="0"/>
                <w:numId w:val="95"/>
              </w:numPr>
              <w:tabs>
                <w:tab w:val="left" w:pos="708"/>
              </w:tabs>
              <w:rPr>
                <w:rStyle w:val="Rhutus"/>
                <w:rFonts w:asciiTheme="majorHAnsi" w:hAnsiTheme="majorHAnsi"/>
                <w:i/>
                <w:iCs/>
                <w:sz w:val="21"/>
                <w:szCs w:val="20"/>
              </w:rPr>
            </w:pPr>
            <w:r>
              <w:rPr>
                <w:rStyle w:val="Rhutus"/>
                <w:rFonts w:asciiTheme="majorHAnsi" w:hAnsiTheme="majorHAnsi"/>
                <w:sz w:val="21"/>
                <w:szCs w:val="20"/>
              </w:rPr>
              <w:t>E-äri valdkonnad 0,5 EKAP</w:t>
            </w:r>
          </w:p>
          <w:p w:rsidR="00003ADD" w:rsidRDefault="00003ADD" w:rsidP="00EA6CEF">
            <w:pPr>
              <w:pStyle w:val="mooduliteemad"/>
              <w:numPr>
                <w:ilvl w:val="0"/>
                <w:numId w:val="0"/>
              </w:numPr>
              <w:tabs>
                <w:tab w:val="left" w:pos="708"/>
              </w:tabs>
              <w:spacing w:before="0"/>
              <w:ind w:left="34"/>
              <w:rPr>
                <w:rStyle w:val="Rhutus"/>
                <w:rFonts w:asciiTheme="majorHAnsi" w:hAnsiTheme="majorHAnsi"/>
                <w:b w:val="0"/>
                <w:sz w:val="20"/>
                <w:szCs w:val="18"/>
              </w:rPr>
            </w:pPr>
            <w:r>
              <w:rPr>
                <w:rStyle w:val="Rhutus"/>
                <w:rFonts w:asciiTheme="majorHAnsi" w:hAnsiTheme="majorHAnsi"/>
                <w:b w:val="0"/>
              </w:rPr>
              <w:t>E</w:t>
            </w:r>
            <w:r>
              <w:rPr>
                <w:rStyle w:val="Rhutus"/>
                <w:rFonts w:asciiTheme="majorHAnsi" w:hAnsiTheme="majorHAnsi"/>
                <w:b w:val="0"/>
                <w:sz w:val="20"/>
                <w:szCs w:val="18"/>
              </w:rPr>
              <w:t>-rahandus</w:t>
            </w:r>
          </w:p>
          <w:p w:rsidR="00003ADD" w:rsidRDefault="00003ADD" w:rsidP="00EA6CEF">
            <w:pPr>
              <w:pStyle w:val="mooduliteemad"/>
              <w:numPr>
                <w:ilvl w:val="0"/>
                <w:numId w:val="0"/>
              </w:numPr>
              <w:tabs>
                <w:tab w:val="left" w:pos="708"/>
              </w:tabs>
              <w:spacing w:before="0"/>
              <w:ind w:left="34"/>
              <w:rPr>
                <w:rStyle w:val="Rhutus"/>
                <w:rFonts w:asciiTheme="majorHAnsi" w:hAnsiTheme="majorHAnsi"/>
                <w:b w:val="0"/>
                <w:sz w:val="20"/>
                <w:szCs w:val="18"/>
              </w:rPr>
            </w:pPr>
            <w:r>
              <w:rPr>
                <w:rStyle w:val="Rhutus"/>
                <w:rFonts w:asciiTheme="majorHAnsi" w:hAnsiTheme="majorHAnsi"/>
                <w:b w:val="0"/>
                <w:sz w:val="20"/>
                <w:szCs w:val="18"/>
              </w:rPr>
              <w:t>E-varustus</w:t>
            </w:r>
          </w:p>
          <w:p w:rsidR="00003ADD" w:rsidRDefault="00003ADD" w:rsidP="00EA6CEF">
            <w:pPr>
              <w:pStyle w:val="mooduliteemad"/>
              <w:numPr>
                <w:ilvl w:val="0"/>
                <w:numId w:val="0"/>
              </w:numPr>
              <w:tabs>
                <w:tab w:val="left" w:pos="708"/>
              </w:tabs>
              <w:spacing w:before="0"/>
              <w:ind w:left="34"/>
              <w:rPr>
                <w:rStyle w:val="Rhutus"/>
                <w:rFonts w:asciiTheme="majorHAnsi" w:hAnsiTheme="majorHAnsi"/>
                <w:b w:val="0"/>
                <w:sz w:val="20"/>
                <w:szCs w:val="18"/>
              </w:rPr>
            </w:pPr>
            <w:r>
              <w:rPr>
                <w:rStyle w:val="Rhutus"/>
                <w:rFonts w:asciiTheme="majorHAnsi" w:hAnsiTheme="majorHAnsi"/>
                <w:b w:val="0"/>
                <w:sz w:val="20"/>
                <w:szCs w:val="18"/>
              </w:rPr>
              <w:t>E- kaubandus</w:t>
            </w:r>
          </w:p>
          <w:p w:rsidR="00003ADD" w:rsidRDefault="00003ADD" w:rsidP="00EA6CEF">
            <w:pPr>
              <w:pStyle w:val="mooduliteemad"/>
              <w:numPr>
                <w:ilvl w:val="0"/>
                <w:numId w:val="0"/>
              </w:numPr>
              <w:tabs>
                <w:tab w:val="left" w:pos="708"/>
              </w:tabs>
              <w:spacing w:before="0"/>
              <w:ind w:left="34"/>
              <w:rPr>
                <w:rStyle w:val="Rhutus"/>
                <w:rFonts w:asciiTheme="majorHAnsi" w:hAnsiTheme="majorHAnsi"/>
                <w:b w:val="0"/>
                <w:sz w:val="20"/>
                <w:szCs w:val="18"/>
              </w:rPr>
            </w:pPr>
            <w:r>
              <w:rPr>
                <w:rStyle w:val="Rhutus"/>
                <w:rFonts w:asciiTheme="majorHAnsi" w:hAnsiTheme="majorHAnsi"/>
                <w:b w:val="0"/>
                <w:sz w:val="20"/>
                <w:szCs w:val="18"/>
              </w:rPr>
              <w:t>E-meedia</w:t>
            </w:r>
          </w:p>
        </w:tc>
      </w:tr>
      <w:tr w:rsidR="00003ADD" w:rsidTr="00003ADD">
        <w:trPr>
          <w:trHeight w:val="411"/>
        </w:trPr>
        <w:tc>
          <w:tcPr>
            <w:tcW w:w="2128" w:type="dxa"/>
            <w:tcBorders>
              <w:top w:val="single" w:sz="4" w:space="0" w:color="auto"/>
              <w:left w:val="single" w:sz="4" w:space="0" w:color="auto"/>
              <w:bottom w:val="single" w:sz="4" w:space="0" w:color="auto"/>
              <w:right w:val="single" w:sz="4" w:space="0" w:color="auto"/>
            </w:tcBorders>
            <w:hideMark/>
          </w:tcPr>
          <w:p w:rsidR="00003ADD" w:rsidRDefault="00003ADD" w:rsidP="00EA6CEF">
            <w:pPr>
              <w:spacing w:line="240" w:lineRule="auto"/>
            </w:pPr>
            <w:r>
              <w:rPr>
                <w:rFonts w:asciiTheme="majorHAnsi" w:hAnsiTheme="majorHAnsi"/>
                <w:b/>
                <w:bCs/>
                <w:color w:val="FF0000"/>
              </w:rPr>
              <w:t>ÕV2. analüüsib</w:t>
            </w:r>
            <w:r>
              <w:rPr>
                <w:rFonts w:asciiTheme="majorHAnsi" w:hAnsiTheme="majorHAnsi"/>
              </w:rPr>
              <w:t xml:space="preserve"> e-äri olemust ja toimimist arvestades ärikeskkonna tegureid</w:t>
            </w:r>
          </w:p>
        </w:tc>
        <w:tc>
          <w:tcPr>
            <w:tcW w:w="2906" w:type="dxa"/>
            <w:tcBorders>
              <w:top w:val="single" w:sz="4" w:space="0" w:color="auto"/>
              <w:left w:val="single" w:sz="4" w:space="0" w:color="auto"/>
              <w:bottom w:val="single" w:sz="4" w:space="0" w:color="auto"/>
              <w:right w:val="single" w:sz="4" w:space="0" w:color="auto"/>
            </w:tcBorders>
            <w:hideMark/>
          </w:tcPr>
          <w:p w:rsidR="00003ADD" w:rsidRDefault="00003ADD" w:rsidP="00EA6CEF">
            <w:pPr>
              <w:spacing w:line="240" w:lineRule="auto"/>
              <w:rPr>
                <w:rFonts w:asciiTheme="majorHAnsi" w:hAnsiTheme="majorHAnsi"/>
              </w:rPr>
            </w:pPr>
            <w:r>
              <w:rPr>
                <w:rFonts w:asciiTheme="majorHAnsi" w:hAnsiTheme="majorHAnsi"/>
                <w:b/>
                <w:bCs/>
                <w:color w:val="1339FF"/>
              </w:rPr>
              <w:t>HK2.1. selgitab</w:t>
            </w:r>
            <w:r>
              <w:rPr>
                <w:rFonts w:asciiTheme="majorHAnsi" w:hAnsiTheme="majorHAnsi"/>
              </w:rPr>
              <w:t xml:space="preserve"> e-äri toimimist ja võimalikke arenguid lähtudes ettevõtte </w:t>
            </w:r>
            <w:proofErr w:type="spellStart"/>
            <w:r>
              <w:rPr>
                <w:rFonts w:asciiTheme="majorHAnsi" w:hAnsiTheme="majorHAnsi"/>
              </w:rPr>
              <w:t>tegevsuvaldkonnast</w:t>
            </w:r>
            <w:proofErr w:type="spellEnd"/>
            <w:r>
              <w:rPr>
                <w:rFonts w:asciiTheme="majorHAnsi" w:hAnsiTheme="majorHAnsi"/>
              </w:rPr>
              <w:t xml:space="preserve"> ja eesmärkidest</w:t>
            </w:r>
          </w:p>
        </w:tc>
        <w:tc>
          <w:tcPr>
            <w:tcW w:w="2911" w:type="dxa"/>
            <w:tcBorders>
              <w:top w:val="single" w:sz="4" w:space="0" w:color="auto"/>
              <w:left w:val="single" w:sz="4" w:space="0" w:color="auto"/>
              <w:bottom w:val="single" w:sz="4" w:space="0" w:color="auto"/>
              <w:right w:val="single" w:sz="4" w:space="0" w:color="auto"/>
            </w:tcBorders>
            <w:hideMark/>
          </w:tcPr>
          <w:p w:rsidR="00003ADD" w:rsidRDefault="00003ADD" w:rsidP="00181D8F">
            <w:pPr>
              <w:pStyle w:val="Loendilik"/>
              <w:numPr>
                <w:ilvl w:val="0"/>
                <w:numId w:val="93"/>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Selgitav loeng e-turust, e-äri iseloomustavatest näitajatest, ressurssidest ja võimalikest tulevikutrendidest</w:t>
            </w:r>
          </w:p>
          <w:p w:rsidR="00003ADD" w:rsidRDefault="00003ADD" w:rsidP="00181D8F">
            <w:pPr>
              <w:pStyle w:val="Loendilik"/>
              <w:numPr>
                <w:ilvl w:val="0"/>
                <w:numId w:val="93"/>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Videonäited e-äri toimimisest ja omadustest</w:t>
            </w:r>
          </w:p>
        </w:tc>
        <w:tc>
          <w:tcPr>
            <w:tcW w:w="3260" w:type="dxa"/>
            <w:tcBorders>
              <w:top w:val="single" w:sz="4" w:space="0" w:color="auto"/>
              <w:left w:val="single" w:sz="4" w:space="0" w:color="auto"/>
              <w:bottom w:val="single" w:sz="4" w:space="0" w:color="auto"/>
              <w:right w:val="single" w:sz="4" w:space="0" w:color="auto"/>
            </w:tcBorders>
            <w:hideMark/>
          </w:tcPr>
          <w:p w:rsidR="00003ADD" w:rsidRDefault="00003ADD" w:rsidP="00181D8F">
            <w:pPr>
              <w:pStyle w:val="Loendilik"/>
              <w:numPr>
                <w:ilvl w:val="0"/>
                <w:numId w:val="94"/>
              </w:numPr>
              <w:tabs>
                <w:tab w:val="left" w:pos="708"/>
              </w:tabs>
              <w:spacing w:before="60" w:after="0" w:line="240" w:lineRule="auto"/>
              <w:contextualSpacing w:val="0"/>
              <w:rPr>
                <w:rFonts w:asciiTheme="majorHAnsi" w:hAnsiTheme="majorHAnsi"/>
              </w:rPr>
            </w:pPr>
            <w:r>
              <w:rPr>
                <w:rFonts w:asciiTheme="majorHAnsi" w:hAnsiTheme="majorHAnsi"/>
              </w:rPr>
              <w:t xml:space="preserve">Praktiline töö – e-äri analüüs </w:t>
            </w:r>
          </w:p>
        </w:tc>
        <w:tc>
          <w:tcPr>
            <w:tcW w:w="3708" w:type="dxa"/>
            <w:tcBorders>
              <w:top w:val="single" w:sz="4" w:space="0" w:color="auto"/>
              <w:left w:val="single" w:sz="4" w:space="0" w:color="auto"/>
              <w:bottom w:val="single" w:sz="4" w:space="0" w:color="auto"/>
              <w:right w:val="single" w:sz="4" w:space="0" w:color="auto"/>
            </w:tcBorders>
            <w:hideMark/>
          </w:tcPr>
          <w:p w:rsidR="00003ADD" w:rsidRDefault="00003ADD" w:rsidP="00181D8F">
            <w:pPr>
              <w:pStyle w:val="mooduliteemad"/>
              <w:numPr>
                <w:ilvl w:val="0"/>
                <w:numId w:val="95"/>
              </w:numPr>
              <w:tabs>
                <w:tab w:val="left" w:pos="708"/>
              </w:tabs>
              <w:rPr>
                <w:rStyle w:val="Rhutus"/>
                <w:i/>
                <w:iCs/>
                <w:sz w:val="21"/>
                <w:szCs w:val="20"/>
              </w:rPr>
            </w:pPr>
            <w:r>
              <w:rPr>
                <w:rStyle w:val="Rhutus"/>
                <w:rFonts w:asciiTheme="majorHAnsi" w:hAnsiTheme="majorHAnsi"/>
                <w:sz w:val="21"/>
                <w:szCs w:val="20"/>
              </w:rPr>
              <w:t>E-äri iseloomustus 0,5 EKAP</w:t>
            </w:r>
          </w:p>
          <w:p w:rsidR="00003ADD" w:rsidRDefault="00003ADD" w:rsidP="00EA6CEF">
            <w:pPr>
              <w:pStyle w:val="mooduliteemad"/>
              <w:numPr>
                <w:ilvl w:val="0"/>
                <w:numId w:val="0"/>
              </w:numPr>
              <w:tabs>
                <w:tab w:val="left" w:pos="708"/>
              </w:tabs>
              <w:spacing w:before="0"/>
              <w:ind w:left="34"/>
              <w:rPr>
                <w:rStyle w:val="Rhutus"/>
                <w:rFonts w:asciiTheme="majorHAnsi" w:hAnsiTheme="majorHAnsi"/>
                <w:b w:val="0"/>
                <w:bCs/>
                <w:sz w:val="20"/>
                <w:szCs w:val="18"/>
              </w:rPr>
            </w:pPr>
            <w:proofErr w:type="spellStart"/>
            <w:r>
              <w:rPr>
                <w:rFonts w:asciiTheme="majorHAnsi" w:eastAsia="Times New Roman" w:hAnsiTheme="majorHAnsi" w:cs="Times New Roman"/>
                <w:b w:val="0"/>
                <w:lang w:eastAsia="ja-JP"/>
              </w:rPr>
              <w:t>E</w:t>
            </w:r>
            <w:r>
              <w:rPr>
                <w:rStyle w:val="Rhutus"/>
                <w:rFonts w:asciiTheme="majorHAnsi" w:hAnsiTheme="majorHAnsi"/>
                <w:b w:val="0"/>
                <w:bCs/>
                <w:sz w:val="20"/>
                <w:szCs w:val="18"/>
              </w:rPr>
              <w:t>-turg</w:t>
            </w:r>
            <w:proofErr w:type="spellEnd"/>
            <w:r>
              <w:rPr>
                <w:rStyle w:val="Rhutus"/>
                <w:rFonts w:asciiTheme="majorHAnsi" w:hAnsiTheme="majorHAnsi"/>
                <w:b w:val="0"/>
                <w:bCs/>
                <w:sz w:val="20"/>
                <w:szCs w:val="18"/>
              </w:rPr>
              <w:t xml:space="preserve"> ja selle toimimine globaalses majanduses</w:t>
            </w:r>
          </w:p>
          <w:p w:rsidR="00003ADD" w:rsidRDefault="00003ADD" w:rsidP="00EA6CEF">
            <w:pPr>
              <w:pStyle w:val="mooduliteemad"/>
              <w:numPr>
                <w:ilvl w:val="0"/>
                <w:numId w:val="0"/>
              </w:numPr>
              <w:tabs>
                <w:tab w:val="left" w:pos="708"/>
              </w:tabs>
              <w:spacing w:before="0"/>
              <w:ind w:left="34"/>
              <w:rPr>
                <w:rStyle w:val="Rhutus"/>
                <w:rFonts w:asciiTheme="majorHAnsi" w:hAnsiTheme="majorHAnsi"/>
                <w:b w:val="0"/>
                <w:bCs/>
                <w:sz w:val="20"/>
                <w:szCs w:val="18"/>
              </w:rPr>
            </w:pPr>
            <w:r>
              <w:rPr>
                <w:rStyle w:val="Rhutus"/>
                <w:rFonts w:asciiTheme="majorHAnsi" w:hAnsiTheme="majorHAnsi"/>
                <w:b w:val="0"/>
                <w:bCs/>
                <w:sz w:val="20"/>
                <w:szCs w:val="18"/>
              </w:rPr>
              <w:t>E-äri kiirus kui eelis</w:t>
            </w:r>
          </w:p>
          <w:p w:rsidR="00003ADD" w:rsidRDefault="00003ADD" w:rsidP="00EA6CEF">
            <w:pPr>
              <w:pStyle w:val="mooduliteemad"/>
              <w:numPr>
                <w:ilvl w:val="0"/>
                <w:numId w:val="0"/>
              </w:numPr>
              <w:tabs>
                <w:tab w:val="left" w:pos="708"/>
              </w:tabs>
              <w:spacing w:before="0"/>
              <w:ind w:left="34"/>
              <w:rPr>
                <w:rStyle w:val="Rhutus"/>
                <w:rFonts w:asciiTheme="majorHAnsi" w:hAnsiTheme="majorHAnsi"/>
                <w:b w:val="0"/>
                <w:bCs/>
                <w:sz w:val="20"/>
                <w:szCs w:val="18"/>
              </w:rPr>
            </w:pPr>
            <w:r>
              <w:rPr>
                <w:rStyle w:val="Rhutus"/>
                <w:rFonts w:asciiTheme="majorHAnsi" w:hAnsiTheme="majorHAnsi"/>
                <w:b w:val="0"/>
                <w:bCs/>
                <w:sz w:val="20"/>
                <w:szCs w:val="18"/>
              </w:rPr>
              <w:t>E- vahendus: kaubandus, varustus, logistika, finantsteenindus</w:t>
            </w:r>
          </w:p>
          <w:p w:rsidR="00003ADD" w:rsidRDefault="00003ADD" w:rsidP="00EA6CEF">
            <w:pPr>
              <w:pStyle w:val="mooduliteemad"/>
              <w:numPr>
                <w:ilvl w:val="0"/>
                <w:numId w:val="0"/>
              </w:numPr>
              <w:tabs>
                <w:tab w:val="left" w:pos="708"/>
              </w:tabs>
              <w:spacing w:before="0"/>
              <w:ind w:left="34"/>
              <w:rPr>
                <w:rStyle w:val="Rhutus"/>
                <w:rFonts w:asciiTheme="majorHAnsi" w:hAnsiTheme="majorHAnsi"/>
                <w:b w:val="0"/>
                <w:bCs/>
                <w:sz w:val="20"/>
                <w:szCs w:val="18"/>
              </w:rPr>
            </w:pPr>
            <w:r>
              <w:rPr>
                <w:rStyle w:val="Rhutus"/>
                <w:rFonts w:asciiTheme="majorHAnsi" w:hAnsiTheme="majorHAnsi"/>
                <w:b w:val="0"/>
                <w:bCs/>
                <w:sz w:val="20"/>
                <w:szCs w:val="18"/>
              </w:rPr>
              <w:t>E-äri ressursid</w:t>
            </w:r>
          </w:p>
          <w:p w:rsidR="00003ADD" w:rsidRDefault="00003ADD" w:rsidP="00EA6CEF">
            <w:pPr>
              <w:pStyle w:val="mooduliteemad"/>
              <w:numPr>
                <w:ilvl w:val="0"/>
                <w:numId w:val="0"/>
              </w:numPr>
              <w:tabs>
                <w:tab w:val="left" w:pos="708"/>
              </w:tabs>
              <w:spacing w:before="0"/>
              <w:ind w:left="34"/>
              <w:rPr>
                <w:rFonts w:eastAsia="Times New Roman" w:cs="Times New Roman"/>
                <w:i/>
                <w:lang w:eastAsia="ja-JP"/>
              </w:rPr>
            </w:pPr>
            <w:r>
              <w:rPr>
                <w:rStyle w:val="Rhutus"/>
                <w:rFonts w:asciiTheme="majorHAnsi" w:hAnsiTheme="majorHAnsi"/>
                <w:b w:val="0"/>
                <w:bCs/>
                <w:sz w:val="20"/>
                <w:szCs w:val="18"/>
              </w:rPr>
              <w:t>E-äri uued võimalused</w:t>
            </w:r>
          </w:p>
        </w:tc>
      </w:tr>
      <w:tr w:rsidR="00003ADD" w:rsidTr="00003ADD">
        <w:trPr>
          <w:trHeight w:val="435"/>
        </w:trPr>
        <w:tc>
          <w:tcPr>
            <w:tcW w:w="2128" w:type="dxa"/>
            <w:tcBorders>
              <w:top w:val="single" w:sz="4" w:space="0" w:color="auto"/>
              <w:left w:val="single" w:sz="4" w:space="0" w:color="auto"/>
              <w:bottom w:val="single" w:sz="4" w:space="0" w:color="auto"/>
              <w:right w:val="single" w:sz="4" w:space="0" w:color="auto"/>
            </w:tcBorders>
            <w:hideMark/>
          </w:tcPr>
          <w:p w:rsidR="00003ADD" w:rsidRDefault="00003ADD" w:rsidP="00EA6CEF">
            <w:pPr>
              <w:spacing w:line="240" w:lineRule="auto"/>
              <w:rPr>
                <w:rFonts w:asciiTheme="majorHAnsi" w:hAnsiTheme="majorHAnsi"/>
              </w:rPr>
            </w:pPr>
            <w:r>
              <w:rPr>
                <w:rFonts w:asciiTheme="majorHAnsi" w:hAnsiTheme="majorHAnsi"/>
                <w:b/>
                <w:bCs/>
                <w:color w:val="FF0000"/>
              </w:rPr>
              <w:t>ÕV3. analüüsib</w:t>
            </w:r>
            <w:r>
              <w:rPr>
                <w:rFonts w:asciiTheme="majorHAnsi" w:hAnsiTheme="majorHAnsi"/>
                <w:color w:val="FF0000"/>
              </w:rPr>
              <w:t xml:space="preserve"> </w:t>
            </w:r>
            <w:r>
              <w:rPr>
                <w:rFonts w:asciiTheme="majorHAnsi" w:hAnsiTheme="majorHAnsi"/>
              </w:rPr>
              <w:t xml:space="preserve">e-äri rakendamise võimalusi ettevõttes arvestades </w:t>
            </w:r>
            <w:proofErr w:type="spellStart"/>
            <w:r>
              <w:rPr>
                <w:rFonts w:asciiTheme="majorHAnsi" w:hAnsiTheme="majorHAnsi"/>
              </w:rPr>
              <w:t>sise</w:t>
            </w:r>
            <w:proofErr w:type="spellEnd"/>
            <w:r>
              <w:rPr>
                <w:rFonts w:asciiTheme="majorHAnsi" w:hAnsiTheme="majorHAnsi"/>
              </w:rPr>
              <w:t>- ja väliskeskkonna võimalusi</w:t>
            </w:r>
          </w:p>
        </w:tc>
        <w:tc>
          <w:tcPr>
            <w:tcW w:w="2906" w:type="dxa"/>
            <w:tcBorders>
              <w:top w:val="single" w:sz="4" w:space="0" w:color="auto"/>
              <w:left w:val="single" w:sz="4" w:space="0" w:color="auto"/>
              <w:bottom w:val="single" w:sz="4" w:space="0" w:color="auto"/>
              <w:right w:val="single" w:sz="4" w:space="0" w:color="auto"/>
            </w:tcBorders>
            <w:hideMark/>
          </w:tcPr>
          <w:p w:rsidR="00003ADD" w:rsidRDefault="00003ADD" w:rsidP="00EA6CEF">
            <w:pPr>
              <w:spacing w:line="240" w:lineRule="auto"/>
              <w:rPr>
                <w:rFonts w:asciiTheme="majorHAnsi" w:hAnsiTheme="majorHAnsi"/>
              </w:rPr>
            </w:pPr>
            <w:r>
              <w:rPr>
                <w:rFonts w:asciiTheme="majorHAnsi" w:hAnsiTheme="majorHAnsi"/>
                <w:b/>
                <w:bCs/>
                <w:color w:val="1339FF"/>
              </w:rPr>
              <w:t>HK3.1. kavandab</w:t>
            </w:r>
            <w:r>
              <w:rPr>
                <w:rFonts w:asciiTheme="majorHAnsi" w:hAnsiTheme="majorHAnsi"/>
              </w:rPr>
              <w:t xml:space="preserve"> ettevõtte võimalikke arenguid kasutades e-äri võimalusi ja vahendeid </w:t>
            </w:r>
          </w:p>
        </w:tc>
        <w:tc>
          <w:tcPr>
            <w:tcW w:w="2911" w:type="dxa"/>
            <w:tcBorders>
              <w:top w:val="single" w:sz="4" w:space="0" w:color="auto"/>
              <w:left w:val="single" w:sz="4" w:space="0" w:color="auto"/>
              <w:bottom w:val="single" w:sz="4" w:space="0" w:color="auto"/>
              <w:right w:val="single" w:sz="4" w:space="0" w:color="auto"/>
            </w:tcBorders>
            <w:hideMark/>
          </w:tcPr>
          <w:p w:rsidR="00003ADD" w:rsidRDefault="00003ADD" w:rsidP="00181D8F">
            <w:pPr>
              <w:pStyle w:val="Loendilik"/>
              <w:numPr>
                <w:ilvl w:val="0"/>
                <w:numId w:val="93"/>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Selgitav loeng e-äri toetavast infosüsteemis ja juhtimisest</w:t>
            </w:r>
          </w:p>
          <w:p w:rsidR="00003ADD" w:rsidRDefault="00003ADD" w:rsidP="00181D8F">
            <w:pPr>
              <w:pStyle w:val="Loendilik"/>
              <w:numPr>
                <w:ilvl w:val="0"/>
                <w:numId w:val="93"/>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Praktiline rühmatöö – infosüsteemi ja e-äri juhtimise kirjeldus</w:t>
            </w:r>
          </w:p>
        </w:tc>
        <w:tc>
          <w:tcPr>
            <w:tcW w:w="3260" w:type="dxa"/>
            <w:tcBorders>
              <w:top w:val="single" w:sz="4" w:space="0" w:color="auto"/>
              <w:left w:val="single" w:sz="4" w:space="0" w:color="auto"/>
              <w:bottom w:val="single" w:sz="4" w:space="0" w:color="auto"/>
              <w:right w:val="single" w:sz="4" w:space="0" w:color="auto"/>
            </w:tcBorders>
            <w:hideMark/>
          </w:tcPr>
          <w:p w:rsidR="00003ADD" w:rsidRDefault="00003ADD" w:rsidP="00181D8F">
            <w:pPr>
              <w:pStyle w:val="Loendilik"/>
              <w:numPr>
                <w:ilvl w:val="0"/>
                <w:numId w:val="94"/>
              </w:numPr>
              <w:tabs>
                <w:tab w:val="left" w:pos="708"/>
              </w:tabs>
              <w:spacing w:before="60" w:after="0" w:line="240" w:lineRule="auto"/>
              <w:contextualSpacing w:val="0"/>
              <w:rPr>
                <w:rFonts w:asciiTheme="majorHAnsi" w:hAnsiTheme="majorHAnsi"/>
              </w:rPr>
            </w:pPr>
            <w:r>
              <w:rPr>
                <w:rFonts w:asciiTheme="majorHAnsi" w:hAnsiTheme="majorHAnsi"/>
              </w:rPr>
              <w:t>Praktiline rühmatöö – infosüsteemi ja e-äri juhtimise kirjeldus</w:t>
            </w:r>
          </w:p>
        </w:tc>
        <w:tc>
          <w:tcPr>
            <w:tcW w:w="3708" w:type="dxa"/>
            <w:tcBorders>
              <w:top w:val="single" w:sz="4" w:space="0" w:color="auto"/>
              <w:left w:val="single" w:sz="4" w:space="0" w:color="auto"/>
              <w:bottom w:val="single" w:sz="4" w:space="0" w:color="auto"/>
              <w:right w:val="single" w:sz="4" w:space="0" w:color="auto"/>
            </w:tcBorders>
          </w:tcPr>
          <w:p w:rsidR="00003ADD" w:rsidRDefault="00003ADD" w:rsidP="00181D8F">
            <w:pPr>
              <w:pStyle w:val="mooduliteemad"/>
              <w:numPr>
                <w:ilvl w:val="0"/>
                <w:numId w:val="95"/>
              </w:numPr>
              <w:tabs>
                <w:tab w:val="left" w:pos="708"/>
              </w:tabs>
              <w:rPr>
                <w:rStyle w:val="Rhutus"/>
                <w:i/>
                <w:iCs/>
                <w:sz w:val="21"/>
                <w:szCs w:val="20"/>
              </w:rPr>
            </w:pPr>
            <w:r>
              <w:rPr>
                <w:rStyle w:val="Rhutus"/>
                <w:rFonts w:asciiTheme="majorHAnsi" w:hAnsiTheme="majorHAnsi"/>
                <w:sz w:val="21"/>
                <w:szCs w:val="20"/>
              </w:rPr>
              <w:t>Ettevõte e-majanduses 0,5 EKAP</w:t>
            </w:r>
          </w:p>
          <w:p w:rsidR="00003ADD" w:rsidRDefault="00003ADD" w:rsidP="00EA6CEF">
            <w:pPr>
              <w:pStyle w:val="mooduliteemad"/>
              <w:numPr>
                <w:ilvl w:val="0"/>
                <w:numId w:val="0"/>
              </w:numPr>
              <w:tabs>
                <w:tab w:val="left" w:pos="708"/>
              </w:tabs>
              <w:spacing w:before="0"/>
              <w:ind w:left="34"/>
              <w:rPr>
                <w:rStyle w:val="Rhutus"/>
                <w:rFonts w:asciiTheme="majorHAnsi" w:hAnsiTheme="majorHAnsi"/>
                <w:b w:val="0"/>
                <w:sz w:val="20"/>
                <w:szCs w:val="18"/>
              </w:rPr>
            </w:pPr>
            <w:r>
              <w:rPr>
                <w:rStyle w:val="Rhutus"/>
                <w:rFonts w:asciiTheme="majorHAnsi" w:hAnsiTheme="majorHAnsi"/>
                <w:b w:val="0"/>
                <w:sz w:val="20"/>
                <w:szCs w:val="18"/>
              </w:rPr>
              <w:t>Ettevõtte infosüsteem</w:t>
            </w:r>
          </w:p>
          <w:p w:rsidR="00003ADD" w:rsidRDefault="00003ADD" w:rsidP="00EA6CEF">
            <w:pPr>
              <w:pStyle w:val="mooduliteemad"/>
              <w:numPr>
                <w:ilvl w:val="0"/>
                <w:numId w:val="0"/>
              </w:numPr>
              <w:tabs>
                <w:tab w:val="left" w:pos="708"/>
              </w:tabs>
              <w:spacing w:before="0"/>
              <w:ind w:left="34"/>
              <w:rPr>
                <w:rStyle w:val="Rhutus"/>
                <w:rFonts w:asciiTheme="majorHAnsi" w:hAnsiTheme="majorHAnsi"/>
                <w:b w:val="0"/>
                <w:sz w:val="20"/>
                <w:szCs w:val="18"/>
              </w:rPr>
            </w:pPr>
            <w:r>
              <w:rPr>
                <w:rStyle w:val="Rhutus"/>
                <w:rFonts w:asciiTheme="majorHAnsi" w:hAnsiTheme="majorHAnsi"/>
                <w:b w:val="0"/>
                <w:sz w:val="20"/>
                <w:szCs w:val="18"/>
              </w:rPr>
              <w:t>E-äri juhtimine ettevõttes</w:t>
            </w:r>
          </w:p>
          <w:p w:rsidR="00003ADD" w:rsidRDefault="00003ADD" w:rsidP="00EA6CEF">
            <w:pPr>
              <w:widowControl w:val="0"/>
              <w:spacing w:after="0" w:line="240" w:lineRule="auto"/>
              <w:ind w:left="175" w:hanging="141"/>
              <w:contextualSpacing/>
              <w:rPr>
                <w:rFonts w:eastAsia="Times New Roman" w:cs="Times New Roman"/>
                <w:lang w:eastAsia="ja-JP"/>
              </w:rPr>
            </w:pPr>
          </w:p>
        </w:tc>
      </w:tr>
      <w:tr w:rsidR="00003ADD" w:rsidTr="00003ADD">
        <w:trPr>
          <w:trHeight w:val="566"/>
        </w:trPr>
        <w:tc>
          <w:tcPr>
            <w:tcW w:w="2128" w:type="dxa"/>
            <w:tcBorders>
              <w:top w:val="single" w:sz="4" w:space="0" w:color="auto"/>
              <w:left w:val="single" w:sz="4" w:space="0" w:color="auto"/>
              <w:bottom w:val="single" w:sz="4" w:space="0" w:color="auto"/>
              <w:right w:val="single" w:sz="4" w:space="0" w:color="auto"/>
            </w:tcBorders>
            <w:hideMark/>
          </w:tcPr>
          <w:p w:rsidR="00003ADD" w:rsidRDefault="00003ADD" w:rsidP="00EA6CEF">
            <w:pPr>
              <w:tabs>
                <w:tab w:val="left" w:pos="945"/>
                <w:tab w:val="left" w:pos="1800"/>
              </w:tabs>
              <w:spacing w:before="60" w:after="0" w:line="240" w:lineRule="auto"/>
              <w:rPr>
                <w:rFonts w:asciiTheme="majorHAnsi" w:eastAsia="Times New Roman" w:hAnsiTheme="majorHAnsi" w:cs="Times New Roman"/>
                <w:b/>
              </w:rPr>
            </w:pPr>
            <w:r>
              <w:rPr>
                <w:rFonts w:asciiTheme="majorHAnsi" w:eastAsia="Times New Roman" w:hAnsiTheme="majorHAnsi" w:cs="Times New Roman"/>
                <w:b/>
              </w:rPr>
              <w:t>Iseseisev töö moodulis</w:t>
            </w:r>
          </w:p>
        </w:tc>
        <w:tc>
          <w:tcPr>
            <w:tcW w:w="12785" w:type="dxa"/>
            <w:gridSpan w:val="4"/>
            <w:tcBorders>
              <w:top w:val="single" w:sz="4" w:space="0" w:color="auto"/>
              <w:left w:val="single" w:sz="4" w:space="0" w:color="auto"/>
              <w:bottom w:val="single" w:sz="4" w:space="0" w:color="auto"/>
              <w:right w:val="single" w:sz="4" w:space="0" w:color="auto"/>
            </w:tcBorders>
            <w:hideMark/>
          </w:tcPr>
          <w:p w:rsidR="00003ADD" w:rsidRDefault="00003ADD" w:rsidP="00181D8F">
            <w:pPr>
              <w:numPr>
                <w:ilvl w:val="0"/>
                <w:numId w:val="96"/>
              </w:numPr>
              <w:spacing w:after="0" w:line="240" w:lineRule="auto"/>
              <w:ind w:left="357" w:hanging="357"/>
              <w:contextualSpacing/>
              <w:rPr>
                <w:rFonts w:asciiTheme="majorHAnsi" w:hAnsiTheme="majorHAnsi"/>
              </w:rPr>
            </w:pPr>
            <w:r>
              <w:rPr>
                <w:rFonts w:asciiTheme="majorHAnsi" w:hAnsiTheme="majorHAnsi"/>
              </w:rPr>
              <w:t>Tutvub e-äri asja- ja ajakohase infoga</w:t>
            </w:r>
          </w:p>
          <w:p w:rsidR="00003ADD" w:rsidRDefault="00003ADD" w:rsidP="00181D8F">
            <w:pPr>
              <w:pStyle w:val="Loendilik"/>
              <w:numPr>
                <w:ilvl w:val="0"/>
                <w:numId w:val="96"/>
              </w:numPr>
              <w:tabs>
                <w:tab w:val="left" w:pos="708"/>
              </w:tabs>
              <w:spacing w:before="0" w:after="0" w:line="240" w:lineRule="auto"/>
              <w:ind w:left="357" w:hanging="357"/>
              <w:contextualSpacing w:val="0"/>
              <w:rPr>
                <w:rFonts w:asciiTheme="majorHAnsi" w:hAnsiTheme="majorHAnsi"/>
              </w:rPr>
            </w:pPr>
            <w:r>
              <w:rPr>
                <w:rFonts w:asciiTheme="majorHAnsi" w:hAnsiTheme="majorHAnsi"/>
              </w:rPr>
              <w:t>Praktiline töö – esitlus e-äri valdkonnast;</w:t>
            </w:r>
          </w:p>
          <w:p w:rsidR="00003ADD" w:rsidRDefault="00003ADD" w:rsidP="00181D8F">
            <w:pPr>
              <w:pStyle w:val="Loendilik"/>
              <w:numPr>
                <w:ilvl w:val="0"/>
                <w:numId w:val="96"/>
              </w:numPr>
              <w:tabs>
                <w:tab w:val="left" w:pos="708"/>
              </w:tabs>
              <w:spacing w:before="0" w:after="0" w:line="240" w:lineRule="auto"/>
              <w:ind w:left="357" w:hanging="357"/>
              <w:contextualSpacing w:val="0"/>
              <w:rPr>
                <w:rFonts w:asciiTheme="majorHAnsi" w:hAnsiTheme="majorHAnsi"/>
              </w:rPr>
            </w:pPr>
            <w:r>
              <w:rPr>
                <w:rFonts w:asciiTheme="majorHAnsi" w:hAnsiTheme="majorHAnsi"/>
              </w:rPr>
              <w:t>Praktiline töö – e-äri analüüs</w:t>
            </w:r>
          </w:p>
        </w:tc>
      </w:tr>
      <w:tr w:rsidR="00003ADD" w:rsidTr="00003ADD">
        <w:trPr>
          <w:trHeight w:val="411"/>
        </w:trPr>
        <w:tc>
          <w:tcPr>
            <w:tcW w:w="2128" w:type="dxa"/>
            <w:tcBorders>
              <w:top w:val="single" w:sz="4" w:space="0" w:color="auto"/>
              <w:left w:val="single" w:sz="4" w:space="0" w:color="auto"/>
              <w:bottom w:val="single" w:sz="4" w:space="0" w:color="auto"/>
              <w:right w:val="single" w:sz="4" w:space="0" w:color="auto"/>
            </w:tcBorders>
          </w:tcPr>
          <w:p w:rsidR="00003ADD" w:rsidRDefault="00003ADD" w:rsidP="00EA6CEF">
            <w:pPr>
              <w:tabs>
                <w:tab w:val="left" w:pos="945"/>
                <w:tab w:val="left" w:pos="1800"/>
              </w:tabs>
              <w:spacing w:before="60" w:after="0" w:line="240" w:lineRule="auto"/>
              <w:rPr>
                <w:rFonts w:asciiTheme="majorHAnsi" w:eastAsia="Times New Roman" w:hAnsiTheme="majorHAnsi" w:cs="Times New Roman"/>
                <w:b/>
              </w:rPr>
            </w:pPr>
            <w:r>
              <w:rPr>
                <w:rFonts w:asciiTheme="majorHAnsi" w:eastAsia="Times New Roman" w:hAnsiTheme="majorHAnsi" w:cs="Times New Roman"/>
                <w:b/>
              </w:rPr>
              <w:lastRenderedPageBreak/>
              <w:t>Mooduli hinde kujunemine</w:t>
            </w:r>
          </w:p>
          <w:p w:rsidR="00003ADD" w:rsidRDefault="00003ADD" w:rsidP="00EA6CEF">
            <w:pPr>
              <w:shd w:val="clear" w:color="auto" w:fill="FFFFFF"/>
              <w:spacing w:before="60" w:after="0" w:line="240" w:lineRule="auto"/>
              <w:ind w:left="720"/>
              <w:rPr>
                <w:rFonts w:asciiTheme="majorHAnsi" w:eastAsia="Times New Roman" w:hAnsiTheme="majorHAnsi" w:cs="Times New Roman"/>
                <w:bCs/>
                <w:i/>
                <w:iCs/>
                <w:spacing w:val="-1"/>
              </w:rPr>
            </w:pPr>
          </w:p>
        </w:tc>
        <w:tc>
          <w:tcPr>
            <w:tcW w:w="12785" w:type="dxa"/>
            <w:gridSpan w:val="4"/>
            <w:tcBorders>
              <w:top w:val="single" w:sz="4" w:space="0" w:color="auto"/>
              <w:left w:val="single" w:sz="4" w:space="0" w:color="auto"/>
              <w:bottom w:val="single" w:sz="4" w:space="0" w:color="auto"/>
              <w:right w:val="single" w:sz="4" w:space="0" w:color="auto"/>
            </w:tcBorders>
            <w:hideMark/>
          </w:tcPr>
          <w:p w:rsidR="00003ADD" w:rsidRDefault="00003ADD" w:rsidP="00EA6CEF">
            <w:pPr>
              <w:autoSpaceDE w:val="0"/>
              <w:autoSpaceDN w:val="0"/>
              <w:adjustRightInd w:val="0"/>
              <w:spacing w:before="60" w:after="0" w:line="240" w:lineRule="auto"/>
              <w:rPr>
                <w:rFonts w:asciiTheme="majorHAnsi" w:hAnsiTheme="majorHAnsi"/>
                <w:szCs w:val="24"/>
              </w:rPr>
            </w:pPr>
            <w:r>
              <w:rPr>
                <w:rFonts w:asciiTheme="majorHAnsi" w:hAnsiTheme="majorHAnsi"/>
                <w:szCs w:val="24"/>
              </w:rPr>
              <w:t xml:space="preserve">Moodulit hinnatakse mitteeristavalt. </w:t>
            </w:r>
          </w:p>
          <w:p w:rsidR="00003ADD" w:rsidRDefault="00003ADD" w:rsidP="00EA6CEF">
            <w:pPr>
              <w:autoSpaceDE w:val="0"/>
              <w:autoSpaceDN w:val="0"/>
              <w:adjustRightInd w:val="0"/>
              <w:spacing w:after="0" w:line="240" w:lineRule="auto"/>
              <w:rPr>
                <w:rFonts w:asciiTheme="majorHAnsi" w:hAnsiTheme="majorHAnsi"/>
                <w:szCs w:val="24"/>
              </w:rPr>
            </w:pPr>
            <w:r>
              <w:rPr>
                <w:rFonts w:asciiTheme="majorHAnsi" w:hAnsiTheme="majorHAnsi"/>
                <w:szCs w:val="24"/>
              </w:rPr>
              <w:t>Hindamise eelduseks on aruteludes ja rühmatöödes osalemine.</w:t>
            </w:r>
          </w:p>
          <w:p w:rsidR="00003ADD" w:rsidRDefault="00003ADD" w:rsidP="00EA6CEF">
            <w:pPr>
              <w:spacing w:after="0" w:line="240" w:lineRule="auto"/>
              <w:rPr>
                <w:rFonts w:asciiTheme="majorHAnsi" w:hAnsiTheme="majorHAnsi"/>
                <w:szCs w:val="24"/>
              </w:rPr>
            </w:pPr>
            <w:r>
              <w:rPr>
                <w:rFonts w:asciiTheme="majorHAnsi" w:hAnsiTheme="majorHAnsi"/>
                <w:szCs w:val="24"/>
              </w:rPr>
              <w:t>Mooduli hinne kujuneb:</w:t>
            </w:r>
          </w:p>
          <w:p w:rsidR="00003ADD" w:rsidRDefault="00003ADD" w:rsidP="00181D8F">
            <w:pPr>
              <w:pStyle w:val="Loendilik"/>
              <w:numPr>
                <w:ilvl w:val="0"/>
                <w:numId w:val="97"/>
              </w:numPr>
              <w:tabs>
                <w:tab w:val="left" w:pos="708"/>
              </w:tabs>
              <w:spacing w:before="0" w:after="0" w:line="240" w:lineRule="auto"/>
              <w:ind w:left="357" w:hanging="357"/>
              <w:contextualSpacing w:val="0"/>
              <w:rPr>
                <w:rFonts w:asciiTheme="majorHAnsi" w:hAnsiTheme="majorHAnsi"/>
              </w:rPr>
            </w:pPr>
            <w:r>
              <w:rPr>
                <w:rFonts w:asciiTheme="majorHAnsi" w:hAnsiTheme="majorHAnsi"/>
              </w:rPr>
              <w:t>praktiline rühmatöö e-äri mudelite rakendamise kohta (1);</w:t>
            </w:r>
          </w:p>
          <w:p w:rsidR="00003ADD" w:rsidRDefault="00003ADD" w:rsidP="00181D8F">
            <w:pPr>
              <w:pStyle w:val="Loendilik"/>
              <w:numPr>
                <w:ilvl w:val="0"/>
                <w:numId w:val="97"/>
              </w:numPr>
              <w:tabs>
                <w:tab w:val="left" w:pos="708"/>
              </w:tabs>
              <w:spacing w:before="0" w:after="0" w:line="240" w:lineRule="auto"/>
              <w:ind w:left="357" w:hanging="357"/>
              <w:contextualSpacing w:val="0"/>
              <w:rPr>
                <w:rFonts w:asciiTheme="majorHAnsi" w:hAnsiTheme="majorHAnsi"/>
              </w:rPr>
            </w:pPr>
            <w:r>
              <w:rPr>
                <w:rFonts w:asciiTheme="majorHAnsi" w:hAnsiTheme="majorHAnsi"/>
              </w:rPr>
              <w:t>praktiline töö – esitlus e-äri valdkonnast (2);</w:t>
            </w:r>
          </w:p>
          <w:p w:rsidR="00003ADD" w:rsidRDefault="00003ADD" w:rsidP="00181D8F">
            <w:pPr>
              <w:pStyle w:val="Loendilik"/>
              <w:numPr>
                <w:ilvl w:val="0"/>
                <w:numId w:val="97"/>
              </w:numPr>
              <w:tabs>
                <w:tab w:val="left" w:pos="708"/>
              </w:tabs>
              <w:spacing w:before="0" w:after="0" w:line="240" w:lineRule="auto"/>
              <w:ind w:left="357" w:hanging="357"/>
              <w:contextualSpacing w:val="0"/>
              <w:rPr>
                <w:rFonts w:asciiTheme="majorHAnsi" w:hAnsiTheme="majorHAnsi"/>
              </w:rPr>
            </w:pPr>
            <w:r>
              <w:rPr>
                <w:rFonts w:asciiTheme="majorHAnsi" w:hAnsiTheme="majorHAnsi"/>
              </w:rPr>
              <w:t>praktiline töö – e-äri analüüs (3);</w:t>
            </w:r>
          </w:p>
          <w:p w:rsidR="00003ADD" w:rsidRDefault="00003ADD" w:rsidP="00181D8F">
            <w:pPr>
              <w:pStyle w:val="Loendilik"/>
              <w:numPr>
                <w:ilvl w:val="0"/>
                <w:numId w:val="97"/>
              </w:numPr>
              <w:tabs>
                <w:tab w:val="left" w:pos="708"/>
              </w:tabs>
              <w:spacing w:before="0" w:after="0" w:line="240" w:lineRule="auto"/>
              <w:ind w:left="357" w:hanging="357"/>
              <w:contextualSpacing w:val="0"/>
              <w:rPr>
                <w:rFonts w:asciiTheme="majorHAnsi" w:hAnsiTheme="majorHAnsi"/>
              </w:rPr>
            </w:pPr>
            <w:r>
              <w:rPr>
                <w:rFonts w:asciiTheme="majorHAnsi" w:hAnsiTheme="majorHAnsi"/>
              </w:rPr>
              <w:t>praktiline rühmatöö – infosüsteemi ja e-äri juhtimise kirjeldus (4).</w:t>
            </w:r>
          </w:p>
        </w:tc>
      </w:tr>
      <w:tr w:rsidR="00003ADD" w:rsidTr="00003ADD">
        <w:trPr>
          <w:trHeight w:val="664"/>
        </w:trPr>
        <w:tc>
          <w:tcPr>
            <w:tcW w:w="2128" w:type="dxa"/>
            <w:tcBorders>
              <w:top w:val="single" w:sz="4" w:space="0" w:color="auto"/>
              <w:left w:val="single" w:sz="4" w:space="0" w:color="auto"/>
              <w:bottom w:val="single" w:sz="4" w:space="0" w:color="auto"/>
              <w:right w:val="single" w:sz="4" w:space="0" w:color="auto"/>
            </w:tcBorders>
            <w:hideMark/>
          </w:tcPr>
          <w:p w:rsidR="00003ADD" w:rsidRDefault="00003ADD" w:rsidP="00EA6CEF">
            <w:pPr>
              <w:shd w:val="clear" w:color="auto" w:fill="FFFFFF"/>
              <w:spacing w:after="0" w:line="240" w:lineRule="auto"/>
              <w:rPr>
                <w:rFonts w:asciiTheme="majorHAnsi" w:eastAsia="Times New Roman" w:hAnsiTheme="majorHAnsi" w:cs="Times New Roman"/>
                <w:b/>
              </w:rPr>
            </w:pPr>
            <w:r>
              <w:rPr>
                <w:rFonts w:asciiTheme="majorHAnsi" w:hAnsiTheme="majorHAnsi"/>
                <w:b/>
              </w:rPr>
              <w:t>Kasutatav õppevara</w:t>
            </w:r>
          </w:p>
        </w:tc>
        <w:tc>
          <w:tcPr>
            <w:tcW w:w="12785" w:type="dxa"/>
            <w:gridSpan w:val="4"/>
            <w:tcBorders>
              <w:top w:val="single" w:sz="4" w:space="0" w:color="auto"/>
              <w:left w:val="single" w:sz="4" w:space="0" w:color="auto"/>
              <w:bottom w:val="single" w:sz="4" w:space="0" w:color="auto"/>
              <w:right w:val="single" w:sz="4" w:space="0" w:color="auto"/>
            </w:tcBorders>
          </w:tcPr>
          <w:p w:rsidR="00003ADD" w:rsidRDefault="00003ADD" w:rsidP="00181D8F">
            <w:pPr>
              <w:pStyle w:val="Loendilik"/>
              <w:numPr>
                <w:ilvl w:val="0"/>
                <w:numId w:val="98"/>
              </w:numPr>
              <w:tabs>
                <w:tab w:val="left" w:pos="708"/>
              </w:tabs>
              <w:spacing w:before="60" w:after="0" w:line="240" w:lineRule="auto"/>
              <w:contextualSpacing w:val="0"/>
              <w:rPr>
                <w:rFonts w:asciiTheme="majorHAnsi" w:eastAsia="Calibri" w:hAnsiTheme="majorHAnsi" w:cs="Times New Roman"/>
                <w:i/>
                <w:lang w:val="en-US"/>
              </w:rPr>
            </w:pPr>
            <w:r>
              <w:rPr>
                <w:rFonts w:asciiTheme="majorHAnsi" w:eastAsia="Calibri" w:hAnsiTheme="majorHAnsi"/>
                <w:lang w:val="en-US"/>
              </w:rPr>
              <w:t xml:space="preserve">BCS </w:t>
            </w:r>
            <w:proofErr w:type="spellStart"/>
            <w:r>
              <w:rPr>
                <w:rFonts w:asciiTheme="majorHAnsi" w:eastAsia="Calibri" w:hAnsiTheme="majorHAnsi"/>
                <w:lang w:val="en-US"/>
              </w:rPr>
              <w:t>Koolitus</w:t>
            </w:r>
            <w:proofErr w:type="spellEnd"/>
            <w:r>
              <w:rPr>
                <w:rFonts w:asciiTheme="majorHAnsi" w:eastAsia="Calibri" w:hAnsiTheme="majorHAnsi"/>
                <w:lang w:val="en-US"/>
              </w:rPr>
              <w:t xml:space="preserve">. </w:t>
            </w:r>
            <w:proofErr w:type="spellStart"/>
            <w:r>
              <w:rPr>
                <w:rFonts w:asciiTheme="majorHAnsi" w:eastAsia="Calibri" w:hAnsiTheme="majorHAnsi"/>
                <w:i/>
                <w:lang w:val="en-US"/>
              </w:rPr>
              <w:t>Organisatsioonid</w:t>
            </w:r>
            <w:proofErr w:type="spellEnd"/>
            <w:r>
              <w:rPr>
                <w:rFonts w:asciiTheme="majorHAnsi" w:eastAsia="Calibri" w:hAnsiTheme="majorHAnsi"/>
                <w:i/>
                <w:lang w:val="en-US"/>
              </w:rPr>
              <w:t xml:space="preserve"> ja IKT </w:t>
            </w:r>
            <w:proofErr w:type="spellStart"/>
            <w:r>
              <w:rPr>
                <w:rFonts w:asciiTheme="majorHAnsi" w:eastAsia="Calibri" w:hAnsiTheme="majorHAnsi"/>
                <w:i/>
                <w:lang w:val="en-US"/>
              </w:rPr>
              <w:t>rakendamine</w:t>
            </w:r>
            <w:proofErr w:type="spellEnd"/>
            <w:r>
              <w:rPr>
                <w:rFonts w:asciiTheme="majorHAnsi" w:eastAsia="Calibri" w:hAnsiTheme="majorHAnsi"/>
                <w:i/>
                <w:lang w:val="en-US"/>
              </w:rPr>
              <w:t xml:space="preserve"> </w:t>
            </w:r>
            <w:hyperlink r:id="rId41" w:history="1">
              <w:r>
                <w:rPr>
                  <w:rStyle w:val="Hperlink"/>
                  <w:rFonts w:asciiTheme="majorHAnsi" w:eastAsia="Calibri" w:hAnsiTheme="majorHAnsi"/>
                  <w:i/>
                  <w:lang w:val="en-US"/>
                </w:rPr>
                <w:t>http://www.e-uni.ee/e-kursused/eucip/juhtimine</w:t>
              </w:r>
            </w:hyperlink>
            <w:r>
              <w:rPr>
                <w:rFonts w:asciiTheme="majorHAnsi" w:eastAsia="Calibri" w:hAnsiTheme="majorHAnsi"/>
                <w:i/>
                <w:lang w:val="en-US"/>
              </w:rPr>
              <w:t xml:space="preserve"> </w:t>
            </w:r>
          </w:p>
          <w:p w:rsidR="00003ADD" w:rsidRDefault="00003ADD" w:rsidP="00181D8F">
            <w:pPr>
              <w:pStyle w:val="Loendilik"/>
              <w:numPr>
                <w:ilvl w:val="0"/>
                <w:numId w:val="98"/>
              </w:numPr>
              <w:tabs>
                <w:tab w:val="left" w:pos="708"/>
              </w:tabs>
              <w:spacing w:before="60" w:after="0" w:line="240" w:lineRule="auto"/>
              <w:contextualSpacing w:val="0"/>
              <w:rPr>
                <w:rFonts w:asciiTheme="majorHAnsi" w:eastAsia="Calibri" w:hAnsiTheme="majorHAnsi"/>
                <w:i/>
                <w:lang w:val="en-US"/>
              </w:rPr>
            </w:pPr>
            <w:r>
              <w:rPr>
                <w:rFonts w:asciiTheme="majorHAnsi" w:eastAsia="Calibri" w:hAnsiTheme="majorHAnsi"/>
                <w:i/>
                <w:lang w:val="en-US"/>
              </w:rPr>
              <w:t>Mis on e-</w:t>
            </w:r>
            <w:proofErr w:type="spellStart"/>
            <w:r>
              <w:rPr>
                <w:rFonts w:asciiTheme="majorHAnsi" w:eastAsia="Calibri" w:hAnsiTheme="majorHAnsi"/>
                <w:i/>
                <w:lang w:val="en-US"/>
              </w:rPr>
              <w:t>äri</w:t>
            </w:r>
            <w:proofErr w:type="spellEnd"/>
            <w:r>
              <w:rPr>
                <w:rFonts w:asciiTheme="majorHAnsi" w:eastAsia="Calibri" w:hAnsiTheme="majorHAnsi"/>
                <w:i/>
                <w:lang w:val="en-US"/>
              </w:rPr>
              <w:t xml:space="preserve">? </w:t>
            </w:r>
            <w:proofErr w:type="spellStart"/>
            <w:r>
              <w:rPr>
                <w:rFonts w:asciiTheme="majorHAnsi" w:eastAsia="Calibri" w:hAnsiTheme="majorHAnsi"/>
                <w:i/>
                <w:lang w:val="en-US"/>
              </w:rPr>
              <w:t>Õpiobjekt</w:t>
            </w:r>
            <w:proofErr w:type="spellEnd"/>
            <w:r>
              <w:rPr>
                <w:rFonts w:asciiTheme="majorHAnsi" w:eastAsia="Calibri" w:hAnsiTheme="majorHAnsi"/>
                <w:i/>
                <w:lang w:val="en-US"/>
              </w:rPr>
              <w:t xml:space="preserve"> </w:t>
            </w:r>
            <w:hyperlink r:id="rId42" w:history="1">
              <w:r>
                <w:rPr>
                  <w:rStyle w:val="Hperlink"/>
                  <w:rFonts w:asciiTheme="majorHAnsi" w:eastAsia="Calibri" w:hAnsiTheme="majorHAnsi"/>
                  <w:i/>
                  <w:lang w:val="en-US"/>
                </w:rPr>
                <w:t>http://opiobjektid.tptlive.ee/eAri/failid_est/LO01_est/index.html</w:t>
              </w:r>
            </w:hyperlink>
          </w:p>
          <w:p w:rsidR="00003ADD" w:rsidRDefault="00003ADD" w:rsidP="00181D8F">
            <w:pPr>
              <w:pStyle w:val="Loendilik"/>
              <w:numPr>
                <w:ilvl w:val="0"/>
                <w:numId w:val="98"/>
              </w:numPr>
              <w:tabs>
                <w:tab w:val="left" w:pos="708"/>
              </w:tabs>
              <w:spacing w:before="60" w:after="0" w:line="240" w:lineRule="auto"/>
              <w:contextualSpacing w:val="0"/>
              <w:rPr>
                <w:rFonts w:asciiTheme="majorHAnsi" w:eastAsia="Calibri" w:hAnsiTheme="majorHAnsi"/>
                <w:i/>
                <w:lang w:val="en-US"/>
              </w:rPr>
            </w:pPr>
            <w:proofErr w:type="spellStart"/>
            <w:r>
              <w:rPr>
                <w:rFonts w:asciiTheme="majorHAnsi" w:eastAsia="Calibri" w:hAnsiTheme="majorHAnsi"/>
                <w:lang w:val="en-US"/>
              </w:rPr>
              <w:t>Riigikantselei</w:t>
            </w:r>
            <w:proofErr w:type="spellEnd"/>
            <w:r>
              <w:rPr>
                <w:rFonts w:asciiTheme="majorHAnsi" w:eastAsia="Calibri" w:hAnsiTheme="majorHAnsi"/>
                <w:lang w:val="en-US"/>
              </w:rPr>
              <w:t xml:space="preserve"> (2013).</w:t>
            </w:r>
            <w:r>
              <w:rPr>
                <w:rFonts w:asciiTheme="majorHAnsi" w:eastAsia="Calibri" w:hAnsiTheme="majorHAnsi"/>
                <w:i/>
                <w:lang w:val="en-US"/>
              </w:rPr>
              <w:t xml:space="preserve"> </w:t>
            </w:r>
            <w:proofErr w:type="spellStart"/>
            <w:r>
              <w:rPr>
                <w:rFonts w:asciiTheme="majorHAnsi" w:eastAsia="Calibri" w:hAnsiTheme="majorHAnsi"/>
                <w:i/>
                <w:lang w:val="en-US"/>
              </w:rPr>
              <w:t>E-äri</w:t>
            </w:r>
            <w:proofErr w:type="spellEnd"/>
            <w:r>
              <w:rPr>
                <w:rFonts w:asciiTheme="majorHAnsi" w:eastAsia="Calibri" w:hAnsiTheme="majorHAnsi"/>
                <w:i/>
                <w:lang w:val="en-US"/>
              </w:rPr>
              <w:t xml:space="preserve"> ja e-</w:t>
            </w:r>
            <w:proofErr w:type="spellStart"/>
            <w:r>
              <w:rPr>
                <w:rFonts w:asciiTheme="majorHAnsi" w:eastAsia="Calibri" w:hAnsiTheme="majorHAnsi"/>
                <w:i/>
                <w:lang w:val="en-US"/>
              </w:rPr>
              <w:t>kaubanduse</w:t>
            </w:r>
            <w:proofErr w:type="spellEnd"/>
            <w:r>
              <w:rPr>
                <w:rFonts w:asciiTheme="majorHAnsi" w:eastAsia="Calibri" w:hAnsiTheme="majorHAnsi"/>
                <w:i/>
                <w:lang w:val="en-US"/>
              </w:rPr>
              <w:t xml:space="preserve"> </w:t>
            </w:r>
            <w:proofErr w:type="spellStart"/>
            <w:r>
              <w:rPr>
                <w:rFonts w:asciiTheme="majorHAnsi" w:eastAsia="Calibri" w:hAnsiTheme="majorHAnsi"/>
                <w:i/>
                <w:lang w:val="en-US"/>
              </w:rPr>
              <w:t>kasutamine</w:t>
            </w:r>
            <w:proofErr w:type="spellEnd"/>
            <w:r>
              <w:rPr>
                <w:rFonts w:asciiTheme="majorHAnsi" w:eastAsia="Calibri" w:hAnsiTheme="majorHAnsi"/>
                <w:i/>
                <w:lang w:val="en-US"/>
              </w:rPr>
              <w:t xml:space="preserve"> </w:t>
            </w:r>
            <w:proofErr w:type="spellStart"/>
            <w:r>
              <w:rPr>
                <w:rFonts w:asciiTheme="majorHAnsi" w:eastAsia="Calibri" w:hAnsiTheme="majorHAnsi"/>
                <w:i/>
                <w:lang w:val="en-US"/>
              </w:rPr>
              <w:t>Eestis</w:t>
            </w:r>
            <w:proofErr w:type="spellEnd"/>
            <w:r>
              <w:rPr>
                <w:rFonts w:asciiTheme="majorHAnsi" w:eastAsia="Calibri" w:hAnsiTheme="majorHAnsi"/>
                <w:i/>
                <w:lang w:val="en-US"/>
              </w:rPr>
              <w:t xml:space="preserve"> ja </w:t>
            </w:r>
            <w:proofErr w:type="spellStart"/>
            <w:r>
              <w:rPr>
                <w:rFonts w:asciiTheme="majorHAnsi" w:eastAsia="Calibri" w:hAnsiTheme="majorHAnsi"/>
                <w:i/>
                <w:lang w:val="en-US"/>
              </w:rPr>
              <w:t>kasutamise</w:t>
            </w:r>
            <w:proofErr w:type="spellEnd"/>
            <w:r>
              <w:rPr>
                <w:rFonts w:asciiTheme="majorHAnsi" w:eastAsia="Calibri" w:hAnsiTheme="majorHAnsi"/>
                <w:i/>
                <w:lang w:val="en-US"/>
              </w:rPr>
              <w:t xml:space="preserve"> </w:t>
            </w:r>
            <w:proofErr w:type="spellStart"/>
            <w:r>
              <w:rPr>
                <w:rFonts w:asciiTheme="majorHAnsi" w:eastAsia="Calibri" w:hAnsiTheme="majorHAnsi"/>
                <w:i/>
                <w:lang w:val="en-US"/>
              </w:rPr>
              <w:t>laiendamise</w:t>
            </w:r>
            <w:proofErr w:type="spellEnd"/>
            <w:r>
              <w:rPr>
                <w:rFonts w:asciiTheme="majorHAnsi" w:eastAsia="Calibri" w:hAnsiTheme="majorHAnsi"/>
                <w:i/>
                <w:lang w:val="en-US"/>
              </w:rPr>
              <w:t xml:space="preserve"> </w:t>
            </w:r>
            <w:proofErr w:type="spellStart"/>
            <w:r>
              <w:rPr>
                <w:rFonts w:asciiTheme="majorHAnsi" w:eastAsia="Calibri" w:hAnsiTheme="majorHAnsi"/>
                <w:i/>
                <w:lang w:val="en-US"/>
              </w:rPr>
              <w:t>võimalused</w:t>
            </w:r>
            <w:proofErr w:type="spellEnd"/>
            <w:r>
              <w:rPr>
                <w:rFonts w:asciiTheme="majorHAnsi" w:eastAsia="Calibri" w:hAnsiTheme="majorHAnsi"/>
                <w:i/>
                <w:lang w:val="en-US"/>
              </w:rPr>
              <w:t xml:space="preserve"> </w:t>
            </w:r>
            <w:hyperlink r:id="rId43" w:history="1">
              <w:r>
                <w:rPr>
                  <w:rStyle w:val="Hperlink"/>
                  <w:rFonts w:asciiTheme="majorHAnsi" w:eastAsia="Calibri" w:hAnsiTheme="majorHAnsi"/>
                  <w:i/>
                  <w:lang w:val="en-US"/>
                </w:rPr>
                <w:t>https://www.mkm.ee/sites/default/files/lopparuanne_-_e-ari_ja_e-kaubandus_1_6_avalik_2013.pdf</w:t>
              </w:r>
            </w:hyperlink>
          </w:p>
          <w:p w:rsidR="00003ADD" w:rsidRDefault="00003ADD" w:rsidP="00EA6CEF">
            <w:pPr>
              <w:pStyle w:val="Loendilik"/>
              <w:tabs>
                <w:tab w:val="left" w:pos="708"/>
              </w:tabs>
              <w:spacing w:line="240" w:lineRule="auto"/>
              <w:ind w:left="360"/>
              <w:rPr>
                <w:rFonts w:asciiTheme="majorHAnsi" w:eastAsia="Calibri" w:hAnsiTheme="majorHAnsi"/>
                <w:i/>
                <w:lang w:val="en-US"/>
              </w:rPr>
            </w:pPr>
          </w:p>
        </w:tc>
      </w:tr>
    </w:tbl>
    <w:p w:rsidR="00003ADD" w:rsidRDefault="00003ADD" w:rsidP="00EA6CEF">
      <w:pPr>
        <w:spacing w:line="240" w:lineRule="auto"/>
        <w:rPr>
          <w:rFonts w:asciiTheme="majorHAnsi" w:hAnsiTheme="majorHAnsi"/>
        </w:rPr>
      </w:pPr>
    </w:p>
    <w:tbl>
      <w:tblPr>
        <w:tblW w:w="1488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9"/>
        <w:gridCol w:w="2888"/>
        <w:gridCol w:w="16"/>
        <w:gridCol w:w="2910"/>
        <w:gridCol w:w="3261"/>
        <w:gridCol w:w="3709"/>
      </w:tblGrid>
      <w:tr w:rsidR="00003ADD" w:rsidTr="00003ADD">
        <w:tc>
          <w:tcPr>
            <w:tcW w:w="209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03ADD" w:rsidRDefault="00003ADD" w:rsidP="00EA6CEF">
            <w:pPr>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t>Valikmooduli nr</w:t>
            </w:r>
          </w:p>
        </w:tc>
        <w:tc>
          <w:tcPr>
            <w:tcW w:w="9075"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03ADD" w:rsidRDefault="00003ADD" w:rsidP="00EA6CEF">
            <w:pPr>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t>Mooduli nimetus</w:t>
            </w:r>
          </w:p>
        </w:tc>
        <w:tc>
          <w:tcPr>
            <w:tcW w:w="37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03ADD" w:rsidRDefault="00003ADD" w:rsidP="00EA6CEF">
            <w:pPr>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t>Maht</w:t>
            </w:r>
          </w:p>
        </w:tc>
      </w:tr>
      <w:tr w:rsidR="00003ADD" w:rsidTr="00003ADD">
        <w:tc>
          <w:tcPr>
            <w:tcW w:w="209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03ADD" w:rsidRDefault="00003ADD" w:rsidP="00EA6CEF">
            <w:pPr>
              <w:spacing w:after="0" w:line="240" w:lineRule="auto"/>
              <w:jc w:val="center"/>
              <w:rPr>
                <w:rFonts w:asciiTheme="majorHAnsi" w:eastAsia="Times New Roman" w:hAnsiTheme="majorHAnsi" w:cs="Times New Roman"/>
                <w:b/>
                <w:sz w:val="24"/>
              </w:rPr>
            </w:pPr>
            <w:r>
              <w:rPr>
                <w:rFonts w:asciiTheme="majorHAnsi" w:eastAsia="Times New Roman" w:hAnsiTheme="majorHAnsi" w:cs="Times New Roman"/>
                <w:b/>
                <w:sz w:val="24"/>
              </w:rPr>
              <w:t>6</w:t>
            </w:r>
          </w:p>
        </w:tc>
        <w:tc>
          <w:tcPr>
            <w:tcW w:w="9075"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03ADD" w:rsidRDefault="00003ADD" w:rsidP="00EA6CEF">
            <w:pPr>
              <w:pStyle w:val="Pealkiri1"/>
              <w:rPr>
                <w:lang w:eastAsia="en-US"/>
              </w:rPr>
            </w:pPr>
            <w:bookmarkStart w:id="14" w:name="_E-Portfoolio_KOOSTAMINE"/>
            <w:bookmarkEnd w:id="14"/>
            <w:r>
              <w:rPr>
                <w:lang w:eastAsia="en-US"/>
              </w:rPr>
              <w:t>E-Portfoolio KOOSTAMINE</w:t>
            </w:r>
          </w:p>
        </w:tc>
        <w:tc>
          <w:tcPr>
            <w:tcW w:w="37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03ADD" w:rsidRDefault="00003ADD" w:rsidP="00EA6CEF">
            <w:pPr>
              <w:spacing w:after="0" w:line="240" w:lineRule="auto"/>
              <w:jc w:val="center"/>
              <w:rPr>
                <w:rFonts w:asciiTheme="majorHAnsi" w:eastAsia="Times New Roman" w:hAnsiTheme="majorHAnsi" w:cs="Times New Roman"/>
                <w:b/>
                <w:sz w:val="24"/>
              </w:rPr>
            </w:pPr>
            <w:r>
              <w:rPr>
                <w:rFonts w:asciiTheme="majorHAnsi" w:eastAsia="Times New Roman" w:hAnsiTheme="majorHAnsi" w:cs="Times New Roman"/>
                <w:b/>
                <w:sz w:val="24"/>
              </w:rPr>
              <w:t xml:space="preserve">2 EKAP </w:t>
            </w:r>
          </w:p>
        </w:tc>
      </w:tr>
      <w:tr w:rsidR="00003ADD" w:rsidTr="00003ADD">
        <w:tc>
          <w:tcPr>
            <w:tcW w:w="14883" w:type="dxa"/>
            <w:gridSpan w:val="6"/>
            <w:tcBorders>
              <w:top w:val="single" w:sz="4" w:space="0" w:color="auto"/>
              <w:left w:val="single" w:sz="4" w:space="0" w:color="auto"/>
              <w:bottom w:val="single" w:sz="4" w:space="0" w:color="auto"/>
              <w:right w:val="single" w:sz="4" w:space="0" w:color="auto"/>
            </w:tcBorders>
            <w:hideMark/>
          </w:tcPr>
          <w:p w:rsidR="00003ADD" w:rsidRDefault="00003ADD" w:rsidP="00EA6CEF">
            <w:pPr>
              <w:shd w:val="clear" w:color="auto" w:fill="FFFFFF"/>
              <w:spacing w:before="60" w:after="0" w:line="240" w:lineRule="auto"/>
              <w:rPr>
                <w:rFonts w:asciiTheme="majorHAnsi" w:eastAsia="Times New Roman" w:hAnsiTheme="majorHAnsi" w:cs="Times New Roman"/>
              </w:rPr>
            </w:pPr>
            <w:r>
              <w:rPr>
                <w:rFonts w:asciiTheme="majorHAnsi" w:eastAsia="Times New Roman" w:hAnsiTheme="majorHAnsi" w:cs="Times New Roman"/>
                <w:b/>
              </w:rPr>
              <w:t>Eesmärk:</w:t>
            </w:r>
            <w:r>
              <w:rPr>
                <w:rFonts w:asciiTheme="majorHAnsi" w:eastAsia="Times New Roman" w:hAnsiTheme="majorHAnsi" w:cs="Times New Roman"/>
              </w:rPr>
              <w:t xml:space="preserve"> õpetusega taotletakse, et õpilane tuleb toime elektroonilise arengumapi koostamisega olemasolevaid infotehnoloogilisi võimalusi kasutades</w:t>
            </w:r>
          </w:p>
        </w:tc>
      </w:tr>
      <w:tr w:rsidR="00003ADD" w:rsidTr="00003ADD">
        <w:trPr>
          <w:trHeight w:val="326"/>
        </w:trPr>
        <w:tc>
          <w:tcPr>
            <w:tcW w:w="14883" w:type="dxa"/>
            <w:gridSpan w:val="6"/>
            <w:tcBorders>
              <w:top w:val="single" w:sz="4" w:space="0" w:color="auto"/>
              <w:left w:val="single" w:sz="4" w:space="0" w:color="auto"/>
              <w:bottom w:val="single" w:sz="4" w:space="0" w:color="auto"/>
              <w:right w:val="single" w:sz="4" w:space="0" w:color="auto"/>
            </w:tcBorders>
            <w:hideMark/>
          </w:tcPr>
          <w:p w:rsidR="00003ADD" w:rsidRDefault="00003ADD" w:rsidP="00EA6CEF">
            <w:pPr>
              <w:shd w:val="clear" w:color="auto" w:fill="FFFFFF"/>
              <w:spacing w:before="60" w:after="0" w:line="240" w:lineRule="auto"/>
              <w:rPr>
                <w:rFonts w:asciiTheme="majorHAnsi" w:eastAsia="Times New Roman" w:hAnsiTheme="majorHAnsi" w:cs="Times New Roman"/>
                <w:b/>
              </w:rPr>
            </w:pPr>
            <w:r>
              <w:rPr>
                <w:rFonts w:asciiTheme="majorHAnsi" w:eastAsia="Times New Roman" w:hAnsiTheme="majorHAnsi" w:cs="Times New Roman"/>
                <w:b/>
              </w:rPr>
              <w:t>Õpetajad: Anne-Li Tilk</w:t>
            </w:r>
          </w:p>
        </w:tc>
      </w:tr>
      <w:tr w:rsidR="00003ADD" w:rsidTr="00003ADD">
        <w:trPr>
          <w:trHeight w:val="437"/>
        </w:trPr>
        <w:tc>
          <w:tcPr>
            <w:tcW w:w="2099" w:type="dxa"/>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tabs>
                <w:tab w:val="left" w:pos="945"/>
                <w:tab w:val="left" w:pos="1800"/>
              </w:tabs>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t>Õpiväljundid</w:t>
            </w:r>
          </w:p>
        </w:tc>
        <w:tc>
          <w:tcPr>
            <w:tcW w:w="2904" w:type="dxa"/>
            <w:gridSpan w:val="2"/>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tabs>
                <w:tab w:val="left" w:pos="945"/>
                <w:tab w:val="left" w:pos="1800"/>
              </w:tabs>
              <w:spacing w:after="0" w:line="240" w:lineRule="auto"/>
              <w:ind w:left="372"/>
              <w:jc w:val="center"/>
              <w:rPr>
                <w:rFonts w:asciiTheme="majorHAnsi" w:eastAsia="Times New Roman" w:hAnsiTheme="majorHAnsi" w:cs="Times New Roman"/>
                <w:b/>
              </w:rPr>
            </w:pPr>
            <w:r>
              <w:rPr>
                <w:rFonts w:asciiTheme="majorHAnsi" w:eastAsia="Times New Roman" w:hAnsiTheme="majorHAnsi" w:cs="Times New Roman"/>
                <w:b/>
              </w:rPr>
              <w:t>Hindamiskriteeriumid</w:t>
            </w:r>
          </w:p>
        </w:tc>
        <w:tc>
          <w:tcPr>
            <w:tcW w:w="2910" w:type="dxa"/>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tabs>
                <w:tab w:val="left" w:pos="945"/>
                <w:tab w:val="left" w:pos="1800"/>
              </w:tabs>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t>Õppemeetodid</w:t>
            </w:r>
          </w:p>
        </w:tc>
        <w:tc>
          <w:tcPr>
            <w:tcW w:w="3261" w:type="dxa"/>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tabs>
                <w:tab w:val="left" w:pos="945"/>
                <w:tab w:val="left" w:pos="1800"/>
              </w:tabs>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t>Hindamismeetodid ja ülesanded</w:t>
            </w:r>
          </w:p>
        </w:tc>
        <w:tc>
          <w:tcPr>
            <w:tcW w:w="3709" w:type="dxa"/>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after="0" w:line="240" w:lineRule="auto"/>
              <w:jc w:val="center"/>
              <w:rPr>
                <w:rFonts w:asciiTheme="majorHAnsi" w:eastAsia="Times New Roman" w:hAnsiTheme="majorHAnsi" w:cs="Times New Roman"/>
              </w:rPr>
            </w:pPr>
            <w:r>
              <w:rPr>
                <w:rFonts w:asciiTheme="majorHAnsi" w:eastAsia="Times New Roman" w:hAnsiTheme="majorHAnsi" w:cs="Times New Roman"/>
                <w:b/>
              </w:rPr>
              <w:t>Mooduli teemad ja sisu</w:t>
            </w:r>
          </w:p>
        </w:tc>
      </w:tr>
      <w:tr w:rsidR="00003ADD" w:rsidTr="00003ADD">
        <w:trPr>
          <w:trHeight w:val="1500"/>
        </w:trPr>
        <w:tc>
          <w:tcPr>
            <w:tcW w:w="2099" w:type="dxa"/>
            <w:tcBorders>
              <w:top w:val="single" w:sz="4" w:space="0" w:color="auto"/>
              <w:left w:val="single" w:sz="4" w:space="0" w:color="auto"/>
              <w:bottom w:val="single" w:sz="4" w:space="0" w:color="auto"/>
              <w:right w:val="single" w:sz="4" w:space="0" w:color="auto"/>
            </w:tcBorders>
            <w:hideMark/>
          </w:tcPr>
          <w:p w:rsidR="00003ADD" w:rsidRDefault="00003ADD" w:rsidP="00EA6CEF">
            <w:pPr>
              <w:spacing w:line="240" w:lineRule="auto"/>
              <w:rPr>
                <w:rFonts w:asciiTheme="majorHAnsi" w:hAnsiTheme="majorHAnsi"/>
              </w:rPr>
            </w:pPr>
            <w:r>
              <w:rPr>
                <w:rFonts w:asciiTheme="majorHAnsi" w:hAnsiTheme="majorHAnsi"/>
                <w:b/>
                <w:bCs/>
                <w:color w:val="FF0000"/>
              </w:rPr>
              <w:t xml:space="preserve">ÕV1. kasutab </w:t>
            </w:r>
            <w:r>
              <w:rPr>
                <w:rFonts w:asciiTheme="majorHAnsi" w:hAnsiTheme="majorHAnsi"/>
              </w:rPr>
              <w:t>infotehnoloogilisi vahendeid e-port-foolio koostamisel, rakendades kontoritarkvara asjakohaseid võimalusi</w:t>
            </w:r>
          </w:p>
        </w:tc>
        <w:tc>
          <w:tcPr>
            <w:tcW w:w="2888" w:type="dxa"/>
            <w:tcBorders>
              <w:top w:val="single" w:sz="4" w:space="0" w:color="auto"/>
              <w:left w:val="single" w:sz="4" w:space="0" w:color="auto"/>
              <w:bottom w:val="single" w:sz="4" w:space="0" w:color="auto"/>
              <w:right w:val="single" w:sz="4" w:space="0" w:color="auto"/>
            </w:tcBorders>
            <w:hideMark/>
          </w:tcPr>
          <w:p w:rsidR="00003ADD" w:rsidRDefault="00003ADD" w:rsidP="00EA6CEF">
            <w:pPr>
              <w:spacing w:line="240" w:lineRule="auto"/>
              <w:rPr>
                <w:rFonts w:asciiTheme="majorHAnsi" w:hAnsiTheme="majorHAnsi"/>
              </w:rPr>
            </w:pPr>
            <w:r>
              <w:rPr>
                <w:rFonts w:asciiTheme="majorHAnsi" w:hAnsiTheme="majorHAnsi"/>
                <w:b/>
                <w:bCs/>
                <w:color w:val="1339FF"/>
              </w:rPr>
              <w:t>HK1.1. vormindab</w:t>
            </w:r>
            <w:r>
              <w:rPr>
                <w:rFonts w:asciiTheme="majorHAnsi" w:hAnsiTheme="majorHAnsi"/>
                <w:color w:val="1339FF"/>
              </w:rPr>
              <w:t xml:space="preserve"> </w:t>
            </w:r>
            <w:r>
              <w:rPr>
                <w:rFonts w:asciiTheme="majorHAnsi" w:hAnsiTheme="majorHAnsi"/>
              </w:rPr>
              <w:t>e-portfoolio komponendid kasutades kontoritarkvara vahendeid ja võimalusi</w:t>
            </w:r>
          </w:p>
          <w:p w:rsidR="00003ADD" w:rsidRDefault="00003ADD" w:rsidP="00EA6CEF">
            <w:pPr>
              <w:spacing w:line="240" w:lineRule="auto"/>
              <w:rPr>
                <w:rFonts w:asciiTheme="majorHAnsi" w:hAnsiTheme="majorHAnsi"/>
              </w:rPr>
            </w:pPr>
            <w:r>
              <w:rPr>
                <w:rFonts w:asciiTheme="majorHAnsi" w:hAnsiTheme="majorHAnsi"/>
                <w:b/>
                <w:bCs/>
                <w:color w:val="1339FF"/>
              </w:rPr>
              <w:t>HK1.2. koostab</w:t>
            </w:r>
            <w:r>
              <w:rPr>
                <w:rFonts w:asciiTheme="majorHAnsi" w:hAnsiTheme="majorHAnsi"/>
              </w:rPr>
              <w:t xml:space="preserve"> e-portfoolio struktuuri infotehnoloogilisi võimalusi kasutades</w:t>
            </w:r>
          </w:p>
        </w:tc>
        <w:tc>
          <w:tcPr>
            <w:tcW w:w="2926" w:type="dxa"/>
            <w:gridSpan w:val="2"/>
            <w:tcBorders>
              <w:top w:val="single" w:sz="4" w:space="0" w:color="auto"/>
              <w:left w:val="single" w:sz="4" w:space="0" w:color="auto"/>
              <w:bottom w:val="single" w:sz="4" w:space="0" w:color="auto"/>
              <w:right w:val="single" w:sz="4" w:space="0" w:color="auto"/>
            </w:tcBorders>
            <w:hideMark/>
          </w:tcPr>
          <w:p w:rsidR="00003ADD" w:rsidRDefault="00003ADD" w:rsidP="00181D8F">
            <w:pPr>
              <w:pStyle w:val="Loendilik"/>
              <w:numPr>
                <w:ilvl w:val="0"/>
                <w:numId w:val="99"/>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Praktiline töö e-portfoolio sisu kogumisel, koostamisel ja töötlemisel kontori- ja pilditöötlustarkvara kasutades</w:t>
            </w:r>
          </w:p>
        </w:tc>
        <w:tc>
          <w:tcPr>
            <w:tcW w:w="3261" w:type="dxa"/>
            <w:tcBorders>
              <w:top w:val="single" w:sz="4" w:space="0" w:color="auto"/>
              <w:left w:val="single" w:sz="4" w:space="0" w:color="auto"/>
              <w:bottom w:val="single" w:sz="4" w:space="0" w:color="auto"/>
              <w:right w:val="single" w:sz="4" w:space="0" w:color="auto"/>
            </w:tcBorders>
            <w:hideMark/>
          </w:tcPr>
          <w:p w:rsidR="00003ADD" w:rsidRDefault="00003ADD" w:rsidP="00181D8F">
            <w:pPr>
              <w:pStyle w:val="Loendilik"/>
              <w:numPr>
                <w:ilvl w:val="0"/>
                <w:numId w:val="100"/>
              </w:numPr>
              <w:tabs>
                <w:tab w:val="left" w:pos="708"/>
              </w:tabs>
              <w:spacing w:before="60" w:after="0" w:line="240" w:lineRule="auto"/>
              <w:contextualSpacing w:val="0"/>
              <w:rPr>
                <w:rFonts w:asciiTheme="majorHAnsi" w:hAnsiTheme="majorHAnsi"/>
              </w:rPr>
            </w:pPr>
            <w:r>
              <w:rPr>
                <w:rFonts w:asciiTheme="majorHAnsi" w:hAnsiTheme="majorHAnsi"/>
              </w:rPr>
              <w:t>Praktiline töö – e-</w:t>
            </w:r>
            <w:proofErr w:type="spellStart"/>
            <w:r>
              <w:rPr>
                <w:rFonts w:asciiTheme="majorHAnsi" w:hAnsiTheme="majorHAnsi"/>
              </w:rPr>
              <w:t>portfolio</w:t>
            </w:r>
            <w:proofErr w:type="spellEnd"/>
            <w:r>
              <w:rPr>
                <w:rFonts w:asciiTheme="majorHAnsi" w:hAnsiTheme="majorHAnsi"/>
              </w:rPr>
              <w:t xml:space="preserve"> struktuuri loomine ja sisu koostamine</w:t>
            </w:r>
          </w:p>
        </w:tc>
        <w:tc>
          <w:tcPr>
            <w:tcW w:w="3709" w:type="dxa"/>
            <w:tcBorders>
              <w:top w:val="single" w:sz="4" w:space="0" w:color="auto"/>
              <w:left w:val="single" w:sz="4" w:space="0" w:color="auto"/>
              <w:bottom w:val="single" w:sz="4" w:space="0" w:color="auto"/>
              <w:right w:val="single" w:sz="4" w:space="0" w:color="auto"/>
            </w:tcBorders>
            <w:hideMark/>
          </w:tcPr>
          <w:p w:rsidR="00003ADD" w:rsidRDefault="00003ADD" w:rsidP="00181D8F">
            <w:pPr>
              <w:pStyle w:val="Loendilik"/>
              <w:numPr>
                <w:ilvl w:val="0"/>
                <w:numId w:val="101"/>
              </w:numPr>
              <w:tabs>
                <w:tab w:val="left" w:pos="708"/>
              </w:tabs>
              <w:spacing w:before="60" w:after="0" w:line="240" w:lineRule="auto"/>
              <w:rPr>
                <w:rFonts w:asciiTheme="majorHAnsi" w:hAnsiTheme="majorHAnsi"/>
                <w:b/>
                <w:sz w:val="21"/>
                <w:szCs w:val="21"/>
              </w:rPr>
            </w:pPr>
            <w:r>
              <w:rPr>
                <w:rFonts w:asciiTheme="majorHAnsi" w:hAnsiTheme="majorHAnsi"/>
                <w:b/>
                <w:sz w:val="21"/>
                <w:szCs w:val="21"/>
              </w:rPr>
              <w:t>Kontoritarkvara 0,3 EKAP</w:t>
            </w:r>
          </w:p>
          <w:p w:rsidR="00003ADD" w:rsidRDefault="00003ADD" w:rsidP="00EA6CEF">
            <w:pPr>
              <w:pStyle w:val="mooduliteemad"/>
              <w:numPr>
                <w:ilvl w:val="0"/>
                <w:numId w:val="0"/>
              </w:numPr>
              <w:tabs>
                <w:tab w:val="left" w:pos="708"/>
              </w:tabs>
              <w:spacing w:before="0"/>
              <w:ind w:left="34"/>
              <w:rPr>
                <w:rStyle w:val="Rhutus"/>
                <w:sz w:val="20"/>
                <w:szCs w:val="14"/>
              </w:rPr>
            </w:pPr>
            <w:r>
              <w:rPr>
                <w:rStyle w:val="Rhutus"/>
                <w:rFonts w:asciiTheme="majorHAnsi" w:hAnsiTheme="majorHAnsi"/>
                <w:b w:val="0"/>
                <w:sz w:val="20"/>
                <w:szCs w:val="14"/>
              </w:rPr>
              <w:t>Tekstitöötlusprogrammi rakendamine e-</w:t>
            </w:r>
            <w:proofErr w:type="spellStart"/>
            <w:r>
              <w:rPr>
                <w:rStyle w:val="Rhutus"/>
                <w:rFonts w:asciiTheme="majorHAnsi" w:hAnsiTheme="majorHAnsi"/>
                <w:b w:val="0"/>
                <w:sz w:val="20"/>
                <w:szCs w:val="14"/>
              </w:rPr>
              <w:t>portfolio</w:t>
            </w:r>
            <w:proofErr w:type="spellEnd"/>
            <w:r>
              <w:rPr>
                <w:rStyle w:val="Rhutus"/>
                <w:rFonts w:asciiTheme="majorHAnsi" w:hAnsiTheme="majorHAnsi"/>
                <w:b w:val="0"/>
                <w:sz w:val="20"/>
                <w:szCs w:val="14"/>
              </w:rPr>
              <w:t xml:space="preserve"> koostamisel</w:t>
            </w:r>
          </w:p>
          <w:p w:rsidR="00003ADD" w:rsidRDefault="00003ADD" w:rsidP="00EA6CEF">
            <w:pPr>
              <w:pStyle w:val="mooduliteemad"/>
              <w:numPr>
                <w:ilvl w:val="0"/>
                <w:numId w:val="0"/>
              </w:numPr>
              <w:tabs>
                <w:tab w:val="left" w:pos="708"/>
              </w:tabs>
              <w:spacing w:before="0"/>
              <w:ind w:left="34"/>
              <w:rPr>
                <w:rStyle w:val="Rhutus"/>
                <w:rFonts w:asciiTheme="majorHAnsi" w:hAnsiTheme="majorHAnsi"/>
                <w:b w:val="0"/>
                <w:sz w:val="20"/>
                <w:szCs w:val="14"/>
              </w:rPr>
            </w:pPr>
            <w:r>
              <w:rPr>
                <w:rStyle w:val="Rhutus"/>
                <w:rFonts w:asciiTheme="majorHAnsi" w:hAnsiTheme="majorHAnsi"/>
                <w:b w:val="0"/>
                <w:sz w:val="20"/>
                <w:szCs w:val="14"/>
              </w:rPr>
              <w:t>Teksti sisestamine ja vormindamine</w:t>
            </w:r>
          </w:p>
          <w:p w:rsidR="00003ADD" w:rsidRDefault="00003ADD" w:rsidP="00EA6CEF">
            <w:pPr>
              <w:pStyle w:val="mooduliteemad"/>
              <w:numPr>
                <w:ilvl w:val="0"/>
                <w:numId w:val="0"/>
              </w:numPr>
              <w:tabs>
                <w:tab w:val="left" w:pos="708"/>
              </w:tabs>
              <w:spacing w:before="0"/>
              <w:ind w:left="34"/>
              <w:rPr>
                <w:rStyle w:val="Rhutus"/>
                <w:rFonts w:asciiTheme="majorHAnsi" w:hAnsiTheme="majorHAnsi"/>
                <w:b w:val="0"/>
                <w:sz w:val="20"/>
                <w:szCs w:val="14"/>
              </w:rPr>
            </w:pPr>
            <w:r>
              <w:rPr>
                <w:rStyle w:val="Rhutus"/>
                <w:rFonts w:asciiTheme="majorHAnsi" w:hAnsiTheme="majorHAnsi"/>
                <w:b w:val="0"/>
                <w:sz w:val="20"/>
                <w:szCs w:val="14"/>
              </w:rPr>
              <w:t>Tabelite, jooniste ja skeemide koostamine ja vormindamine</w:t>
            </w:r>
          </w:p>
          <w:p w:rsidR="00003ADD" w:rsidRDefault="00003ADD" w:rsidP="00181D8F">
            <w:pPr>
              <w:pStyle w:val="Loendilik"/>
              <w:numPr>
                <w:ilvl w:val="0"/>
                <w:numId w:val="101"/>
              </w:numPr>
              <w:tabs>
                <w:tab w:val="left" w:pos="708"/>
              </w:tabs>
              <w:spacing w:before="60" w:after="0" w:line="240" w:lineRule="auto"/>
              <w:rPr>
                <w:sz w:val="21"/>
                <w:szCs w:val="21"/>
              </w:rPr>
            </w:pPr>
            <w:r>
              <w:rPr>
                <w:rFonts w:asciiTheme="majorHAnsi" w:hAnsiTheme="majorHAnsi"/>
                <w:b/>
                <w:sz w:val="21"/>
                <w:szCs w:val="21"/>
              </w:rPr>
              <w:t>Pilditöötlustarkvara 0,5 EKAP</w:t>
            </w:r>
          </w:p>
          <w:p w:rsidR="00003ADD" w:rsidRDefault="00003ADD" w:rsidP="00EA6CEF">
            <w:pPr>
              <w:pStyle w:val="mooduliteemad"/>
              <w:numPr>
                <w:ilvl w:val="0"/>
                <w:numId w:val="0"/>
              </w:numPr>
              <w:tabs>
                <w:tab w:val="left" w:pos="708"/>
              </w:tabs>
              <w:spacing w:before="0"/>
              <w:ind w:left="34"/>
              <w:rPr>
                <w:rStyle w:val="Rhutus"/>
                <w:sz w:val="20"/>
                <w:szCs w:val="14"/>
              </w:rPr>
            </w:pPr>
            <w:r>
              <w:rPr>
                <w:rStyle w:val="Rhutus"/>
                <w:rFonts w:asciiTheme="majorHAnsi" w:hAnsiTheme="majorHAnsi"/>
                <w:b w:val="0"/>
                <w:sz w:val="20"/>
                <w:szCs w:val="14"/>
              </w:rPr>
              <w:t>Pilditöötluse põhivõtted</w:t>
            </w:r>
          </w:p>
          <w:p w:rsidR="00003ADD" w:rsidRDefault="00003ADD" w:rsidP="00EA6CEF">
            <w:pPr>
              <w:pStyle w:val="mooduliteemad"/>
              <w:numPr>
                <w:ilvl w:val="0"/>
                <w:numId w:val="0"/>
              </w:numPr>
              <w:tabs>
                <w:tab w:val="left" w:pos="708"/>
              </w:tabs>
              <w:spacing w:before="0"/>
              <w:ind w:left="34"/>
              <w:rPr>
                <w:rStyle w:val="Rhutus"/>
                <w:rFonts w:asciiTheme="majorHAnsi" w:hAnsiTheme="majorHAnsi"/>
                <w:i/>
              </w:rPr>
            </w:pPr>
            <w:r>
              <w:rPr>
                <w:rStyle w:val="Rhutus"/>
                <w:rFonts w:asciiTheme="majorHAnsi" w:hAnsiTheme="majorHAnsi"/>
                <w:b w:val="0"/>
                <w:sz w:val="20"/>
                <w:szCs w:val="14"/>
              </w:rPr>
              <w:t>Pildid e-</w:t>
            </w:r>
            <w:proofErr w:type="spellStart"/>
            <w:r>
              <w:rPr>
                <w:rStyle w:val="Rhutus"/>
                <w:rFonts w:asciiTheme="majorHAnsi" w:hAnsiTheme="majorHAnsi"/>
                <w:b w:val="0"/>
                <w:sz w:val="20"/>
                <w:szCs w:val="14"/>
              </w:rPr>
              <w:t>portfolis</w:t>
            </w:r>
            <w:proofErr w:type="spellEnd"/>
          </w:p>
        </w:tc>
      </w:tr>
      <w:tr w:rsidR="00003ADD" w:rsidTr="00003ADD">
        <w:trPr>
          <w:trHeight w:val="2254"/>
        </w:trPr>
        <w:tc>
          <w:tcPr>
            <w:tcW w:w="2099" w:type="dxa"/>
            <w:tcBorders>
              <w:top w:val="single" w:sz="4" w:space="0" w:color="auto"/>
              <w:left w:val="single" w:sz="4" w:space="0" w:color="auto"/>
              <w:bottom w:val="single" w:sz="4" w:space="0" w:color="auto"/>
              <w:right w:val="single" w:sz="4" w:space="0" w:color="auto"/>
            </w:tcBorders>
            <w:hideMark/>
          </w:tcPr>
          <w:p w:rsidR="00003ADD" w:rsidRDefault="00003ADD" w:rsidP="00EA6CEF">
            <w:pPr>
              <w:spacing w:line="240" w:lineRule="auto"/>
            </w:pPr>
            <w:r>
              <w:rPr>
                <w:rFonts w:asciiTheme="majorHAnsi" w:hAnsiTheme="majorHAnsi"/>
                <w:b/>
                <w:bCs/>
                <w:color w:val="FF0000"/>
              </w:rPr>
              <w:lastRenderedPageBreak/>
              <w:t>ÕV2. analüüsib</w:t>
            </w:r>
            <w:r>
              <w:rPr>
                <w:rFonts w:asciiTheme="majorHAnsi" w:hAnsiTheme="majorHAnsi"/>
              </w:rPr>
              <w:t xml:space="preserve"> e-portfoolio loomiseks sobivaid digitaalseid keskkondi kasutamise eesmärgist lähtuvalt</w:t>
            </w:r>
          </w:p>
        </w:tc>
        <w:tc>
          <w:tcPr>
            <w:tcW w:w="2888" w:type="dxa"/>
            <w:tcBorders>
              <w:top w:val="single" w:sz="4" w:space="0" w:color="auto"/>
              <w:left w:val="single" w:sz="4" w:space="0" w:color="auto"/>
              <w:bottom w:val="single" w:sz="4" w:space="0" w:color="auto"/>
              <w:right w:val="single" w:sz="4" w:space="0" w:color="auto"/>
            </w:tcBorders>
            <w:hideMark/>
          </w:tcPr>
          <w:p w:rsidR="00003ADD" w:rsidRDefault="00003ADD" w:rsidP="00EA6CEF">
            <w:pPr>
              <w:spacing w:line="240" w:lineRule="auto"/>
              <w:rPr>
                <w:rFonts w:asciiTheme="majorHAnsi" w:hAnsiTheme="majorHAnsi"/>
              </w:rPr>
            </w:pPr>
            <w:r>
              <w:rPr>
                <w:rFonts w:asciiTheme="majorHAnsi" w:hAnsiTheme="majorHAnsi"/>
                <w:b/>
                <w:bCs/>
                <w:color w:val="1339FF"/>
              </w:rPr>
              <w:t>HK2.1. võrdleb</w:t>
            </w:r>
            <w:r>
              <w:rPr>
                <w:rFonts w:asciiTheme="majorHAnsi" w:hAnsiTheme="majorHAnsi"/>
              </w:rPr>
              <w:t xml:space="preserve"> e-portfoolio loomiseks sobivaid digitaalseid keskkondi lähtudes kogutud sisust ja struktuurist</w:t>
            </w:r>
          </w:p>
          <w:p w:rsidR="00003ADD" w:rsidRDefault="00003ADD" w:rsidP="00EA6CEF">
            <w:pPr>
              <w:spacing w:line="240" w:lineRule="auto"/>
              <w:rPr>
                <w:rFonts w:asciiTheme="majorHAnsi" w:hAnsiTheme="majorHAnsi"/>
              </w:rPr>
            </w:pPr>
            <w:r>
              <w:rPr>
                <w:rFonts w:asciiTheme="majorHAnsi" w:hAnsiTheme="majorHAnsi"/>
                <w:b/>
                <w:bCs/>
                <w:color w:val="1339FF"/>
              </w:rPr>
              <w:t>HK2.2. koostab</w:t>
            </w:r>
            <w:r>
              <w:rPr>
                <w:rFonts w:asciiTheme="majorHAnsi" w:hAnsiTheme="majorHAnsi"/>
              </w:rPr>
              <w:t xml:space="preserve"> e-</w:t>
            </w:r>
            <w:proofErr w:type="spellStart"/>
            <w:r>
              <w:rPr>
                <w:rFonts w:asciiTheme="majorHAnsi" w:hAnsiTheme="majorHAnsi"/>
              </w:rPr>
              <w:t>portfolio</w:t>
            </w:r>
            <w:proofErr w:type="spellEnd"/>
            <w:r>
              <w:rPr>
                <w:rFonts w:asciiTheme="majorHAnsi" w:hAnsiTheme="majorHAnsi"/>
              </w:rPr>
              <w:t xml:space="preserve"> vastavalt püsitatud eesmärkidele ja valitud digitaalsele keskkonnale</w:t>
            </w:r>
          </w:p>
        </w:tc>
        <w:tc>
          <w:tcPr>
            <w:tcW w:w="2926" w:type="dxa"/>
            <w:gridSpan w:val="2"/>
            <w:tcBorders>
              <w:top w:val="single" w:sz="4" w:space="0" w:color="auto"/>
              <w:left w:val="single" w:sz="4" w:space="0" w:color="auto"/>
              <w:bottom w:val="single" w:sz="4" w:space="0" w:color="auto"/>
              <w:right w:val="single" w:sz="4" w:space="0" w:color="auto"/>
            </w:tcBorders>
            <w:hideMark/>
          </w:tcPr>
          <w:p w:rsidR="00003ADD" w:rsidRDefault="00003ADD" w:rsidP="00181D8F">
            <w:pPr>
              <w:pStyle w:val="Loendilik"/>
              <w:numPr>
                <w:ilvl w:val="0"/>
                <w:numId w:val="99"/>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Näited e-</w:t>
            </w:r>
            <w:proofErr w:type="spellStart"/>
            <w:r>
              <w:rPr>
                <w:rFonts w:asciiTheme="majorHAnsi" w:hAnsiTheme="majorHAnsi"/>
                <w:sz w:val="21"/>
                <w:szCs w:val="21"/>
              </w:rPr>
              <w:t>portfoliotest</w:t>
            </w:r>
            <w:proofErr w:type="spellEnd"/>
            <w:r>
              <w:rPr>
                <w:rFonts w:asciiTheme="majorHAnsi" w:hAnsiTheme="majorHAnsi"/>
                <w:sz w:val="21"/>
                <w:szCs w:val="21"/>
              </w:rPr>
              <w:t>, arutelu nende võimalustest</w:t>
            </w:r>
          </w:p>
          <w:p w:rsidR="00003ADD" w:rsidRDefault="00003ADD" w:rsidP="00181D8F">
            <w:pPr>
              <w:pStyle w:val="Loendilik"/>
              <w:numPr>
                <w:ilvl w:val="0"/>
                <w:numId w:val="99"/>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Praktiline töö – e-portfoolio loomine</w:t>
            </w:r>
          </w:p>
        </w:tc>
        <w:tc>
          <w:tcPr>
            <w:tcW w:w="3261" w:type="dxa"/>
            <w:tcBorders>
              <w:top w:val="single" w:sz="4" w:space="0" w:color="auto"/>
              <w:left w:val="single" w:sz="4" w:space="0" w:color="auto"/>
              <w:bottom w:val="single" w:sz="4" w:space="0" w:color="auto"/>
              <w:right w:val="single" w:sz="4" w:space="0" w:color="auto"/>
            </w:tcBorders>
            <w:hideMark/>
          </w:tcPr>
          <w:p w:rsidR="00003ADD" w:rsidRDefault="00003ADD" w:rsidP="00181D8F">
            <w:pPr>
              <w:pStyle w:val="Loendilik"/>
              <w:numPr>
                <w:ilvl w:val="0"/>
                <w:numId w:val="100"/>
              </w:numPr>
              <w:tabs>
                <w:tab w:val="left" w:pos="708"/>
              </w:tabs>
              <w:spacing w:before="60" w:after="0" w:line="240" w:lineRule="auto"/>
              <w:contextualSpacing w:val="0"/>
              <w:rPr>
                <w:rFonts w:asciiTheme="majorHAnsi" w:hAnsiTheme="majorHAnsi"/>
              </w:rPr>
            </w:pPr>
            <w:r>
              <w:rPr>
                <w:rFonts w:asciiTheme="majorHAnsi" w:hAnsiTheme="majorHAnsi"/>
              </w:rPr>
              <w:t xml:space="preserve">Praktiline töö – e-portfoolio loomine </w:t>
            </w:r>
          </w:p>
        </w:tc>
        <w:tc>
          <w:tcPr>
            <w:tcW w:w="3709" w:type="dxa"/>
            <w:tcBorders>
              <w:top w:val="single" w:sz="4" w:space="0" w:color="auto"/>
              <w:left w:val="single" w:sz="4" w:space="0" w:color="auto"/>
              <w:bottom w:val="single" w:sz="4" w:space="0" w:color="auto"/>
              <w:right w:val="single" w:sz="4" w:space="0" w:color="auto"/>
            </w:tcBorders>
            <w:hideMark/>
          </w:tcPr>
          <w:p w:rsidR="00003ADD" w:rsidRDefault="00003ADD" w:rsidP="00181D8F">
            <w:pPr>
              <w:pStyle w:val="Loendilik"/>
              <w:numPr>
                <w:ilvl w:val="0"/>
                <w:numId w:val="101"/>
              </w:numPr>
              <w:tabs>
                <w:tab w:val="left" w:pos="708"/>
              </w:tabs>
              <w:spacing w:before="60" w:after="0" w:line="240" w:lineRule="auto"/>
              <w:ind w:left="357" w:hanging="357"/>
              <w:rPr>
                <w:rFonts w:asciiTheme="majorHAnsi" w:hAnsiTheme="majorHAnsi"/>
                <w:b/>
                <w:sz w:val="21"/>
                <w:szCs w:val="21"/>
              </w:rPr>
            </w:pPr>
            <w:r>
              <w:rPr>
                <w:rFonts w:asciiTheme="majorHAnsi" w:hAnsiTheme="majorHAnsi"/>
                <w:b/>
                <w:sz w:val="21"/>
                <w:szCs w:val="21"/>
              </w:rPr>
              <w:t>E-</w:t>
            </w:r>
            <w:proofErr w:type="spellStart"/>
            <w:r>
              <w:rPr>
                <w:rFonts w:asciiTheme="majorHAnsi" w:hAnsiTheme="majorHAnsi"/>
                <w:b/>
                <w:sz w:val="21"/>
                <w:szCs w:val="21"/>
              </w:rPr>
              <w:t>portfooli</w:t>
            </w:r>
            <w:proofErr w:type="spellEnd"/>
            <w:r>
              <w:rPr>
                <w:rFonts w:asciiTheme="majorHAnsi" w:hAnsiTheme="majorHAnsi"/>
                <w:b/>
                <w:sz w:val="21"/>
                <w:szCs w:val="21"/>
              </w:rPr>
              <w:t xml:space="preserve"> </w:t>
            </w:r>
            <w:proofErr w:type="spellStart"/>
            <w:r>
              <w:rPr>
                <w:rFonts w:asciiTheme="majorHAnsi" w:hAnsiTheme="majorHAnsi"/>
                <w:b/>
                <w:sz w:val="21"/>
                <w:szCs w:val="21"/>
              </w:rPr>
              <w:t>koosatamine</w:t>
            </w:r>
            <w:proofErr w:type="spellEnd"/>
            <w:r>
              <w:rPr>
                <w:rFonts w:asciiTheme="majorHAnsi" w:hAnsiTheme="majorHAnsi"/>
                <w:b/>
                <w:sz w:val="21"/>
                <w:szCs w:val="21"/>
              </w:rPr>
              <w:t xml:space="preserve"> 1 EKAP</w:t>
            </w:r>
          </w:p>
          <w:p w:rsidR="00003ADD" w:rsidRDefault="00003ADD" w:rsidP="00EA6CEF">
            <w:pPr>
              <w:pStyle w:val="mooduliteemad"/>
              <w:numPr>
                <w:ilvl w:val="0"/>
                <w:numId w:val="0"/>
              </w:numPr>
              <w:tabs>
                <w:tab w:val="left" w:pos="708"/>
              </w:tabs>
              <w:spacing w:before="0"/>
              <w:ind w:left="34"/>
              <w:rPr>
                <w:rStyle w:val="Rhutus"/>
                <w:sz w:val="20"/>
                <w:szCs w:val="10"/>
              </w:rPr>
            </w:pPr>
            <w:r>
              <w:rPr>
                <w:rStyle w:val="Rhutus"/>
                <w:rFonts w:asciiTheme="majorHAnsi" w:hAnsiTheme="majorHAnsi"/>
                <w:b w:val="0"/>
                <w:sz w:val="20"/>
                <w:szCs w:val="10"/>
              </w:rPr>
              <w:t>E-portfoolio olemus ja tüübid</w:t>
            </w:r>
          </w:p>
          <w:p w:rsidR="00003ADD" w:rsidRDefault="00003ADD" w:rsidP="00EA6CEF">
            <w:pPr>
              <w:pStyle w:val="mooduliteemad"/>
              <w:numPr>
                <w:ilvl w:val="0"/>
                <w:numId w:val="0"/>
              </w:numPr>
              <w:tabs>
                <w:tab w:val="left" w:pos="708"/>
              </w:tabs>
              <w:spacing w:before="0"/>
              <w:ind w:left="34"/>
              <w:rPr>
                <w:rStyle w:val="Rhutus"/>
                <w:rFonts w:asciiTheme="majorHAnsi" w:hAnsiTheme="majorHAnsi"/>
                <w:b w:val="0"/>
                <w:sz w:val="20"/>
                <w:szCs w:val="10"/>
              </w:rPr>
            </w:pPr>
            <w:r>
              <w:rPr>
                <w:rStyle w:val="Rhutus"/>
                <w:rFonts w:asciiTheme="majorHAnsi" w:hAnsiTheme="majorHAnsi"/>
                <w:b w:val="0"/>
                <w:sz w:val="20"/>
                <w:szCs w:val="10"/>
              </w:rPr>
              <w:t>E-portfoolio osad</w:t>
            </w:r>
          </w:p>
          <w:p w:rsidR="00003ADD" w:rsidRDefault="00003ADD" w:rsidP="00EA6CEF">
            <w:pPr>
              <w:pStyle w:val="mooduliteemad"/>
              <w:numPr>
                <w:ilvl w:val="0"/>
                <w:numId w:val="0"/>
              </w:numPr>
              <w:tabs>
                <w:tab w:val="left" w:pos="708"/>
              </w:tabs>
              <w:spacing w:before="0"/>
              <w:ind w:left="34"/>
              <w:rPr>
                <w:rStyle w:val="Rhutus"/>
                <w:rFonts w:asciiTheme="majorHAnsi" w:hAnsiTheme="majorHAnsi"/>
                <w:b w:val="0"/>
                <w:sz w:val="20"/>
                <w:szCs w:val="10"/>
              </w:rPr>
            </w:pPr>
            <w:r>
              <w:rPr>
                <w:rStyle w:val="Rhutus"/>
                <w:rFonts w:asciiTheme="majorHAnsi" w:hAnsiTheme="majorHAnsi"/>
                <w:b w:val="0"/>
                <w:sz w:val="20"/>
                <w:szCs w:val="10"/>
              </w:rPr>
              <w:t xml:space="preserve">E-portfoolio loomiseks sobiva tarkvara valimine </w:t>
            </w:r>
          </w:p>
          <w:p w:rsidR="00003ADD" w:rsidRDefault="00003ADD" w:rsidP="00EA6CEF">
            <w:pPr>
              <w:pStyle w:val="mooduliteemad"/>
              <w:numPr>
                <w:ilvl w:val="0"/>
                <w:numId w:val="0"/>
              </w:numPr>
              <w:tabs>
                <w:tab w:val="left" w:pos="708"/>
              </w:tabs>
              <w:spacing w:before="0"/>
              <w:ind w:left="34"/>
            </w:pPr>
            <w:r>
              <w:rPr>
                <w:rStyle w:val="Rhutus"/>
                <w:rFonts w:asciiTheme="majorHAnsi" w:hAnsiTheme="majorHAnsi"/>
                <w:b w:val="0"/>
                <w:sz w:val="20"/>
                <w:szCs w:val="10"/>
              </w:rPr>
              <w:t>E-</w:t>
            </w:r>
            <w:proofErr w:type="spellStart"/>
            <w:r>
              <w:rPr>
                <w:rStyle w:val="Rhutus"/>
                <w:rFonts w:asciiTheme="majorHAnsi" w:hAnsiTheme="majorHAnsi"/>
                <w:b w:val="0"/>
                <w:sz w:val="20"/>
                <w:szCs w:val="10"/>
              </w:rPr>
              <w:t>portfooli</w:t>
            </w:r>
            <w:proofErr w:type="spellEnd"/>
            <w:r>
              <w:rPr>
                <w:rStyle w:val="Rhutus"/>
                <w:rFonts w:asciiTheme="majorHAnsi" w:hAnsiTheme="majorHAnsi"/>
                <w:b w:val="0"/>
                <w:sz w:val="20"/>
                <w:szCs w:val="10"/>
              </w:rPr>
              <w:t xml:space="preserve"> materjalide süstematiseerimine ja kujundamine</w:t>
            </w:r>
          </w:p>
        </w:tc>
      </w:tr>
      <w:tr w:rsidR="00003ADD" w:rsidTr="00003ADD">
        <w:trPr>
          <w:trHeight w:val="1191"/>
        </w:trPr>
        <w:tc>
          <w:tcPr>
            <w:tcW w:w="2099" w:type="dxa"/>
            <w:tcBorders>
              <w:top w:val="single" w:sz="4" w:space="0" w:color="auto"/>
              <w:left w:val="single" w:sz="4" w:space="0" w:color="auto"/>
              <w:bottom w:val="single" w:sz="4" w:space="0" w:color="auto"/>
              <w:right w:val="single" w:sz="4" w:space="0" w:color="auto"/>
            </w:tcBorders>
            <w:hideMark/>
          </w:tcPr>
          <w:p w:rsidR="00003ADD" w:rsidRDefault="00003ADD" w:rsidP="00EA6CEF">
            <w:pPr>
              <w:spacing w:line="240" w:lineRule="auto"/>
              <w:rPr>
                <w:rFonts w:asciiTheme="majorHAnsi" w:hAnsiTheme="majorHAnsi"/>
              </w:rPr>
            </w:pPr>
            <w:r>
              <w:rPr>
                <w:rFonts w:asciiTheme="majorHAnsi" w:hAnsiTheme="majorHAnsi"/>
                <w:b/>
                <w:bCs/>
                <w:color w:val="FF0000"/>
              </w:rPr>
              <w:t>ÕV3. mõistab</w:t>
            </w:r>
            <w:r>
              <w:rPr>
                <w:rFonts w:asciiTheme="majorHAnsi" w:hAnsiTheme="majorHAnsi"/>
                <w:color w:val="FF0000"/>
              </w:rPr>
              <w:t xml:space="preserve"> </w:t>
            </w:r>
            <w:r>
              <w:rPr>
                <w:rFonts w:asciiTheme="majorHAnsi" w:hAnsiTheme="majorHAnsi"/>
              </w:rPr>
              <w:t xml:space="preserve">e-portfoolio vajalikkust kutsealase arengu tõestamisel </w:t>
            </w:r>
          </w:p>
        </w:tc>
        <w:tc>
          <w:tcPr>
            <w:tcW w:w="2904" w:type="dxa"/>
            <w:gridSpan w:val="2"/>
            <w:tcBorders>
              <w:top w:val="single" w:sz="4" w:space="0" w:color="auto"/>
              <w:left w:val="single" w:sz="4" w:space="0" w:color="auto"/>
              <w:bottom w:val="single" w:sz="4" w:space="0" w:color="auto"/>
              <w:right w:val="single" w:sz="4" w:space="0" w:color="auto"/>
            </w:tcBorders>
            <w:hideMark/>
          </w:tcPr>
          <w:p w:rsidR="00003ADD" w:rsidRDefault="00003ADD" w:rsidP="00EA6CEF">
            <w:pPr>
              <w:spacing w:line="240" w:lineRule="auto"/>
              <w:rPr>
                <w:rFonts w:asciiTheme="majorHAnsi" w:hAnsiTheme="majorHAnsi"/>
              </w:rPr>
            </w:pPr>
            <w:r>
              <w:rPr>
                <w:rFonts w:asciiTheme="majorHAnsi" w:hAnsiTheme="majorHAnsi"/>
                <w:b/>
                <w:bCs/>
                <w:color w:val="1339FF"/>
              </w:rPr>
              <w:t xml:space="preserve">HK3.1. selgitab </w:t>
            </w:r>
            <w:r>
              <w:rPr>
                <w:rFonts w:asciiTheme="majorHAnsi" w:hAnsiTheme="majorHAnsi"/>
              </w:rPr>
              <w:t xml:space="preserve">e-portfoolio kasutamise võimalusi kutsealases arengus ja elukestvas õppes </w:t>
            </w:r>
          </w:p>
        </w:tc>
        <w:tc>
          <w:tcPr>
            <w:tcW w:w="2910" w:type="dxa"/>
            <w:tcBorders>
              <w:top w:val="single" w:sz="4" w:space="0" w:color="auto"/>
              <w:left w:val="single" w:sz="4" w:space="0" w:color="auto"/>
              <w:bottom w:val="single" w:sz="4" w:space="0" w:color="auto"/>
              <w:right w:val="single" w:sz="4" w:space="0" w:color="auto"/>
            </w:tcBorders>
            <w:hideMark/>
          </w:tcPr>
          <w:p w:rsidR="00003ADD" w:rsidRDefault="00003ADD" w:rsidP="00181D8F">
            <w:pPr>
              <w:pStyle w:val="Loendilik"/>
              <w:numPr>
                <w:ilvl w:val="0"/>
                <w:numId w:val="102"/>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Selgitav loeng e-</w:t>
            </w:r>
            <w:proofErr w:type="spellStart"/>
            <w:r>
              <w:rPr>
                <w:rFonts w:asciiTheme="majorHAnsi" w:hAnsiTheme="majorHAnsi"/>
                <w:sz w:val="21"/>
                <w:szCs w:val="21"/>
              </w:rPr>
              <w:t>portfolio</w:t>
            </w:r>
            <w:proofErr w:type="spellEnd"/>
            <w:r>
              <w:rPr>
                <w:rFonts w:asciiTheme="majorHAnsi" w:hAnsiTheme="majorHAnsi"/>
                <w:sz w:val="21"/>
                <w:szCs w:val="21"/>
              </w:rPr>
              <w:t xml:space="preserve"> kasutamisest ja täiendamisest</w:t>
            </w:r>
          </w:p>
        </w:tc>
        <w:tc>
          <w:tcPr>
            <w:tcW w:w="3261" w:type="dxa"/>
            <w:tcBorders>
              <w:top w:val="single" w:sz="4" w:space="0" w:color="auto"/>
              <w:left w:val="single" w:sz="4" w:space="0" w:color="auto"/>
              <w:bottom w:val="single" w:sz="4" w:space="0" w:color="auto"/>
              <w:right w:val="single" w:sz="4" w:space="0" w:color="auto"/>
            </w:tcBorders>
            <w:hideMark/>
          </w:tcPr>
          <w:p w:rsidR="00003ADD" w:rsidRDefault="00003ADD" w:rsidP="00181D8F">
            <w:pPr>
              <w:pStyle w:val="Loendilik"/>
              <w:numPr>
                <w:ilvl w:val="0"/>
                <w:numId w:val="100"/>
              </w:numPr>
              <w:tabs>
                <w:tab w:val="left" w:pos="708"/>
              </w:tabs>
              <w:spacing w:before="60" w:after="0" w:line="240" w:lineRule="auto"/>
              <w:contextualSpacing w:val="0"/>
              <w:rPr>
                <w:rFonts w:asciiTheme="majorHAnsi" w:hAnsiTheme="majorHAnsi"/>
              </w:rPr>
            </w:pPr>
            <w:r>
              <w:rPr>
                <w:rFonts w:asciiTheme="majorHAnsi" w:hAnsiTheme="majorHAnsi"/>
              </w:rPr>
              <w:t>Praktiline töö – e-</w:t>
            </w:r>
            <w:proofErr w:type="spellStart"/>
            <w:r>
              <w:rPr>
                <w:rFonts w:asciiTheme="majorHAnsi" w:hAnsiTheme="majorHAnsi"/>
              </w:rPr>
              <w:t>portfolio</w:t>
            </w:r>
            <w:proofErr w:type="spellEnd"/>
            <w:r>
              <w:rPr>
                <w:rFonts w:asciiTheme="majorHAnsi" w:hAnsiTheme="majorHAnsi"/>
              </w:rPr>
              <w:t xml:space="preserve"> kasutamise ja täiendamise võimalused</w:t>
            </w:r>
          </w:p>
        </w:tc>
        <w:tc>
          <w:tcPr>
            <w:tcW w:w="3709" w:type="dxa"/>
            <w:tcBorders>
              <w:top w:val="single" w:sz="4" w:space="0" w:color="auto"/>
              <w:left w:val="single" w:sz="4" w:space="0" w:color="auto"/>
              <w:bottom w:val="single" w:sz="4" w:space="0" w:color="auto"/>
              <w:right w:val="single" w:sz="4" w:space="0" w:color="auto"/>
            </w:tcBorders>
          </w:tcPr>
          <w:p w:rsidR="00003ADD" w:rsidRDefault="00003ADD" w:rsidP="00181D8F">
            <w:pPr>
              <w:pStyle w:val="Loendilik"/>
              <w:numPr>
                <w:ilvl w:val="0"/>
                <w:numId w:val="101"/>
              </w:numPr>
              <w:tabs>
                <w:tab w:val="left" w:pos="708"/>
              </w:tabs>
              <w:spacing w:before="60" w:after="0" w:line="240" w:lineRule="auto"/>
              <w:rPr>
                <w:rFonts w:asciiTheme="majorHAnsi" w:hAnsiTheme="majorHAnsi"/>
                <w:b/>
                <w:sz w:val="21"/>
                <w:szCs w:val="21"/>
              </w:rPr>
            </w:pPr>
            <w:r>
              <w:rPr>
                <w:rFonts w:asciiTheme="majorHAnsi" w:hAnsiTheme="majorHAnsi"/>
                <w:b/>
                <w:sz w:val="21"/>
                <w:szCs w:val="21"/>
              </w:rPr>
              <w:t>E-portfoolio ja digitaalne arengumapp 0,2 EKAP</w:t>
            </w:r>
          </w:p>
          <w:p w:rsidR="00003ADD" w:rsidRDefault="00003ADD" w:rsidP="00EA6CEF">
            <w:pPr>
              <w:pStyle w:val="mooduliteemad"/>
              <w:numPr>
                <w:ilvl w:val="0"/>
                <w:numId w:val="0"/>
              </w:numPr>
              <w:tabs>
                <w:tab w:val="left" w:pos="708"/>
              </w:tabs>
              <w:ind w:left="57" w:hanging="57"/>
              <w:rPr>
                <w:rFonts w:asciiTheme="majorHAnsi" w:eastAsia="Times New Roman" w:hAnsiTheme="majorHAnsi" w:cs="Times New Roman"/>
                <w:lang w:eastAsia="ja-JP"/>
              </w:rPr>
            </w:pPr>
          </w:p>
        </w:tc>
      </w:tr>
      <w:tr w:rsidR="00003ADD" w:rsidTr="00003ADD">
        <w:trPr>
          <w:trHeight w:val="566"/>
        </w:trPr>
        <w:tc>
          <w:tcPr>
            <w:tcW w:w="2099" w:type="dxa"/>
            <w:tcBorders>
              <w:top w:val="single" w:sz="4" w:space="0" w:color="auto"/>
              <w:left w:val="single" w:sz="4" w:space="0" w:color="auto"/>
              <w:bottom w:val="single" w:sz="4" w:space="0" w:color="auto"/>
              <w:right w:val="single" w:sz="4" w:space="0" w:color="auto"/>
            </w:tcBorders>
            <w:hideMark/>
          </w:tcPr>
          <w:p w:rsidR="00003ADD" w:rsidRDefault="00003ADD" w:rsidP="00EA6CEF">
            <w:pPr>
              <w:tabs>
                <w:tab w:val="left" w:pos="945"/>
                <w:tab w:val="left" w:pos="1800"/>
              </w:tabs>
              <w:spacing w:before="60" w:after="0" w:line="240" w:lineRule="auto"/>
              <w:rPr>
                <w:rFonts w:asciiTheme="majorHAnsi" w:eastAsia="Times New Roman" w:hAnsiTheme="majorHAnsi" w:cs="Times New Roman"/>
                <w:b/>
              </w:rPr>
            </w:pPr>
            <w:r>
              <w:rPr>
                <w:rFonts w:asciiTheme="majorHAnsi" w:eastAsia="Times New Roman" w:hAnsiTheme="majorHAnsi" w:cs="Times New Roman"/>
                <w:b/>
              </w:rPr>
              <w:t>Iseseisev töö moodulis:</w:t>
            </w:r>
          </w:p>
        </w:tc>
        <w:tc>
          <w:tcPr>
            <w:tcW w:w="12784" w:type="dxa"/>
            <w:gridSpan w:val="5"/>
            <w:tcBorders>
              <w:top w:val="single" w:sz="4" w:space="0" w:color="auto"/>
              <w:left w:val="single" w:sz="4" w:space="0" w:color="auto"/>
              <w:bottom w:val="single" w:sz="4" w:space="0" w:color="auto"/>
              <w:right w:val="single" w:sz="4" w:space="0" w:color="auto"/>
            </w:tcBorders>
            <w:hideMark/>
          </w:tcPr>
          <w:p w:rsidR="00003ADD" w:rsidRDefault="00003ADD" w:rsidP="00181D8F">
            <w:pPr>
              <w:numPr>
                <w:ilvl w:val="0"/>
                <w:numId w:val="103"/>
              </w:numPr>
              <w:spacing w:after="0" w:line="240" w:lineRule="auto"/>
              <w:ind w:left="357" w:hanging="357"/>
              <w:contextualSpacing/>
              <w:rPr>
                <w:rFonts w:asciiTheme="majorHAnsi" w:hAnsiTheme="majorHAnsi"/>
                <w:szCs w:val="24"/>
              </w:rPr>
            </w:pPr>
            <w:r>
              <w:rPr>
                <w:rFonts w:asciiTheme="majorHAnsi" w:hAnsiTheme="majorHAnsi"/>
                <w:szCs w:val="24"/>
              </w:rPr>
              <w:t>Tutvub e-portfoolio koostamise õppe- ja infomaterjalidega</w:t>
            </w:r>
          </w:p>
          <w:p w:rsidR="00003ADD" w:rsidRDefault="00003ADD" w:rsidP="00181D8F">
            <w:pPr>
              <w:pStyle w:val="Loendilik"/>
              <w:numPr>
                <w:ilvl w:val="0"/>
                <w:numId w:val="103"/>
              </w:numPr>
              <w:tabs>
                <w:tab w:val="left" w:pos="708"/>
              </w:tabs>
              <w:spacing w:before="0" w:after="0" w:line="240" w:lineRule="auto"/>
              <w:contextualSpacing w:val="0"/>
              <w:rPr>
                <w:rFonts w:asciiTheme="majorHAnsi" w:hAnsiTheme="majorHAnsi"/>
              </w:rPr>
            </w:pPr>
            <w:r>
              <w:rPr>
                <w:rFonts w:asciiTheme="majorHAnsi" w:hAnsiTheme="majorHAnsi"/>
              </w:rPr>
              <w:t>E-portfoolio sisu kogumine, töötlemine ja süstematiseerimine</w:t>
            </w:r>
          </w:p>
          <w:p w:rsidR="00003ADD" w:rsidRDefault="00003ADD" w:rsidP="00181D8F">
            <w:pPr>
              <w:pStyle w:val="Loendilik"/>
              <w:numPr>
                <w:ilvl w:val="0"/>
                <w:numId w:val="103"/>
              </w:numPr>
              <w:tabs>
                <w:tab w:val="left" w:pos="708"/>
              </w:tabs>
              <w:spacing w:before="0" w:after="0" w:line="240" w:lineRule="auto"/>
              <w:contextualSpacing w:val="0"/>
              <w:rPr>
                <w:rFonts w:asciiTheme="majorHAnsi" w:hAnsiTheme="majorHAnsi"/>
              </w:rPr>
            </w:pPr>
            <w:r>
              <w:rPr>
                <w:rFonts w:asciiTheme="majorHAnsi" w:hAnsiTheme="majorHAnsi"/>
              </w:rPr>
              <w:t>E-</w:t>
            </w:r>
            <w:proofErr w:type="spellStart"/>
            <w:r>
              <w:rPr>
                <w:rFonts w:asciiTheme="majorHAnsi" w:hAnsiTheme="majorHAnsi"/>
              </w:rPr>
              <w:t>portfooli</w:t>
            </w:r>
            <w:proofErr w:type="spellEnd"/>
            <w:r>
              <w:rPr>
                <w:rFonts w:asciiTheme="majorHAnsi" w:hAnsiTheme="majorHAnsi"/>
              </w:rPr>
              <w:t xml:space="preserve"> loomine, kujundamine ja täiendamine</w:t>
            </w:r>
          </w:p>
        </w:tc>
      </w:tr>
      <w:tr w:rsidR="00003ADD" w:rsidTr="00003ADD">
        <w:trPr>
          <w:trHeight w:val="411"/>
        </w:trPr>
        <w:tc>
          <w:tcPr>
            <w:tcW w:w="2099" w:type="dxa"/>
            <w:tcBorders>
              <w:top w:val="single" w:sz="4" w:space="0" w:color="auto"/>
              <w:left w:val="single" w:sz="4" w:space="0" w:color="auto"/>
              <w:bottom w:val="single" w:sz="4" w:space="0" w:color="auto"/>
              <w:right w:val="single" w:sz="4" w:space="0" w:color="auto"/>
            </w:tcBorders>
          </w:tcPr>
          <w:p w:rsidR="00003ADD" w:rsidRDefault="00003ADD" w:rsidP="00EA6CEF">
            <w:pPr>
              <w:tabs>
                <w:tab w:val="left" w:pos="945"/>
                <w:tab w:val="left" w:pos="1800"/>
              </w:tabs>
              <w:spacing w:before="60" w:after="0" w:line="240" w:lineRule="auto"/>
              <w:rPr>
                <w:rFonts w:asciiTheme="majorHAnsi" w:eastAsia="Times New Roman" w:hAnsiTheme="majorHAnsi" w:cs="Times New Roman"/>
                <w:b/>
              </w:rPr>
            </w:pPr>
            <w:r>
              <w:rPr>
                <w:rFonts w:asciiTheme="majorHAnsi" w:eastAsia="Times New Roman" w:hAnsiTheme="majorHAnsi" w:cs="Times New Roman"/>
                <w:b/>
              </w:rPr>
              <w:t>Mooduli hinde kujunemine:</w:t>
            </w:r>
          </w:p>
          <w:p w:rsidR="00003ADD" w:rsidRDefault="00003ADD" w:rsidP="00EA6CEF">
            <w:pPr>
              <w:shd w:val="clear" w:color="auto" w:fill="FFFFFF"/>
              <w:spacing w:before="60" w:after="0" w:line="240" w:lineRule="auto"/>
              <w:ind w:left="720"/>
              <w:rPr>
                <w:rFonts w:asciiTheme="majorHAnsi" w:eastAsia="Times New Roman" w:hAnsiTheme="majorHAnsi" w:cs="Times New Roman"/>
                <w:bCs/>
                <w:i/>
                <w:iCs/>
                <w:spacing w:val="-1"/>
              </w:rPr>
            </w:pPr>
          </w:p>
        </w:tc>
        <w:tc>
          <w:tcPr>
            <w:tcW w:w="12784" w:type="dxa"/>
            <w:gridSpan w:val="5"/>
            <w:tcBorders>
              <w:top w:val="single" w:sz="4" w:space="0" w:color="auto"/>
              <w:left w:val="single" w:sz="4" w:space="0" w:color="auto"/>
              <w:bottom w:val="single" w:sz="4" w:space="0" w:color="auto"/>
              <w:right w:val="single" w:sz="4" w:space="0" w:color="auto"/>
            </w:tcBorders>
            <w:hideMark/>
          </w:tcPr>
          <w:p w:rsidR="00003ADD" w:rsidRDefault="00003ADD" w:rsidP="00EA6CEF">
            <w:pPr>
              <w:autoSpaceDE w:val="0"/>
              <w:autoSpaceDN w:val="0"/>
              <w:adjustRightInd w:val="0"/>
              <w:spacing w:before="60" w:after="0" w:line="240" w:lineRule="auto"/>
              <w:rPr>
                <w:rFonts w:asciiTheme="majorHAnsi" w:hAnsiTheme="majorHAnsi"/>
                <w:szCs w:val="24"/>
              </w:rPr>
            </w:pPr>
            <w:r>
              <w:rPr>
                <w:rFonts w:asciiTheme="majorHAnsi" w:hAnsiTheme="majorHAnsi"/>
                <w:szCs w:val="24"/>
              </w:rPr>
              <w:t xml:space="preserve">Moodulit hinnatakse mitteeristavalt. </w:t>
            </w:r>
          </w:p>
          <w:p w:rsidR="00003ADD" w:rsidRDefault="00003ADD" w:rsidP="00EA6CEF">
            <w:pPr>
              <w:autoSpaceDE w:val="0"/>
              <w:autoSpaceDN w:val="0"/>
              <w:adjustRightInd w:val="0"/>
              <w:spacing w:after="0" w:line="240" w:lineRule="auto"/>
              <w:rPr>
                <w:rFonts w:asciiTheme="majorHAnsi" w:hAnsiTheme="majorHAnsi"/>
                <w:szCs w:val="24"/>
              </w:rPr>
            </w:pPr>
            <w:r>
              <w:rPr>
                <w:rFonts w:asciiTheme="majorHAnsi" w:hAnsiTheme="majorHAnsi"/>
                <w:szCs w:val="24"/>
              </w:rPr>
              <w:t>Mooduli hinne kujuneb:</w:t>
            </w:r>
          </w:p>
          <w:p w:rsidR="00003ADD" w:rsidRDefault="00003ADD" w:rsidP="00181D8F">
            <w:pPr>
              <w:pStyle w:val="Loendilik"/>
              <w:numPr>
                <w:ilvl w:val="0"/>
                <w:numId w:val="97"/>
              </w:numPr>
              <w:tabs>
                <w:tab w:val="left" w:pos="708"/>
              </w:tabs>
              <w:spacing w:before="0" w:after="0" w:line="240" w:lineRule="auto"/>
              <w:contextualSpacing w:val="0"/>
              <w:rPr>
                <w:rFonts w:asciiTheme="majorHAnsi" w:hAnsiTheme="majorHAnsi"/>
              </w:rPr>
            </w:pPr>
            <w:r>
              <w:rPr>
                <w:rFonts w:asciiTheme="majorHAnsi" w:hAnsiTheme="majorHAnsi"/>
              </w:rPr>
              <w:t>praktiline töö – e-</w:t>
            </w:r>
            <w:proofErr w:type="spellStart"/>
            <w:r>
              <w:rPr>
                <w:rFonts w:asciiTheme="majorHAnsi" w:hAnsiTheme="majorHAnsi"/>
              </w:rPr>
              <w:t>portfolio</w:t>
            </w:r>
            <w:proofErr w:type="spellEnd"/>
            <w:r>
              <w:rPr>
                <w:rFonts w:asciiTheme="majorHAnsi" w:hAnsiTheme="majorHAnsi"/>
              </w:rPr>
              <w:t xml:space="preserve"> struktuuri loomine ja sisu koostamine (1, 2);</w:t>
            </w:r>
          </w:p>
          <w:p w:rsidR="00003ADD" w:rsidRDefault="00003ADD" w:rsidP="00181D8F">
            <w:pPr>
              <w:pStyle w:val="Loendilik"/>
              <w:numPr>
                <w:ilvl w:val="0"/>
                <w:numId w:val="97"/>
              </w:numPr>
              <w:tabs>
                <w:tab w:val="left" w:pos="708"/>
              </w:tabs>
              <w:autoSpaceDE w:val="0"/>
              <w:autoSpaceDN w:val="0"/>
              <w:adjustRightInd w:val="0"/>
              <w:spacing w:before="0" w:after="0" w:line="240" w:lineRule="auto"/>
              <w:contextualSpacing w:val="0"/>
              <w:rPr>
                <w:rFonts w:asciiTheme="majorHAnsi" w:hAnsiTheme="majorHAnsi"/>
              </w:rPr>
            </w:pPr>
            <w:r>
              <w:rPr>
                <w:rFonts w:asciiTheme="majorHAnsi" w:hAnsiTheme="majorHAnsi"/>
              </w:rPr>
              <w:t>praktiline töö – e-portfoolio loomine (3, 4);</w:t>
            </w:r>
          </w:p>
          <w:p w:rsidR="00003ADD" w:rsidRDefault="00003ADD" w:rsidP="00181D8F">
            <w:pPr>
              <w:pStyle w:val="Loendilik"/>
              <w:numPr>
                <w:ilvl w:val="0"/>
                <w:numId w:val="97"/>
              </w:numPr>
              <w:tabs>
                <w:tab w:val="left" w:pos="708"/>
              </w:tabs>
              <w:autoSpaceDE w:val="0"/>
              <w:autoSpaceDN w:val="0"/>
              <w:adjustRightInd w:val="0"/>
              <w:spacing w:before="0" w:after="0" w:line="240" w:lineRule="auto"/>
              <w:contextualSpacing w:val="0"/>
              <w:rPr>
                <w:rFonts w:asciiTheme="majorHAnsi" w:hAnsiTheme="majorHAnsi"/>
                <w:szCs w:val="24"/>
              </w:rPr>
            </w:pPr>
            <w:r>
              <w:rPr>
                <w:rFonts w:asciiTheme="majorHAnsi" w:hAnsiTheme="majorHAnsi"/>
              </w:rPr>
              <w:t>praktiline töö – e-</w:t>
            </w:r>
            <w:proofErr w:type="spellStart"/>
            <w:r>
              <w:rPr>
                <w:rFonts w:asciiTheme="majorHAnsi" w:hAnsiTheme="majorHAnsi"/>
              </w:rPr>
              <w:t>portfolio</w:t>
            </w:r>
            <w:proofErr w:type="spellEnd"/>
            <w:r>
              <w:rPr>
                <w:rFonts w:asciiTheme="majorHAnsi" w:hAnsiTheme="majorHAnsi"/>
              </w:rPr>
              <w:t xml:space="preserve"> kasutamise ja täiendamise võimalused (5)</w:t>
            </w:r>
          </w:p>
        </w:tc>
      </w:tr>
      <w:tr w:rsidR="00003ADD" w:rsidTr="00003ADD">
        <w:trPr>
          <w:trHeight w:val="664"/>
        </w:trPr>
        <w:tc>
          <w:tcPr>
            <w:tcW w:w="2099" w:type="dxa"/>
            <w:tcBorders>
              <w:top w:val="single" w:sz="4" w:space="0" w:color="auto"/>
              <w:left w:val="single" w:sz="4" w:space="0" w:color="auto"/>
              <w:bottom w:val="single" w:sz="4" w:space="0" w:color="auto"/>
              <w:right w:val="single" w:sz="4" w:space="0" w:color="auto"/>
            </w:tcBorders>
            <w:hideMark/>
          </w:tcPr>
          <w:p w:rsidR="00003ADD" w:rsidRDefault="00003ADD" w:rsidP="00EA6CEF">
            <w:pPr>
              <w:shd w:val="clear" w:color="auto" w:fill="FFFFFF"/>
              <w:spacing w:after="0" w:line="240" w:lineRule="auto"/>
              <w:jc w:val="center"/>
              <w:rPr>
                <w:rFonts w:asciiTheme="majorHAnsi" w:eastAsia="Times New Roman" w:hAnsiTheme="majorHAnsi" w:cs="Times New Roman"/>
                <w:b/>
              </w:rPr>
            </w:pPr>
            <w:r>
              <w:rPr>
                <w:rFonts w:asciiTheme="majorHAnsi" w:hAnsiTheme="majorHAnsi"/>
                <w:b/>
              </w:rPr>
              <w:t>Kasutatav õppevara</w:t>
            </w:r>
          </w:p>
        </w:tc>
        <w:tc>
          <w:tcPr>
            <w:tcW w:w="12784" w:type="dxa"/>
            <w:gridSpan w:val="5"/>
            <w:tcBorders>
              <w:top w:val="single" w:sz="4" w:space="0" w:color="auto"/>
              <w:left w:val="single" w:sz="4" w:space="0" w:color="auto"/>
              <w:bottom w:val="single" w:sz="4" w:space="0" w:color="auto"/>
              <w:right w:val="single" w:sz="4" w:space="0" w:color="auto"/>
            </w:tcBorders>
          </w:tcPr>
          <w:p w:rsidR="00003ADD" w:rsidRDefault="00003ADD" w:rsidP="00181D8F">
            <w:pPr>
              <w:pStyle w:val="Loendilik"/>
              <w:numPr>
                <w:ilvl w:val="0"/>
                <w:numId w:val="104"/>
              </w:numPr>
              <w:tabs>
                <w:tab w:val="left" w:pos="708"/>
              </w:tabs>
              <w:spacing w:before="0" w:after="0" w:line="240" w:lineRule="auto"/>
              <w:contextualSpacing w:val="0"/>
              <w:rPr>
                <w:rFonts w:asciiTheme="majorHAnsi" w:eastAsia="Calibri" w:hAnsiTheme="majorHAnsi" w:cs="Times New Roman"/>
                <w:lang w:val="en-US"/>
              </w:rPr>
            </w:pPr>
            <w:r>
              <w:rPr>
                <w:rFonts w:asciiTheme="majorHAnsi" w:eastAsia="Calibri" w:hAnsiTheme="majorHAnsi"/>
                <w:lang w:val="en-US"/>
              </w:rPr>
              <w:t>E-</w:t>
            </w:r>
            <w:proofErr w:type="spellStart"/>
            <w:r>
              <w:rPr>
                <w:rFonts w:asciiTheme="majorHAnsi" w:eastAsia="Calibri" w:hAnsiTheme="majorHAnsi"/>
                <w:lang w:val="en-US"/>
              </w:rPr>
              <w:t>portfoolio</w:t>
            </w:r>
            <w:proofErr w:type="spellEnd"/>
            <w:r>
              <w:rPr>
                <w:rFonts w:asciiTheme="majorHAnsi" w:eastAsia="Calibri" w:hAnsiTheme="majorHAnsi"/>
                <w:lang w:val="en-US"/>
              </w:rPr>
              <w:t xml:space="preserve"> </w:t>
            </w:r>
            <w:proofErr w:type="spellStart"/>
            <w:r>
              <w:rPr>
                <w:rFonts w:asciiTheme="majorHAnsi" w:eastAsia="Calibri" w:hAnsiTheme="majorHAnsi"/>
                <w:lang w:val="en-US"/>
              </w:rPr>
              <w:t>koostamine</w:t>
            </w:r>
            <w:proofErr w:type="spellEnd"/>
            <w:r>
              <w:rPr>
                <w:rFonts w:asciiTheme="majorHAnsi" w:eastAsia="Calibri" w:hAnsiTheme="majorHAnsi"/>
                <w:lang w:val="en-US"/>
              </w:rPr>
              <w:t xml:space="preserve"> </w:t>
            </w:r>
            <w:hyperlink r:id="rId44" w:history="1">
              <w:r>
                <w:rPr>
                  <w:rStyle w:val="Hperlink"/>
                  <w:rFonts w:asciiTheme="majorHAnsi" w:eastAsia="Calibri" w:hAnsiTheme="majorHAnsi"/>
                  <w:lang w:val="en-US"/>
                </w:rPr>
                <w:t>http://e-esitlus.edicypages.com/portfooliost</w:t>
              </w:r>
            </w:hyperlink>
          </w:p>
          <w:p w:rsidR="00003ADD" w:rsidRDefault="00003ADD" w:rsidP="00181D8F">
            <w:pPr>
              <w:pStyle w:val="Loendilik"/>
              <w:numPr>
                <w:ilvl w:val="0"/>
                <w:numId w:val="104"/>
              </w:numPr>
              <w:tabs>
                <w:tab w:val="left" w:pos="708"/>
              </w:tabs>
              <w:spacing w:before="0" w:after="0" w:line="240" w:lineRule="auto"/>
              <w:contextualSpacing w:val="0"/>
              <w:rPr>
                <w:rFonts w:asciiTheme="majorHAnsi" w:eastAsia="Calibri" w:hAnsiTheme="majorHAnsi"/>
                <w:lang w:val="en-US"/>
              </w:rPr>
            </w:pPr>
            <w:proofErr w:type="spellStart"/>
            <w:r>
              <w:rPr>
                <w:rFonts w:asciiTheme="majorHAnsi" w:eastAsia="Calibri" w:hAnsiTheme="majorHAnsi"/>
                <w:lang w:val="en-US"/>
              </w:rPr>
              <w:t>Laanpere</w:t>
            </w:r>
            <w:proofErr w:type="spellEnd"/>
            <w:r>
              <w:rPr>
                <w:rFonts w:asciiTheme="majorHAnsi" w:eastAsia="Calibri" w:hAnsiTheme="majorHAnsi"/>
                <w:lang w:val="en-US"/>
              </w:rPr>
              <w:t xml:space="preserve">, M., </w:t>
            </w:r>
            <w:proofErr w:type="spellStart"/>
            <w:r>
              <w:rPr>
                <w:rFonts w:asciiTheme="majorHAnsi" w:eastAsia="Calibri" w:hAnsiTheme="majorHAnsi"/>
                <w:lang w:val="en-US"/>
              </w:rPr>
              <w:t>Tammets</w:t>
            </w:r>
            <w:proofErr w:type="spellEnd"/>
            <w:r>
              <w:rPr>
                <w:rFonts w:asciiTheme="majorHAnsi" w:eastAsia="Calibri" w:hAnsiTheme="majorHAnsi"/>
                <w:lang w:val="en-US"/>
              </w:rPr>
              <w:t xml:space="preserve">, K. (2009). Õpetajate </w:t>
            </w:r>
            <w:proofErr w:type="spellStart"/>
            <w:r>
              <w:rPr>
                <w:rFonts w:asciiTheme="majorHAnsi" w:eastAsia="Calibri" w:hAnsiTheme="majorHAnsi"/>
                <w:lang w:val="en-US"/>
              </w:rPr>
              <w:t>kogukonnad</w:t>
            </w:r>
            <w:proofErr w:type="spellEnd"/>
            <w:r>
              <w:rPr>
                <w:rFonts w:asciiTheme="majorHAnsi" w:eastAsia="Calibri" w:hAnsiTheme="majorHAnsi"/>
                <w:lang w:val="en-US"/>
              </w:rPr>
              <w:t xml:space="preserve"> ja </w:t>
            </w:r>
            <w:proofErr w:type="spellStart"/>
            <w:r>
              <w:rPr>
                <w:rFonts w:asciiTheme="majorHAnsi" w:eastAsia="Calibri" w:hAnsiTheme="majorHAnsi"/>
                <w:lang w:val="en-US"/>
              </w:rPr>
              <w:t>portfooliod</w:t>
            </w:r>
            <w:proofErr w:type="spellEnd"/>
            <w:r>
              <w:rPr>
                <w:rFonts w:asciiTheme="majorHAnsi" w:eastAsia="Calibri" w:hAnsiTheme="majorHAnsi"/>
                <w:lang w:val="en-US"/>
              </w:rPr>
              <w:t xml:space="preserve">. Tallinn: </w:t>
            </w:r>
            <w:proofErr w:type="spellStart"/>
            <w:r>
              <w:rPr>
                <w:rFonts w:asciiTheme="majorHAnsi" w:eastAsia="Calibri" w:hAnsiTheme="majorHAnsi"/>
                <w:lang w:val="en-US"/>
              </w:rPr>
              <w:t>Iloprint</w:t>
            </w:r>
            <w:proofErr w:type="spellEnd"/>
          </w:p>
          <w:p w:rsidR="00003ADD" w:rsidRDefault="00003ADD" w:rsidP="00181D8F">
            <w:pPr>
              <w:pStyle w:val="Loendilik"/>
              <w:numPr>
                <w:ilvl w:val="0"/>
                <w:numId w:val="104"/>
              </w:numPr>
              <w:tabs>
                <w:tab w:val="left" w:pos="708"/>
              </w:tabs>
              <w:spacing w:before="0" w:after="0" w:line="240" w:lineRule="auto"/>
              <w:contextualSpacing w:val="0"/>
              <w:rPr>
                <w:rFonts w:asciiTheme="majorHAnsi" w:eastAsia="Calibri" w:hAnsiTheme="majorHAnsi"/>
                <w:lang w:val="en-US"/>
              </w:rPr>
            </w:pPr>
            <w:r>
              <w:rPr>
                <w:rFonts w:asciiTheme="majorHAnsi" w:eastAsia="Calibri" w:hAnsiTheme="majorHAnsi"/>
                <w:lang w:val="en-US"/>
              </w:rPr>
              <w:t>Minu e-</w:t>
            </w:r>
            <w:proofErr w:type="spellStart"/>
            <w:r>
              <w:rPr>
                <w:rFonts w:asciiTheme="majorHAnsi" w:eastAsia="Calibri" w:hAnsiTheme="majorHAnsi"/>
                <w:lang w:val="en-US"/>
              </w:rPr>
              <w:t>portfoolio</w:t>
            </w:r>
            <w:proofErr w:type="spellEnd"/>
            <w:r>
              <w:rPr>
                <w:rFonts w:asciiTheme="majorHAnsi" w:eastAsia="Calibri" w:hAnsiTheme="majorHAnsi"/>
                <w:lang w:val="en-US"/>
              </w:rPr>
              <w:t xml:space="preserve">. </w:t>
            </w:r>
            <w:proofErr w:type="spellStart"/>
            <w:r>
              <w:rPr>
                <w:rFonts w:asciiTheme="majorHAnsi" w:eastAsia="Calibri" w:hAnsiTheme="majorHAnsi"/>
                <w:lang w:val="en-US"/>
              </w:rPr>
              <w:t>Õpiobjekt</w:t>
            </w:r>
            <w:proofErr w:type="spellEnd"/>
            <w:r>
              <w:rPr>
                <w:rFonts w:asciiTheme="majorHAnsi" w:eastAsia="Calibri" w:hAnsiTheme="majorHAnsi"/>
                <w:lang w:val="en-US"/>
              </w:rPr>
              <w:t xml:space="preserve"> </w:t>
            </w:r>
            <w:hyperlink r:id="rId45" w:history="1">
              <w:r>
                <w:rPr>
                  <w:rStyle w:val="Hperlink"/>
                  <w:rFonts w:asciiTheme="majorHAnsi" w:eastAsia="Calibri" w:hAnsiTheme="majorHAnsi"/>
                  <w:lang w:val="en-US"/>
                </w:rPr>
                <w:t>https://www.tlu.ee/opmat/ka/opiobjekt/minu_eportfoolio/</w:t>
              </w:r>
            </w:hyperlink>
          </w:p>
          <w:p w:rsidR="00003ADD" w:rsidRDefault="00003ADD" w:rsidP="00181D8F">
            <w:pPr>
              <w:pStyle w:val="Loendilik"/>
              <w:numPr>
                <w:ilvl w:val="0"/>
                <w:numId w:val="104"/>
              </w:numPr>
              <w:tabs>
                <w:tab w:val="left" w:pos="708"/>
              </w:tabs>
              <w:spacing w:before="0" w:after="0" w:line="240" w:lineRule="auto"/>
              <w:contextualSpacing w:val="0"/>
              <w:rPr>
                <w:rFonts w:asciiTheme="majorHAnsi" w:eastAsia="Calibri" w:hAnsiTheme="majorHAnsi"/>
                <w:lang w:val="en-US"/>
              </w:rPr>
            </w:pPr>
            <w:proofErr w:type="spellStart"/>
            <w:r>
              <w:rPr>
                <w:rFonts w:asciiTheme="majorHAnsi" w:eastAsia="Calibri" w:hAnsiTheme="majorHAnsi"/>
                <w:lang w:val="en-US"/>
              </w:rPr>
              <w:t>Õpimapp</w:t>
            </w:r>
            <w:proofErr w:type="spellEnd"/>
            <w:r>
              <w:rPr>
                <w:rFonts w:asciiTheme="majorHAnsi" w:eastAsia="Calibri" w:hAnsiTheme="majorHAnsi"/>
                <w:lang w:val="en-US"/>
              </w:rPr>
              <w:t xml:space="preserve"> versus e-</w:t>
            </w:r>
            <w:proofErr w:type="spellStart"/>
            <w:r>
              <w:rPr>
                <w:rFonts w:asciiTheme="majorHAnsi" w:eastAsia="Calibri" w:hAnsiTheme="majorHAnsi"/>
                <w:lang w:val="en-US"/>
              </w:rPr>
              <w:t>portfoolio</w:t>
            </w:r>
            <w:proofErr w:type="spellEnd"/>
            <w:r>
              <w:rPr>
                <w:rFonts w:asciiTheme="majorHAnsi" w:eastAsia="Calibri" w:hAnsiTheme="majorHAnsi"/>
                <w:lang w:val="en-US"/>
              </w:rPr>
              <w:t xml:space="preserve"> </w:t>
            </w:r>
            <w:hyperlink r:id="rId46" w:history="1">
              <w:r>
                <w:rPr>
                  <w:rStyle w:val="Hperlink"/>
                  <w:rFonts w:asciiTheme="majorHAnsi" w:eastAsia="Calibri" w:hAnsiTheme="majorHAnsi"/>
                  <w:lang w:val="en-US"/>
                </w:rPr>
                <w:t>http://www.uttv.ee/naita?id=502</w:t>
              </w:r>
            </w:hyperlink>
          </w:p>
          <w:p w:rsidR="00003ADD" w:rsidRDefault="00003ADD" w:rsidP="00EA6CEF">
            <w:pPr>
              <w:pStyle w:val="Loendilik"/>
              <w:tabs>
                <w:tab w:val="left" w:pos="708"/>
              </w:tabs>
              <w:spacing w:before="0" w:line="240" w:lineRule="auto"/>
              <w:ind w:left="227"/>
              <w:rPr>
                <w:rFonts w:asciiTheme="majorHAnsi" w:eastAsia="Calibri" w:hAnsiTheme="majorHAnsi"/>
                <w:lang w:val="en-US"/>
              </w:rPr>
            </w:pPr>
          </w:p>
        </w:tc>
      </w:tr>
    </w:tbl>
    <w:p w:rsidR="00003ADD" w:rsidRDefault="00003ADD" w:rsidP="00EA6CEF">
      <w:pPr>
        <w:spacing w:line="240" w:lineRule="auto"/>
        <w:rPr>
          <w:rFonts w:asciiTheme="majorHAnsi" w:hAnsiTheme="majorHAnsi"/>
        </w:rPr>
      </w:pPr>
      <w:r>
        <w:rPr>
          <w:rFonts w:asciiTheme="majorHAnsi" w:hAnsiTheme="majorHAnsi"/>
        </w:rPr>
        <w:br w:type="page"/>
      </w:r>
    </w:p>
    <w:tbl>
      <w:tblPr>
        <w:tblW w:w="149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906"/>
        <w:gridCol w:w="2911"/>
        <w:gridCol w:w="3260"/>
        <w:gridCol w:w="3709"/>
      </w:tblGrid>
      <w:tr w:rsidR="00003ADD" w:rsidTr="00003ADD">
        <w:tc>
          <w:tcPr>
            <w:tcW w:w="212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03ADD" w:rsidRDefault="00003ADD" w:rsidP="00EA6CEF">
            <w:pPr>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lastRenderedPageBreak/>
              <w:t>Valikmooduli nr</w:t>
            </w:r>
          </w:p>
        </w:tc>
        <w:tc>
          <w:tcPr>
            <w:tcW w:w="9077"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03ADD" w:rsidRDefault="00003ADD" w:rsidP="00EA6CEF">
            <w:pPr>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t>Mooduli nimetus</w:t>
            </w:r>
          </w:p>
        </w:tc>
        <w:tc>
          <w:tcPr>
            <w:tcW w:w="37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03ADD" w:rsidRDefault="00003ADD" w:rsidP="00EA6CEF">
            <w:pPr>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t>Maht</w:t>
            </w:r>
          </w:p>
        </w:tc>
      </w:tr>
      <w:tr w:rsidR="00003ADD" w:rsidTr="00003ADD">
        <w:tc>
          <w:tcPr>
            <w:tcW w:w="2127"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03ADD" w:rsidRDefault="00003ADD" w:rsidP="00EA6CEF">
            <w:pPr>
              <w:spacing w:after="0" w:line="240" w:lineRule="auto"/>
              <w:jc w:val="center"/>
              <w:rPr>
                <w:rFonts w:asciiTheme="majorHAnsi" w:eastAsia="Times New Roman" w:hAnsiTheme="majorHAnsi" w:cs="Times New Roman"/>
                <w:b/>
                <w:sz w:val="24"/>
              </w:rPr>
            </w:pPr>
            <w:r>
              <w:rPr>
                <w:rFonts w:asciiTheme="majorHAnsi" w:eastAsia="Times New Roman" w:hAnsiTheme="majorHAnsi" w:cs="Times New Roman"/>
                <w:b/>
                <w:sz w:val="24"/>
              </w:rPr>
              <w:t>7</w:t>
            </w:r>
          </w:p>
        </w:tc>
        <w:tc>
          <w:tcPr>
            <w:tcW w:w="9077"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03ADD" w:rsidRDefault="00003ADD" w:rsidP="00EA6CEF">
            <w:pPr>
              <w:pStyle w:val="Pealkiri1"/>
              <w:rPr>
                <w:lang w:eastAsia="en-US"/>
              </w:rPr>
            </w:pPr>
            <w:bookmarkStart w:id="15" w:name="_Erialane_Vene_keel"/>
            <w:bookmarkEnd w:id="15"/>
            <w:r>
              <w:rPr>
                <w:lang w:eastAsia="en-US"/>
              </w:rPr>
              <w:t>Erialane Vene keel I</w:t>
            </w:r>
          </w:p>
        </w:tc>
        <w:tc>
          <w:tcPr>
            <w:tcW w:w="3709"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03ADD" w:rsidRDefault="00003ADD" w:rsidP="00EA6CEF">
            <w:pPr>
              <w:spacing w:after="0" w:line="240" w:lineRule="auto"/>
              <w:jc w:val="center"/>
              <w:rPr>
                <w:rFonts w:asciiTheme="majorHAnsi" w:eastAsia="Times New Roman" w:hAnsiTheme="majorHAnsi" w:cs="Times New Roman"/>
                <w:b/>
                <w:sz w:val="24"/>
              </w:rPr>
            </w:pPr>
            <w:r>
              <w:rPr>
                <w:rFonts w:asciiTheme="majorHAnsi" w:eastAsia="Times New Roman" w:hAnsiTheme="majorHAnsi" w:cs="Times New Roman"/>
                <w:b/>
                <w:sz w:val="24"/>
              </w:rPr>
              <w:t xml:space="preserve">4 EKAP </w:t>
            </w:r>
          </w:p>
        </w:tc>
      </w:tr>
      <w:tr w:rsidR="00003ADD" w:rsidTr="00003ADD">
        <w:tc>
          <w:tcPr>
            <w:tcW w:w="14913" w:type="dxa"/>
            <w:gridSpan w:val="5"/>
            <w:tcBorders>
              <w:top w:val="single" w:sz="4" w:space="0" w:color="auto"/>
              <w:left w:val="single" w:sz="4" w:space="0" w:color="auto"/>
              <w:bottom w:val="single" w:sz="4" w:space="0" w:color="auto"/>
              <w:right w:val="single" w:sz="4" w:space="0" w:color="auto"/>
            </w:tcBorders>
            <w:hideMark/>
          </w:tcPr>
          <w:p w:rsidR="00003ADD" w:rsidRDefault="00003ADD" w:rsidP="00EA6CEF">
            <w:pPr>
              <w:shd w:val="clear" w:color="auto" w:fill="FFFFFF"/>
              <w:spacing w:before="60" w:after="0" w:line="240" w:lineRule="auto"/>
              <w:rPr>
                <w:rFonts w:asciiTheme="majorHAnsi" w:eastAsia="Times New Roman" w:hAnsiTheme="majorHAnsi" w:cs="Times New Roman"/>
              </w:rPr>
            </w:pPr>
            <w:r>
              <w:rPr>
                <w:rFonts w:asciiTheme="majorHAnsi" w:eastAsia="Times New Roman" w:hAnsiTheme="majorHAnsi" w:cs="Times New Roman"/>
                <w:b/>
              </w:rPr>
              <w:t>Eesmärk:</w:t>
            </w:r>
            <w:r>
              <w:rPr>
                <w:rFonts w:asciiTheme="majorHAnsi" w:eastAsia="Times New Roman" w:hAnsiTheme="majorHAnsi" w:cs="Times New Roman"/>
              </w:rPr>
              <w:t xml:space="preserve"> </w:t>
            </w:r>
            <w:r>
              <w:rPr>
                <w:rFonts w:asciiTheme="majorHAnsi" w:eastAsia="Times New Roman" w:hAnsiTheme="majorHAnsi" w:cs="Times New Roman"/>
                <w:iCs/>
              </w:rPr>
              <w:t>õpetusega taotletakse, et õpilane omandab  erialases vene keeles algtasemel keelekasutuse suheldes nii suuliselt, kui ka kirjalikult väikeettevõtlusega seotud tegevustes</w:t>
            </w:r>
          </w:p>
        </w:tc>
      </w:tr>
      <w:tr w:rsidR="00003ADD" w:rsidTr="00003ADD">
        <w:trPr>
          <w:trHeight w:val="326"/>
        </w:trPr>
        <w:tc>
          <w:tcPr>
            <w:tcW w:w="14913" w:type="dxa"/>
            <w:gridSpan w:val="5"/>
            <w:tcBorders>
              <w:top w:val="single" w:sz="4" w:space="0" w:color="auto"/>
              <w:left w:val="single" w:sz="4" w:space="0" w:color="auto"/>
              <w:bottom w:val="single" w:sz="4" w:space="0" w:color="auto"/>
              <w:right w:val="single" w:sz="4" w:space="0" w:color="auto"/>
            </w:tcBorders>
            <w:hideMark/>
          </w:tcPr>
          <w:p w:rsidR="00003ADD" w:rsidRDefault="00003ADD" w:rsidP="00EA6CEF">
            <w:pPr>
              <w:shd w:val="clear" w:color="auto" w:fill="FFFFFF"/>
              <w:spacing w:before="60" w:after="0" w:line="240" w:lineRule="auto"/>
              <w:rPr>
                <w:rFonts w:asciiTheme="majorHAnsi" w:eastAsia="Times New Roman" w:hAnsiTheme="majorHAnsi" w:cs="Times New Roman"/>
                <w:b/>
              </w:rPr>
            </w:pPr>
            <w:r>
              <w:rPr>
                <w:rFonts w:asciiTheme="majorHAnsi" w:eastAsia="Times New Roman" w:hAnsiTheme="majorHAnsi" w:cs="Times New Roman"/>
                <w:b/>
              </w:rPr>
              <w:t>Õpetajad: Tiia Jõgi</w:t>
            </w:r>
          </w:p>
        </w:tc>
      </w:tr>
      <w:tr w:rsidR="00003ADD" w:rsidTr="00003ADD">
        <w:trPr>
          <w:trHeight w:val="437"/>
        </w:trPr>
        <w:tc>
          <w:tcPr>
            <w:tcW w:w="2127" w:type="dxa"/>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tabs>
                <w:tab w:val="left" w:pos="945"/>
                <w:tab w:val="left" w:pos="1800"/>
              </w:tabs>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t>Õpiväljundid</w:t>
            </w:r>
          </w:p>
        </w:tc>
        <w:tc>
          <w:tcPr>
            <w:tcW w:w="2906" w:type="dxa"/>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tabs>
                <w:tab w:val="left" w:pos="945"/>
                <w:tab w:val="left" w:pos="1800"/>
              </w:tabs>
              <w:spacing w:after="0" w:line="240" w:lineRule="auto"/>
              <w:ind w:left="372"/>
              <w:jc w:val="center"/>
              <w:rPr>
                <w:rFonts w:asciiTheme="majorHAnsi" w:eastAsia="Times New Roman" w:hAnsiTheme="majorHAnsi" w:cs="Times New Roman"/>
                <w:b/>
              </w:rPr>
            </w:pPr>
            <w:r>
              <w:rPr>
                <w:rFonts w:asciiTheme="majorHAnsi" w:eastAsia="Times New Roman" w:hAnsiTheme="majorHAnsi" w:cs="Times New Roman"/>
                <w:b/>
              </w:rPr>
              <w:t>Hindamiskriteeriumid</w:t>
            </w:r>
          </w:p>
        </w:tc>
        <w:tc>
          <w:tcPr>
            <w:tcW w:w="2911" w:type="dxa"/>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tabs>
                <w:tab w:val="left" w:pos="945"/>
                <w:tab w:val="left" w:pos="1800"/>
              </w:tabs>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t>Õppemeetodid</w:t>
            </w:r>
          </w:p>
        </w:tc>
        <w:tc>
          <w:tcPr>
            <w:tcW w:w="3260" w:type="dxa"/>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tabs>
                <w:tab w:val="left" w:pos="945"/>
                <w:tab w:val="left" w:pos="1800"/>
              </w:tabs>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t>Hindamismeetodid ja ülesanded</w:t>
            </w:r>
          </w:p>
        </w:tc>
        <w:tc>
          <w:tcPr>
            <w:tcW w:w="3709" w:type="dxa"/>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after="0" w:line="240" w:lineRule="auto"/>
              <w:jc w:val="center"/>
              <w:rPr>
                <w:rFonts w:asciiTheme="majorHAnsi" w:eastAsia="Times New Roman" w:hAnsiTheme="majorHAnsi" w:cs="Times New Roman"/>
              </w:rPr>
            </w:pPr>
            <w:r>
              <w:rPr>
                <w:rFonts w:asciiTheme="majorHAnsi" w:eastAsia="Times New Roman" w:hAnsiTheme="majorHAnsi" w:cs="Times New Roman"/>
                <w:b/>
              </w:rPr>
              <w:t>Mooduli teemad ja sisu</w:t>
            </w:r>
          </w:p>
        </w:tc>
      </w:tr>
      <w:tr w:rsidR="00003ADD" w:rsidTr="00003ADD">
        <w:trPr>
          <w:trHeight w:val="552"/>
        </w:trPr>
        <w:tc>
          <w:tcPr>
            <w:tcW w:w="2127" w:type="dxa"/>
            <w:tcBorders>
              <w:top w:val="single" w:sz="4" w:space="0" w:color="auto"/>
              <w:left w:val="single" w:sz="4" w:space="0" w:color="auto"/>
              <w:bottom w:val="single" w:sz="4" w:space="0" w:color="auto"/>
              <w:right w:val="single" w:sz="4" w:space="0" w:color="auto"/>
            </w:tcBorders>
            <w:hideMark/>
          </w:tcPr>
          <w:p w:rsidR="00003ADD" w:rsidRDefault="00003ADD" w:rsidP="00EA6CEF">
            <w:pPr>
              <w:spacing w:line="240" w:lineRule="auto"/>
              <w:rPr>
                <w:rFonts w:asciiTheme="majorHAnsi" w:hAnsiTheme="majorHAnsi"/>
              </w:rPr>
            </w:pPr>
            <w:r>
              <w:rPr>
                <w:rFonts w:asciiTheme="majorHAnsi" w:hAnsiTheme="majorHAnsi"/>
                <w:b/>
                <w:bCs/>
                <w:color w:val="FF0000"/>
              </w:rPr>
              <w:t xml:space="preserve">ÕV1. suhtleb </w:t>
            </w:r>
            <w:r>
              <w:rPr>
                <w:rFonts w:asciiTheme="majorHAnsi" w:hAnsiTheme="majorHAnsi"/>
              </w:rPr>
              <w:t>suuliselt igapäeva- ja tööalastes situatsioonides kasutades ärikorraldusalast sõnavara lähtudes algtaseme keelekasutuse oskusnõuetest, mis vastavad Euroopa Nõukogu keeleoskustaseme A2 kirjeldustele</w:t>
            </w:r>
          </w:p>
          <w:p w:rsidR="00003ADD" w:rsidRDefault="00003ADD" w:rsidP="00EA6CEF">
            <w:pPr>
              <w:spacing w:line="240" w:lineRule="auto"/>
              <w:rPr>
                <w:rFonts w:asciiTheme="majorHAnsi" w:hAnsiTheme="majorHAnsi"/>
              </w:rPr>
            </w:pPr>
            <w:r>
              <w:rPr>
                <w:rFonts w:asciiTheme="majorHAnsi" w:hAnsiTheme="majorHAnsi"/>
                <w:b/>
                <w:bCs/>
                <w:color w:val="FF0000"/>
              </w:rPr>
              <w:t>ÕV2. koostab</w:t>
            </w:r>
            <w:r>
              <w:rPr>
                <w:rFonts w:asciiTheme="majorHAnsi" w:hAnsiTheme="majorHAnsi"/>
                <w:color w:val="FF0000"/>
              </w:rPr>
              <w:t xml:space="preserve"> </w:t>
            </w:r>
            <w:r>
              <w:rPr>
                <w:rFonts w:asciiTheme="majorHAnsi" w:hAnsiTheme="majorHAnsi"/>
              </w:rPr>
              <w:t xml:space="preserve">ametlikke kirju ning muid dokumente erialases vene keeles </w:t>
            </w:r>
          </w:p>
          <w:p w:rsidR="00003ADD" w:rsidRDefault="00003ADD" w:rsidP="00EA6CEF">
            <w:pPr>
              <w:spacing w:line="240" w:lineRule="auto"/>
              <w:rPr>
                <w:rFonts w:asciiTheme="majorHAnsi" w:hAnsiTheme="majorHAnsi"/>
              </w:rPr>
            </w:pPr>
            <w:r>
              <w:rPr>
                <w:rFonts w:asciiTheme="majorHAnsi" w:hAnsiTheme="majorHAnsi"/>
                <w:b/>
                <w:bCs/>
                <w:color w:val="FF0000"/>
              </w:rPr>
              <w:t xml:space="preserve">ÕV3. sõnastab </w:t>
            </w:r>
            <w:r>
              <w:rPr>
                <w:rFonts w:asciiTheme="majorHAnsi" w:hAnsiTheme="majorHAnsi"/>
              </w:rPr>
              <w:t>vastused erialastele küsimustele kasutades sobilikku ärikorraldusega seotud  sõnavara.</w:t>
            </w:r>
          </w:p>
        </w:tc>
        <w:tc>
          <w:tcPr>
            <w:tcW w:w="2906" w:type="dxa"/>
            <w:tcBorders>
              <w:top w:val="single" w:sz="4" w:space="0" w:color="auto"/>
              <w:left w:val="single" w:sz="4" w:space="0" w:color="auto"/>
              <w:bottom w:val="single" w:sz="4" w:space="0" w:color="auto"/>
              <w:right w:val="single" w:sz="4" w:space="0" w:color="auto"/>
            </w:tcBorders>
            <w:hideMark/>
          </w:tcPr>
          <w:p w:rsidR="00003ADD" w:rsidRDefault="00003ADD" w:rsidP="00EA6CEF">
            <w:pPr>
              <w:spacing w:line="240" w:lineRule="auto"/>
              <w:rPr>
                <w:rFonts w:asciiTheme="majorHAnsi" w:hAnsiTheme="majorHAnsi"/>
              </w:rPr>
            </w:pPr>
            <w:r>
              <w:rPr>
                <w:rFonts w:asciiTheme="majorHAnsi" w:hAnsiTheme="majorHAnsi"/>
                <w:b/>
                <w:bCs/>
                <w:color w:val="1339FF"/>
              </w:rPr>
              <w:t>HK1. kasutab</w:t>
            </w:r>
            <w:r>
              <w:rPr>
                <w:rFonts w:asciiTheme="majorHAnsi" w:hAnsiTheme="majorHAnsi"/>
              </w:rPr>
              <w:t xml:space="preserve"> suhtluses lihtsamaid lauseid ja sageli kasutatavaid väljendeid, mis seostuvad ärivaldkonnaga vastavalt õigekeelsuse reeglitele</w:t>
            </w:r>
          </w:p>
          <w:p w:rsidR="00003ADD" w:rsidRDefault="00003ADD" w:rsidP="00EA6CEF">
            <w:pPr>
              <w:spacing w:line="240" w:lineRule="auto"/>
              <w:rPr>
                <w:rFonts w:asciiTheme="majorHAnsi" w:hAnsiTheme="majorHAnsi"/>
              </w:rPr>
            </w:pPr>
            <w:r>
              <w:rPr>
                <w:rFonts w:asciiTheme="majorHAnsi" w:hAnsiTheme="majorHAnsi"/>
                <w:b/>
                <w:bCs/>
                <w:color w:val="1339FF"/>
              </w:rPr>
              <w:t>HK2.suhtleb</w:t>
            </w:r>
            <w:r>
              <w:rPr>
                <w:rFonts w:asciiTheme="majorHAnsi" w:hAnsiTheme="majorHAnsi"/>
              </w:rPr>
              <w:t xml:space="preserve"> nii suuliselt kui kirjalikult tööalastes olukordades, mis nõuavad lihtsamat infovahetust tuttavatel ja rutiinsetel äritegevusega seotud teemadel vastavalt õigekeelsuse reeglitele</w:t>
            </w:r>
          </w:p>
          <w:p w:rsidR="00003ADD" w:rsidRDefault="00003ADD" w:rsidP="00EA6CEF">
            <w:pPr>
              <w:spacing w:line="240" w:lineRule="auto"/>
              <w:rPr>
                <w:rFonts w:asciiTheme="majorHAnsi" w:hAnsiTheme="majorHAnsi"/>
              </w:rPr>
            </w:pPr>
            <w:r>
              <w:rPr>
                <w:rFonts w:asciiTheme="majorHAnsi" w:hAnsiTheme="majorHAnsi"/>
                <w:b/>
                <w:bCs/>
                <w:color w:val="1339FF"/>
              </w:rPr>
              <w:t>HK3. osaleb</w:t>
            </w:r>
            <w:r>
              <w:rPr>
                <w:rFonts w:asciiTheme="majorHAnsi" w:hAnsiTheme="majorHAnsi"/>
              </w:rPr>
              <w:t xml:space="preserve"> ärialastes aruteludes ja vastab küsimustele lihtsamate fraaside ja lausete abil</w:t>
            </w:r>
          </w:p>
        </w:tc>
        <w:tc>
          <w:tcPr>
            <w:tcW w:w="2911" w:type="dxa"/>
            <w:tcBorders>
              <w:top w:val="single" w:sz="4" w:space="0" w:color="auto"/>
              <w:left w:val="single" w:sz="4" w:space="0" w:color="auto"/>
              <w:bottom w:val="single" w:sz="4" w:space="0" w:color="auto"/>
              <w:right w:val="single" w:sz="4" w:space="0" w:color="auto"/>
            </w:tcBorders>
            <w:hideMark/>
          </w:tcPr>
          <w:p w:rsidR="00003ADD" w:rsidRDefault="00003ADD" w:rsidP="00181D8F">
            <w:pPr>
              <w:pStyle w:val="Loendilik"/>
              <w:numPr>
                <w:ilvl w:val="0"/>
                <w:numId w:val="105"/>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Individuaalne töö erinevate tekstidega.</w:t>
            </w:r>
          </w:p>
          <w:p w:rsidR="00003ADD" w:rsidRDefault="00003ADD" w:rsidP="00181D8F">
            <w:pPr>
              <w:pStyle w:val="Loendilik"/>
              <w:numPr>
                <w:ilvl w:val="0"/>
                <w:numId w:val="105"/>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 xml:space="preserve">Kontrolltöö ja tunnikontroll sõnavara ja õigekirja reeglite kasutamisest. </w:t>
            </w:r>
          </w:p>
          <w:p w:rsidR="00003ADD" w:rsidRDefault="00003ADD" w:rsidP="00181D8F">
            <w:pPr>
              <w:pStyle w:val="Loendilik"/>
              <w:numPr>
                <w:ilvl w:val="0"/>
                <w:numId w:val="105"/>
              </w:numPr>
              <w:tabs>
                <w:tab w:val="left" w:pos="708"/>
              </w:tabs>
              <w:spacing w:before="60" w:after="0" w:line="240" w:lineRule="auto"/>
              <w:contextualSpacing w:val="0"/>
              <w:rPr>
                <w:rFonts w:asciiTheme="majorHAnsi" w:hAnsiTheme="majorHAnsi"/>
              </w:rPr>
            </w:pPr>
            <w:r>
              <w:rPr>
                <w:rFonts w:asciiTheme="majorHAnsi" w:hAnsiTheme="majorHAnsi"/>
                <w:sz w:val="21"/>
                <w:szCs w:val="21"/>
              </w:rPr>
              <w:t xml:space="preserve">Diskussioonid ning dialoogid erinevatel valdkonna-põhistel teemadel. </w:t>
            </w:r>
          </w:p>
        </w:tc>
        <w:tc>
          <w:tcPr>
            <w:tcW w:w="3260" w:type="dxa"/>
            <w:tcBorders>
              <w:top w:val="single" w:sz="4" w:space="0" w:color="auto"/>
              <w:left w:val="single" w:sz="4" w:space="0" w:color="auto"/>
              <w:bottom w:val="single" w:sz="4" w:space="0" w:color="auto"/>
              <w:right w:val="single" w:sz="4" w:space="0" w:color="auto"/>
            </w:tcBorders>
            <w:hideMark/>
          </w:tcPr>
          <w:p w:rsidR="00003ADD" w:rsidRDefault="00003ADD" w:rsidP="00181D8F">
            <w:pPr>
              <w:pStyle w:val="Loendilik"/>
              <w:numPr>
                <w:ilvl w:val="0"/>
                <w:numId w:val="106"/>
              </w:numPr>
              <w:tabs>
                <w:tab w:val="left" w:pos="708"/>
              </w:tabs>
              <w:spacing w:before="60" w:after="0" w:line="240" w:lineRule="auto"/>
              <w:contextualSpacing w:val="0"/>
              <w:rPr>
                <w:rFonts w:asciiTheme="majorHAnsi" w:hAnsiTheme="majorHAnsi"/>
              </w:rPr>
            </w:pPr>
            <w:r>
              <w:rPr>
                <w:rFonts w:asciiTheme="majorHAnsi" w:hAnsiTheme="majorHAnsi"/>
              </w:rPr>
              <w:t>Praktilised tööd (suulised ja kirjalikud ülesanded vastava sõnavara omandamiseks ja selle kinnistamiseks ning vene keele reeglite kordamiseks ja kinnistamiseks; töö erialase tekstiga; dokumentide koostamine esitatud situatsioonide põhjal; dialoogide, esinemiste, sõnavõttude, presentatsiooni koostamine)</w:t>
            </w:r>
          </w:p>
        </w:tc>
        <w:tc>
          <w:tcPr>
            <w:tcW w:w="3709" w:type="dxa"/>
            <w:tcBorders>
              <w:top w:val="single" w:sz="4" w:space="0" w:color="auto"/>
              <w:left w:val="single" w:sz="4" w:space="0" w:color="auto"/>
              <w:bottom w:val="single" w:sz="4" w:space="0" w:color="auto"/>
              <w:right w:val="single" w:sz="4" w:space="0" w:color="auto"/>
            </w:tcBorders>
            <w:hideMark/>
          </w:tcPr>
          <w:p w:rsidR="00003ADD" w:rsidRDefault="00003ADD" w:rsidP="00181D8F">
            <w:pPr>
              <w:pStyle w:val="Loendilik"/>
              <w:numPr>
                <w:ilvl w:val="0"/>
                <w:numId w:val="107"/>
              </w:numPr>
              <w:tabs>
                <w:tab w:val="left" w:pos="708"/>
              </w:tabs>
              <w:spacing w:before="60" w:after="0" w:line="240" w:lineRule="auto"/>
              <w:rPr>
                <w:rFonts w:asciiTheme="majorHAnsi" w:hAnsiTheme="majorHAnsi"/>
                <w:b/>
                <w:sz w:val="21"/>
                <w:szCs w:val="21"/>
              </w:rPr>
            </w:pPr>
            <w:r>
              <w:rPr>
                <w:rFonts w:asciiTheme="majorHAnsi" w:hAnsiTheme="majorHAnsi"/>
                <w:b/>
                <w:sz w:val="21"/>
                <w:szCs w:val="21"/>
              </w:rPr>
              <w:t xml:space="preserve">Erialane vene keel 1  </w:t>
            </w:r>
            <w:r>
              <w:rPr>
                <w:rFonts w:asciiTheme="majorHAnsi" w:hAnsiTheme="majorHAnsi"/>
                <w:b/>
                <w:sz w:val="21"/>
                <w:szCs w:val="21"/>
              </w:rPr>
              <w:br/>
              <w:t>4 EKAP</w:t>
            </w:r>
          </w:p>
          <w:p w:rsidR="00003ADD" w:rsidRDefault="00003ADD" w:rsidP="00EA6CEF">
            <w:pPr>
              <w:spacing w:line="240" w:lineRule="auto"/>
              <w:ind w:left="27"/>
              <w:contextualSpacing/>
              <w:rPr>
                <w:rFonts w:asciiTheme="majorHAnsi" w:hAnsiTheme="majorHAnsi"/>
                <w:sz w:val="20"/>
                <w:szCs w:val="20"/>
              </w:rPr>
            </w:pPr>
            <w:r>
              <w:rPr>
                <w:rFonts w:asciiTheme="majorHAnsi" w:hAnsiTheme="majorHAnsi"/>
                <w:sz w:val="20"/>
                <w:szCs w:val="20"/>
              </w:rPr>
              <w:t>Väikeettevõtja  isiksusomadused</w:t>
            </w:r>
          </w:p>
          <w:p w:rsidR="00003ADD" w:rsidRDefault="00003ADD" w:rsidP="00EA6CEF">
            <w:pPr>
              <w:spacing w:line="240" w:lineRule="auto"/>
              <w:ind w:left="27"/>
              <w:contextualSpacing/>
              <w:rPr>
                <w:rFonts w:asciiTheme="majorHAnsi" w:hAnsiTheme="majorHAnsi"/>
                <w:sz w:val="20"/>
                <w:szCs w:val="20"/>
              </w:rPr>
            </w:pPr>
            <w:r>
              <w:rPr>
                <w:rFonts w:asciiTheme="majorHAnsi" w:hAnsiTheme="majorHAnsi"/>
                <w:sz w:val="20"/>
                <w:szCs w:val="20"/>
              </w:rPr>
              <w:t xml:space="preserve">Ettevõtte juhtimine </w:t>
            </w:r>
          </w:p>
          <w:p w:rsidR="00003ADD" w:rsidRDefault="00003ADD" w:rsidP="00EA6CEF">
            <w:pPr>
              <w:spacing w:line="240" w:lineRule="auto"/>
              <w:ind w:left="27"/>
              <w:contextualSpacing/>
              <w:rPr>
                <w:rFonts w:asciiTheme="majorHAnsi" w:hAnsiTheme="majorHAnsi"/>
                <w:sz w:val="20"/>
                <w:szCs w:val="20"/>
              </w:rPr>
            </w:pPr>
            <w:r>
              <w:rPr>
                <w:rFonts w:asciiTheme="majorHAnsi" w:hAnsiTheme="majorHAnsi"/>
                <w:sz w:val="20"/>
                <w:szCs w:val="20"/>
              </w:rPr>
              <w:t>Majandusarvestus</w:t>
            </w:r>
          </w:p>
          <w:p w:rsidR="00003ADD" w:rsidRDefault="00003ADD" w:rsidP="00EA6CEF">
            <w:pPr>
              <w:spacing w:line="240" w:lineRule="auto"/>
              <w:ind w:left="27"/>
              <w:contextualSpacing/>
              <w:rPr>
                <w:rFonts w:asciiTheme="majorHAnsi" w:hAnsiTheme="majorHAnsi"/>
                <w:sz w:val="20"/>
                <w:szCs w:val="20"/>
              </w:rPr>
            </w:pPr>
            <w:r>
              <w:rPr>
                <w:rFonts w:asciiTheme="majorHAnsi" w:hAnsiTheme="majorHAnsi"/>
                <w:sz w:val="20"/>
                <w:szCs w:val="20"/>
              </w:rPr>
              <w:t>Turundustegevuse ja müügitöö korraldamine</w:t>
            </w:r>
          </w:p>
          <w:p w:rsidR="00003ADD" w:rsidRDefault="00003ADD" w:rsidP="00EA6CEF">
            <w:pPr>
              <w:spacing w:line="240" w:lineRule="auto"/>
              <w:ind w:left="27"/>
              <w:contextualSpacing/>
              <w:rPr>
                <w:rFonts w:asciiTheme="majorHAnsi" w:hAnsiTheme="majorHAnsi"/>
                <w:sz w:val="20"/>
                <w:szCs w:val="20"/>
              </w:rPr>
            </w:pPr>
            <w:r>
              <w:rPr>
                <w:rFonts w:asciiTheme="majorHAnsi" w:hAnsiTheme="majorHAnsi"/>
                <w:sz w:val="20"/>
                <w:szCs w:val="20"/>
              </w:rPr>
              <w:t>Tootmis- ja teenindusprotsessi juhtimine</w:t>
            </w:r>
          </w:p>
          <w:p w:rsidR="00003ADD" w:rsidRDefault="00003ADD" w:rsidP="00EA6CEF">
            <w:pPr>
              <w:spacing w:line="240" w:lineRule="auto"/>
              <w:ind w:left="27"/>
              <w:contextualSpacing/>
              <w:rPr>
                <w:rFonts w:asciiTheme="majorHAnsi" w:hAnsiTheme="majorHAnsi"/>
                <w:sz w:val="20"/>
                <w:szCs w:val="20"/>
              </w:rPr>
            </w:pPr>
            <w:r>
              <w:rPr>
                <w:rFonts w:asciiTheme="majorHAnsi" w:hAnsiTheme="majorHAnsi"/>
                <w:sz w:val="20"/>
                <w:szCs w:val="20"/>
              </w:rPr>
              <w:t>Klienditeeninduse korraldamine</w:t>
            </w:r>
          </w:p>
          <w:p w:rsidR="00003ADD" w:rsidRDefault="00003ADD" w:rsidP="00EA6CEF">
            <w:pPr>
              <w:spacing w:line="240" w:lineRule="auto"/>
              <w:ind w:left="27"/>
              <w:contextualSpacing/>
              <w:rPr>
                <w:rFonts w:asciiTheme="majorHAnsi" w:hAnsiTheme="majorHAnsi"/>
              </w:rPr>
            </w:pPr>
            <w:r>
              <w:rPr>
                <w:rFonts w:asciiTheme="majorHAnsi" w:hAnsiTheme="majorHAnsi"/>
                <w:sz w:val="20"/>
                <w:szCs w:val="20"/>
              </w:rPr>
              <w:t>Ostutoimingute ettevalmistamine ja läbiviimine</w:t>
            </w:r>
          </w:p>
        </w:tc>
      </w:tr>
      <w:tr w:rsidR="00003ADD" w:rsidTr="00003ADD">
        <w:trPr>
          <w:trHeight w:val="566"/>
        </w:trPr>
        <w:tc>
          <w:tcPr>
            <w:tcW w:w="2127" w:type="dxa"/>
            <w:tcBorders>
              <w:top w:val="single" w:sz="4" w:space="0" w:color="auto"/>
              <w:left w:val="single" w:sz="4" w:space="0" w:color="auto"/>
              <w:bottom w:val="single" w:sz="4" w:space="0" w:color="auto"/>
              <w:right w:val="single" w:sz="4" w:space="0" w:color="auto"/>
            </w:tcBorders>
            <w:hideMark/>
          </w:tcPr>
          <w:p w:rsidR="00003ADD" w:rsidRDefault="00003ADD" w:rsidP="00EA6CEF">
            <w:pPr>
              <w:tabs>
                <w:tab w:val="left" w:pos="945"/>
                <w:tab w:val="left" w:pos="1800"/>
              </w:tabs>
              <w:spacing w:before="60" w:after="0" w:line="240" w:lineRule="auto"/>
              <w:rPr>
                <w:rFonts w:asciiTheme="majorHAnsi" w:hAnsiTheme="majorHAnsi"/>
                <w:b/>
              </w:rPr>
            </w:pPr>
            <w:r>
              <w:rPr>
                <w:rFonts w:asciiTheme="majorHAnsi" w:hAnsiTheme="majorHAnsi"/>
                <w:b/>
              </w:rPr>
              <w:lastRenderedPageBreak/>
              <w:t>Iseseisev töö moodulis</w:t>
            </w:r>
          </w:p>
        </w:tc>
        <w:tc>
          <w:tcPr>
            <w:tcW w:w="12786" w:type="dxa"/>
            <w:gridSpan w:val="4"/>
            <w:tcBorders>
              <w:top w:val="single" w:sz="4" w:space="0" w:color="auto"/>
              <w:left w:val="single" w:sz="4" w:space="0" w:color="auto"/>
              <w:bottom w:val="single" w:sz="4" w:space="0" w:color="auto"/>
              <w:right w:val="single" w:sz="4" w:space="0" w:color="auto"/>
            </w:tcBorders>
            <w:hideMark/>
          </w:tcPr>
          <w:p w:rsidR="00003ADD" w:rsidRDefault="00003ADD" w:rsidP="00EA6CEF">
            <w:pPr>
              <w:spacing w:before="60" w:after="0" w:line="240" w:lineRule="auto"/>
              <w:rPr>
                <w:rFonts w:asciiTheme="majorHAnsi" w:hAnsiTheme="majorHAnsi"/>
              </w:rPr>
            </w:pPr>
            <w:r>
              <w:rPr>
                <w:rFonts w:asciiTheme="majorHAnsi" w:hAnsiTheme="majorHAnsi"/>
              </w:rPr>
              <w:t>Töötada läbi kohustuslik õppekirjandus/õppematerjalid praktiliste tööde ja kirjalike testide sooritamiseks ning ettevalmistus osalemiseks dialoogides ja diskussioonides.</w:t>
            </w:r>
          </w:p>
        </w:tc>
      </w:tr>
      <w:tr w:rsidR="00003ADD" w:rsidTr="00003ADD">
        <w:trPr>
          <w:trHeight w:val="450"/>
        </w:trPr>
        <w:tc>
          <w:tcPr>
            <w:tcW w:w="2127" w:type="dxa"/>
            <w:tcBorders>
              <w:top w:val="single" w:sz="4" w:space="0" w:color="auto"/>
              <w:left w:val="single" w:sz="4" w:space="0" w:color="auto"/>
              <w:bottom w:val="single" w:sz="4" w:space="0" w:color="auto"/>
              <w:right w:val="single" w:sz="4" w:space="0" w:color="auto"/>
            </w:tcBorders>
            <w:hideMark/>
          </w:tcPr>
          <w:p w:rsidR="00003ADD" w:rsidRDefault="00003ADD" w:rsidP="00EA6CEF">
            <w:pPr>
              <w:tabs>
                <w:tab w:val="left" w:pos="945"/>
                <w:tab w:val="left" w:pos="1800"/>
              </w:tabs>
              <w:spacing w:before="60" w:after="0" w:line="240" w:lineRule="auto"/>
              <w:rPr>
                <w:rFonts w:asciiTheme="majorHAnsi" w:hAnsiTheme="majorHAnsi"/>
                <w:b/>
              </w:rPr>
            </w:pPr>
            <w:r>
              <w:rPr>
                <w:rFonts w:asciiTheme="majorHAnsi" w:hAnsiTheme="majorHAnsi"/>
                <w:b/>
              </w:rPr>
              <w:t xml:space="preserve">Mooduli hinde kujunemine  </w:t>
            </w:r>
          </w:p>
        </w:tc>
        <w:tc>
          <w:tcPr>
            <w:tcW w:w="12786" w:type="dxa"/>
            <w:gridSpan w:val="4"/>
            <w:tcBorders>
              <w:top w:val="single" w:sz="4" w:space="0" w:color="auto"/>
              <w:left w:val="single" w:sz="4" w:space="0" w:color="auto"/>
              <w:bottom w:val="single" w:sz="4" w:space="0" w:color="auto"/>
              <w:right w:val="single" w:sz="4" w:space="0" w:color="auto"/>
            </w:tcBorders>
            <w:hideMark/>
          </w:tcPr>
          <w:p w:rsidR="00003ADD" w:rsidRDefault="00003ADD" w:rsidP="00EA6CEF">
            <w:pPr>
              <w:spacing w:before="60" w:after="0" w:line="240" w:lineRule="auto"/>
              <w:rPr>
                <w:rFonts w:asciiTheme="majorHAnsi" w:hAnsiTheme="majorHAnsi"/>
              </w:rPr>
            </w:pPr>
            <w:r>
              <w:rPr>
                <w:rFonts w:asciiTheme="majorHAnsi" w:hAnsiTheme="majorHAnsi"/>
              </w:rPr>
              <w:t>Moodulit hinnatakse mitteeristavalt. Hinne kujuneb kõikide ettenähtud suuliste ja kirjalike tööde sooritamisel positiivsele tulemusele. Suuline osa (tundmatu teksti resümeerimine), kirjalik osa (ülesanded erialase sõnavara ja õigekirja omandamise kontrollimiseks)</w:t>
            </w:r>
          </w:p>
        </w:tc>
      </w:tr>
      <w:tr w:rsidR="00003ADD" w:rsidTr="00003ADD">
        <w:trPr>
          <w:trHeight w:val="664"/>
        </w:trPr>
        <w:tc>
          <w:tcPr>
            <w:tcW w:w="2127" w:type="dxa"/>
            <w:tcBorders>
              <w:top w:val="single" w:sz="4" w:space="0" w:color="auto"/>
              <w:left w:val="single" w:sz="4" w:space="0" w:color="auto"/>
              <w:bottom w:val="single" w:sz="4" w:space="0" w:color="auto"/>
              <w:right w:val="single" w:sz="4" w:space="0" w:color="auto"/>
            </w:tcBorders>
            <w:hideMark/>
          </w:tcPr>
          <w:p w:rsidR="00003ADD" w:rsidRDefault="00003ADD" w:rsidP="00EA6CEF">
            <w:pPr>
              <w:shd w:val="clear" w:color="auto" w:fill="FFFFFF"/>
              <w:spacing w:before="60" w:after="0" w:line="240" w:lineRule="auto"/>
              <w:rPr>
                <w:rFonts w:asciiTheme="majorHAnsi" w:hAnsiTheme="majorHAnsi"/>
                <w:b/>
              </w:rPr>
            </w:pPr>
            <w:r>
              <w:rPr>
                <w:rFonts w:asciiTheme="majorHAnsi" w:hAnsiTheme="majorHAnsi"/>
                <w:b/>
              </w:rPr>
              <w:t>Kasutatav õppevara</w:t>
            </w:r>
          </w:p>
        </w:tc>
        <w:tc>
          <w:tcPr>
            <w:tcW w:w="12786" w:type="dxa"/>
            <w:gridSpan w:val="4"/>
            <w:tcBorders>
              <w:top w:val="single" w:sz="4" w:space="0" w:color="auto"/>
              <w:left w:val="single" w:sz="4" w:space="0" w:color="auto"/>
              <w:bottom w:val="single" w:sz="4" w:space="0" w:color="auto"/>
              <w:right w:val="single" w:sz="4" w:space="0" w:color="auto"/>
            </w:tcBorders>
            <w:hideMark/>
          </w:tcPr>
          <w:p w:rsidR="00003ADD" w:rsidRDefault="00003ADD" w:rsidP="00181D8F">
            <w:pPr>
              <w:pStyle w:val="Loendilik"/>
              <w:numPr>
                <w:ilvl w:val="0"/>
                <w:numId w:val="108"/>
              </w:numPr>
              <w:tabs>
                <w:tab w:val="left" w:pos="708"/>
              </w:tabs>
              <w:autoSpaceDE w:val="0"/>
              <w:autoSpaceDN w:val="0"/>
              <w:adjustRightInd w:val="0"/>
              <w:spacing w:before="0" w:after="0" w:line="240" w:lineRule="auto"/>
              <w:rPr>
                <w:rFonts w:asciiTheme="majorHAnsi" w:hAnsiTheme="majorHAnsi"/>
                <w:szCs w:val="18"/>
              </w:rPr>
            </w:pPr>
            <w:proofErr w:type="spellStart"/>
            <w:r>
              <w:rPr>
                <w:rFonts w:asciiTheme="majorHAnsi" w:hAnsiTheme="majorHAnsi"/>
                <w:szCs w:val="18"/>
              </w:rPr>
              <w:t>Саул</w:t>
            </w:r>
            <w:proofErr w:type="spellEnd"/>
            <w:r>
              <w:rPr>
                <w:rFonts w:asciiTheme="majorHAnsi" w:hAnsiTheme="majorHAnsi"/>
                <w:szCs w:val="18"/>
              </w:rPr>
              <w:t xml:space="preserve">, Ы. (1999, 2002). </w:t>
            </w:r>
            <w:proofErr w:type="spellStart"/>
            <w:r>
              <w:rPr>
                <w:rFonts w:asciiTheme="majorHAnsi" w:hAnsiTheme="majorHAnsi"/>
                <w:szCs w:val="18"/>
              </w:rPr>
              <w:t>Учебный</w:t>
            </w:r>
            <w:proofErr w:type="spellEnd"/>
            <w:r>
              <w:rPr>
                <w:rFonts w:asciiTheme="majorHAnsi" w:hAnsiTheme="majorHAnsi"/>
                <w:szCs w:val="18"/>
              </w:rPr>
              <w:t xml:space="preserve"> </w:t>
            </w:r>
            <w:proofErr w:type="spellStart"/>
            <w:r>
              <w:rPr>
                <w:rFonts w:asciiTheme="majorHAnsi" w:hAnsiTheme="majorHAnsi"/>
                <w:szCs w:val="18"/>
              </w:rPr>
              <w:t>материал</w:t>
            </w:r>
            <w:proofErr w:type="spellEnd"/>
            <w:r>
              <w:rPr>
                <w:rFonts w:asciiTheme="majorHAnsi" w:hAnsiTheme="majorHAnsi"/>
                <w:szCs w:val="18"/>
              </w:rPr>
              <w:t xml:space="preserve"> </w:t>
            </w:r>
            <w:proofErr w:type="spellStart"/>
            <w:r>
              <w:rPr>
                <w:rFonts w:asciiTheme="majorHAnsi" w:hAnsiTheme="majorHAnsi"/>
                <w:szCs w:val="18"/>
              </w:rPr>
              <w:t>для</w:t>
            </w:r>
            <w:proofErr w:type="spellEnd"/>
            <w:r>
              <w:rPr>
                <w:rFonts w:asciiTheme="majorHAnsi" w:hAnsiTheme="majorHAnsi"/>
                <w:szCs w:val="18"/>
              </w:rPr>
              <w:t xml:space="preserve"> </w:t>
            </w:r>
            <w:proofErr w:type="spellStart"/>
            <w:r>
              <w:rPr>
                <w:rFonts w:asciiTheme="majorHAnsi" w:hAnsiTheme="majorHAnsi"/>
                <w:szCs w:val="18"/>
              </w:rPr>
              <w:t>занятий</w:t>
            </w:r>
            <w:proofErr w:type="spellEnd"/>
            <w:r>
              <w:rPr>
                <w:rFonts w:asciiTheme="majorHAnsi" w:hAnsiTheme="majorHAnsi"/>
                <w:szCs w:val="18"/>
              </w:rPr>
              <w:t xml:space="preserve"> </w:t>
            </w:r>
            <w:proofErr w:type="spellStart"/>
            <w:r>
              <w:rPr>
                <w:rFonts w:asciiTheme="majorHAnsi" w:hAnsiTheme="majorHAnsi"/>
                <w:szCs w:val="18"/>
              </w:rPr>
              <w:t>по</w:t>
            </w:r>
            <w:proofErr w:type="spellEnd"/>
            <w:r>
              <w:rPr>
                <w:rFonts w:asciiTheme="majorHAnsi" w:hAnsiTheme="majorHAnsi"/>
                <w:szCs w:val="18"/>
              </w:rPr>
              <w:t xml:space="preserve"> </w:t>
            </w:r>
            <w:proofErr w:type="spellStart"/>
            <w:r>
              <w:rPr>
                <w:rFonts w:asciiTheme="majorHAnsi" w:hAnsiTheme="majorHAnsi"/>
                <w:szCs w:val="18"/>
              </w:rPr>
              <w:t>деловому</w:t>
            </w:r>
            <w:proofErr w:type="spellEnd"/>
            <w:r>
              <w:rPr>
                <w:rFonts w:asciiTheme="majorHAnsi" w:hAnsiTheme="majorHAnsi"/>
                <w:szCs w:val="18"/>
              </w:rPr>
              <w:t xml:space="preserve"> </w:t>
            </w:r>
            <w:proofErr w:type="spellStart"/>
            <w:r>
              <w:rPr>
                <w:rFonts w:asciiTheme="majorHAnsi" w:hAnsiTheme="majorHAnsi"/>
                <w:szCs w:val="18"/>
              </w:rPr>
              <w:t>русскому</w:t>
            </w:r>
            <w:proofErr w:type="spellEnd"/>
            <w:r>
              <w:rPr>
                <w:rFonts w:asciiTheme="majorHAnsi" w:hAnsiTheme="majorHAnsi"/>
                <w:szCs w:val="18"/>
              </w:rPr>
              <w:t xml:space="preserve"> языку.1 и 2 </w:t>
            </w:r>
            <w:proofErr w:type="spellStart"/>
            <w:r>
              <w:rPr>
                <w:rFonts w:asciiTheme="majorHAnsi" w:hAnsiTheme="majorHAnsi"/>
                <w:szCs w:val="18"/>
              </w:rPr>
              <w:t>части</w:t>
            </w:r>
            <w:proofErr w:type="spellEnd"/>
            <w:r>
              <w:rPr>
                <w:rFonts w:asciiTheme="majorHAnsi" w:hAnsiTheme="majorHAnsi"/>
                <w:szCs w:val="18"/>
              </w:rPr>
              <w:t xml:space="preserve">. </w:t>
            </w:r>
            <w:proofErr w:type="spellStart"/>
            <w:r>
              <w:rPr>
                <w:rFonts w:asciiTheme="majorHAnsi" w:hAnsiTheme="majorHAnsi"/>
                <w:szCs w:val="18"/>
              </w:rPr>
              <w:t>Таллинн</w:t>
            </w:r>
            <w:proofErr w:type="spellEnd"/>
            <w:r>
              <w:rPr>
                <w:rFonts w:asciiTheme="majorHAnsi" w:hAnsiTheme="majorHAnsi"/>
                <w:szCs w:val="18"/>
              </w:rPr>
              <w:t xml:space="preserve"> </w:t>
            </w:r>
          </w:p>
          <w:p w:rsidR="00003ADD" w:rsidRDefault="00003ADD" w:rsidP="00181D8F">
            <w:pPr>
              <w:pStyle w:val="Loendilik"/>
              <w:numPr>
                <w:ilvl w:val="0"/>
                <w:numId w:val="108"/>
              </w:numPr>
              <w:tabs>
                <w:tab w:val="left" w:pos="708"/>
              </w:tabs>
              <w:autoSpaceDE w:val="0"/>
              <w:autoSpaceDN w:val="0"/>
              <w:adjustRightInd w:val="0"/>
              <w:spacing w:before="0" w:after="0" w:line="240" w:lineRule="auto"/>
              <w:rPr>
                <w:rFonts w:asciiTheme="majorHAnsi" w:hAnsiTheme="majorHAnsi"/>
                <w:szCs w:val="18"/>
              </w:rPr>
            </w:pPr>
            <w:proofErr w:type="spellStart"/>
            <w:r>
              <w:rPr>
                <w:rFonts w:asciiTheme="majorHAnsi" w:hAnsiTheme="majorHAnsi"/>
                <w:szCs w:val="18"/>
              </w:rPr>
              <w:t>Кэррол</w:t>
            </w:r>
            <w:proofErr w:type="spellEnd"/>
            <w:r>
              <w:rPr>
                <w:rFonts w:asciiTheme="majorHAnsi" w:hAnsiTheme="majorHAnsi"/>
                <w:szCs w:val="18"/>
              </w:rPr>
              <w:t xml:space="preserve">, Ф. (1994). </w:t>
            </w:r>
            <w:proofErr w:type="spellStart"/>
            <w:r>
              <w:rPr>
                <w:rFonts w:asciiTheme="majorHAnsi" w:hAnsiTheme="majorHAnsi"/>
                <w:szCs w:val="18"/>
              </w:rPr>
              <w:t>Успех</w:t>
            </w:r>
            <w:proofErr w:type="spellEnd"/>
            <w:r>
              <w:rPr>
                <w:rFonts w:asciiTheme="majorHAnsi" w:hAnsiTheme="majorHAnsi"/>
                <w:szCs w:val="18"/>
              </w:rPr>
              <w:t xml:space="preserve"> </w:t>
            </w:r>
            <w:proofErr w:type="spellStart"/>
            <w:r>
              <w:rPr>
                <w:rFonts w:asciiTheme="majorHAnsi" w:hAnsiTheme="majorHAnsi"/>
                <w:szCs w:val="18"/>
              </w:rPr>
              <w:t>малого</w:t>
            </w:r>
            <w:proofErr w:type="spellEnd"/>
            <w:r>
              <w:rPr>
                <w:rFonts w:asciiTheme="majorHAnsi" w:hAnsiTheme="majorHAnsi"/>
                <w:szCs w:val="18"/>
              </w:rPr>
              <w:t xml:space="preserve"> </w:t>
            </w:r>
            <w:proofErr w:type="spellStart"/>
            <w:r>
              <w:rPr>
                <w:rFonts w:asciiTheme="majorHAnsi" w:hAnsiTheme="majorHAnsi"/>
                <w:szCs w:val="18"/>
              </w:rPr>
              <w:t>бизнеса</w:t>
            </w:r>
            <w:proofErr w:type="spellEnd"/>
            <w:r>
              <w:rPr>
                <w:rFonts w:asciiTheme="majorHAnsi" w:hAnsiTheme="majorHAnsi"/>
                <w:szCs w:val="18"/>
              </w:rPr>
              <w:t xml:space="preserve">. </w:t>
            </w:r>
            <w:proofErr w:type="spellStart"/>
            <w:r>
              <w:rPr>
                <w:rFonts w:asciiTheme="majorHAnsi" w:hAnsiTheme="majorHAnsi"/>
                <w:szCs w:val="18"/>
              </w:rPr>
              <w:t>Таллинн</w:t>
            </w:r>
            <w:proofErr w:type="spellEnd"/>
          </w:p>
          <w:p w:rsidR="00003ADD" w:rsidRDefault="00003ADD" w:rsidP="00181D8F">
            <w:pPr>
              <w:pStyle w:val="Loendilik"/>
              <w:numPr>
                <w:ilvl w:val="0"/>
                <w:numId w:val="108"/>
              </w:numPr>
              <w:tabs>
                <w:tab w:val="left" w:pos="708"/>
              </w:tabs>
              <w:autoSpaceDE w:val="0"/>
              <w:autoSpaceDN w:val="0"/>
              <w:adjustRightInd w:val="0"/>
              <w:spacing w:before="0" w:after="0" w:line="240" w:lineRule="auto"/>
              <w:rPr>
                <w:rFonts w:asciiTheme="majorHAnsi" w:hAnsiTheme="majorHAnsi"/>
                <w:szCs w:val="18"/>
              </w:rPr>
            </w:pPr>
            <w:proofErr w:type="spellStart"/>
            <w:r>
              <w:rPr>
                <w:rFonts w:asciiTheme="majorHAnsi" w:hAnsiTheme="majorHAnsi"/>
                <w:szCs w:val="18"/>
              </w:rPr>
              <w:t>Леонова</w:t>
            </w:r>
            <w:proofErr w:type="spellEnd"/>
            <w:r>
              <w:rPr>
                <w:rFonts w:asciiTheme="majorHAnsi" w:hAnsiTheme="majorHAnsi"/>
                <w:szCs w:val="18"/>
              </w:rPr>
              <w:t xml:space="preserve">, Н. Е., </w:t>
            </w:r>
            <w:proofErr w:type="spellStart"/>
            <w:r>
              <w:rPr>
                <w:rFonts w:asciiTheme="majorHAnsi" w:hAnsiTheme="majorHAnsi"/>
                <w:szCs w:val="18"/>
              </w:rPr>
              <w:t>Мотина</w:t>
            </w:r>
            <w:proofErr w:type="spellEnd"/>
            <w:r>
              <w:rPr>
                <w:rFonts w:asciiTheme="majorHAnsi" w:hAnsiTheme="majorHAnsi"/>
                <w:szCs w:val="18"/>
              </w:rPr>
              <w:t xml:space="preserve">, Е. И., </w:t>
            </w:r>
            <w:proofErr w:type="spellStart"/>
            <w:r>
              <w:rPr>
                <w:rFonts w:asciiTheme="majorHAnsi" w:hAnsiTheme="majorHAnsi"/>
                <w:szCs w:val="18"/>
              </w:rPr>
              <w:t>Жуковская</w:t>
            </w:r>
            <w:proofErr w:type="spellEnd"/>
            <w:r>
              <w:rPr>
                <w:rFonts w:asciiTheme="majorHAnsi" w:hAnsiTheme="majorHAnsi"/>
                <w:szCs w:val="18"/>
              </w:rPr>
              <w:t xml:space="preserve">, Е. Е. (1993). </w:t>
            </w:r>
            <w:proofErr w:type="spellStart"/>
            <w:r>
              <w:rPr>
                <w:rFonts w:asciiTheme="majorHAnsi" w:hAnsiTheme="majorHAnsi"/>
                <w:szCs w:val="18"/>
              </w:rPr>
              <w:t>Переговоры</w:t>
            </w:r>
            <w:proofErr w:type="spellEnd"/>
            <w:r>
              <w:rPr>
                <w:rFonts w:asciiTheme="majorHAnsi" w:hAnsiTheme="majorHAnsi"/>
                <w:szCs w:val="18"/>
              </w:rPr>
              <w:t xml:space="preserve">, </w:t>
            </w:r>
            <w:proofErr w:type="spellStart"/>
            <w:r>
              <w:rPr>
                <w:rFonts w:asciiTheme="majorHAnsi" w:hAnsiTheme="majorHAnsi"/>
                <w:szCs w:val="18"/>
              </w:rPr>
              <w:t>контакты</w:t>
            </w:r>
            <w:proofErr w:type="spellEnd"/>
            <w:r>
              <w:rPr>
                <w:rFonts w:asciiTheme="majorHAnsi" w:hAnsiTheme="majorHAnsi"/>
                <w:szCs w:val="18"/>
              </w:rPr>
              <w:t xml:space="preserve">, </w:t>
            </w:r>
            <w:proofErr w:type="spellStart"/>
            <w:r>
              <w:rPr>
                <w:rFonts w:asciiTheme="majorHAnsi" w:hAnsiTheme="majorHAnsi"/>
                <w:szCs w:val="18"/>
              </w:rPr>
              <w:t>встречи</w:t>
            </w:r>
            <w:proofErr w:type="spellEnd"/>
            <w:r>
              <w:rPr>
                <w:rFonts w:asciiTheme="majorHAnsi" w:hAnsiTheme="majorHAnsi"/>
                <w:szCs w:val="18"/>
              </w:rPr>
              <w:t xml:space="preserve">. </w:t>
            </w:r>
            <w:proofErr w:type="spellStart"/>
            <w:r>
              <w:rPr>
                <w:rFonts w:asciiTheme="majorHAnsi" w:hAnsiTheme="majorHAnsi"/>
                <w:szCs w:val="18"/>
              </w:rPr>
              <w:t>Москва</w:t>
            </w:r>
            <w:proofErr w:type="spellEnd"/>
            <w:r>
              <w:rPr>
                <w:rFonts w:asciiTheme="majorHAnsi" w:hAnsiTheme="majorHAnsi"/>
                <w:szCs w:val="18"/>
              </w:rPr>
              <w:t xml:space="preserve"> </w:t>
            </w:r>
          </w:p>
          <w:p w:rsidR="00003ADD" w:rsidRDefault="00003ADD" w:rsidP="00181D8F">
            <w:pPr>
              <w:pStyle w:val="Loendilik"/>
              <w:numPr>
                <w:ilvl w:val="0"/>
                <w:numId w:val="108"/>
              </w:numPr>
              <w:tabs>
                <w:tab w:val="left" w:pos="708"/>
              </w:tabs>
              <w:autoSpaceDE w:val="0"/>
              <w:autoSpaceDN w:val="0"/>
              <w:adjustRightInd w:val="0"/>
              <w:spacing w:before="0" w:after="0" w:line="240" w:lineRule="auto"/>
              <w:rPr>
                <w:rFonts w:asciiTheme="majorHAnsi" w:hAnsiTheme="majorHAnsi"/>
                <w:szCs w:val="18"/>
              </w:rPr>
            </w:pPr>
            <w:proofErr w:type="spellStart"/>
            <w:r>
              <w:rPr>
                <w:rFonts w:asciiTheme="majorHAnsi" w:hAnsiTheme="majorHAnsi"/>
                <w:szCs w:val="18"/>
              </w:rPr>
              <w:t>Сборник</w:t>
            </w:r>
            <w:proofErr w:type="spellEnd"/>
            <w:r>
              <w:rPr>
                <w:rFonts w:asciiTheme="majorHAnsi" w:hAnsiTheme="majorHAnsi"/>
                <w:szCs w:val="18"/>
              </w:rPr>
              <w:t xml:space="preserve"> </w:t>
            </w:r>
            <w:proofErr w:type="spellStart"/>
            <w:r>
              <w:rPr>
                <w:rFonts w:asciiTheme="majorHAnsi" w:hAnsiTheme="majorHAnsi"/>
                <w:szCs w:val="18"/>
              </w:rPr>
              <w:t>статей</w:t>
            </w:r>
            <w:proofErr w:type="spellEnd"/>
            <w:r>
              <w:rPr>
                <w:rFonts w:asciiTheme="majorHAnsi" w:hAnsiTheme="majorHAnsi"/>
                <w:szCs w:val="18"/>
              </w:rPr>
              <w:t xml:space="preserve"> «</w:t>
            </w:r>
            <w:proofErr w:type="spellStart"/>
            <w:r>
              <w:rPr>
                <w:rFonts w:asciiTheme="majorHAnsi" w:hAnsiTheme="majorHAnsi"/>
                <w:szCs w:val="18"/>
              </w:rPr>
              <w:t>Основы</w:t>
            </w:r>
            <w:proofErr w:type="spellEnd"/>
            <w:r>
              <w:rPr>
                <w:rFonts w:asciiTheme="majorHAnsi" w:hAnsiTheme="majorHAnsi"/>
                <w:szCs w:val="18"/>
              </w:rPr>
              <w:t xml:space="preserve"> </w:t>
            </w:r>
            <w:proofErr w:type="spellStart"/>
            <w:r>
              <w:rPr>
                <w:rFonts w:asciiTheme="majorHAnsi" w:hAnsiTheme="majorHAnsi"/>
                <w:szCs w:val="18"/>
              </w:rPr>
              <w:t>бизнеса</w:t>
            </w:r>
            <w:proofErr w:type="spellEnd"/>
            <w:r>
              <w:rPr>
                <w:rFonts w:asciiTheme="majorHAnsi" w:hAnsiTheme="majorHAnsi"/>
                <w:szCs w:val="18"/>
              </w:rPr>
              <w:t xml:space="preserve">» </w:t>
            </w:r>
          </w:p>
          <w:p w:rsidR="00003ADD" w:rsidRDefault="00003ADD" w:rsidP="00181D8F">
            <w:pPr>
              <w:pStyle w:val="Loendilik"/>
              <w:numPr>
                <w:ilvl w:val="0"/>
                <w:numId w:val="108"/>
              </w:numPr>
              <w:tabs>
                <w:tab w:val="left" w:pos="708"/>
              </w:tabs>
              <w:autoSpaceDE w:val="0"/>
              <w:autoSpaceDN w:val="0"/>
              <w:adjustRightInd w:val="0"/>
              <w:spacing w:before="0" w:after="0" w:line="240" w:lineRule="auto"/>
              <w:rPr>
                <w:rFonts w:asciiTheme="majorHAnsi" w:hAnsiTheme="majorHAnsi"/>
                <w:szCs w:val="18"/>
              </w:rPr>
            </w:pPr>
            <w:proofErr w:type="spellStart"/>
            <w:r>
              <w:rPr>
                <w:rFonts w:asciiTheme="majorHAnsi" w:hAnsiTheme="majorHAnsi"/>
                <w:szCs w:val="18"/>
              </w:rPr>
              <w:t>Лебедев</w:t>
            </w:r>
            <w:proofErr w:type="spellEnd"/>
            <w:r>
              <w:rPr>
                <w:rFonts w:asciiTheme="majorHAnsi" w:hAnsiTheme="majorHAnsi"/>
                <w:szCs w:val="18"/>
              </w:rPr>
              <w:t xml:space="preserve">, В. К., </w:t>
            </w:r>
            <w:proofErr w:type="spellStart"/>
            <w:r>
              <w:rPr>
                <w:rFonts w:asciiTheme="majorHAnsi" w:hAnsiTheme="majorHAnsi"/>
                <w:szCs w:val="18"/>
              </w:rPr>
              <w:t>Петухова</w:t>
            </w:r>
            <w:proofErr w:type="spellEnd"/>
            <w:r>
              <w:rPr>
                <w:rFonts w:asciiTheme="majorHAnsi" w:hAnsiTheme="majorHAnsi"/>
                <w:szCs w:val="18"/>
              </w:rPr>
              <w:t xml:space="preserve">, Е. Н. (2001). </w:t>
            </w:r>
            <w:proofErr w:type="spellStart"/>
            <w:r>
              <w:rPr>
                <w:rFonts w:asciiTheme="majorHAnsi" w:hAnsiTheme="majorHAnsi"/>
                <w:szCs w:val="18"/>
              </w:rPr>
              <w:t>Деловая</w:t>
            </w:r>
            <w:proofErr w:type="spellEnd"/>
            <w:r>
              <w:rPr>
                <w:rFonts w:asciiTheme="majorHAnsi" w:hAnsiTheme="majorHAnsi"/>
                <w:szCs w:val="18"/>
              </w:rPr>
              <w:t xml:space="preserve"> </w:t>
            </w:r>
            <w:proofErr w:type="spellStart"/>
            <w:r>
              <w:rPr>
                <w:rFonts w:asciiTheme="majorHAnsi" w:hAnsiTheme="majorHAnsi"/>
                <w:szCs w:val="18"/>
              </w:rPr>
              <w:t>поездка</w:t>
            </w:r>
            <w:proofErr w:type="spellEnd"/>
            <w:r>
              <w:rPr>
                <w:rFonts w:asciiTheme="majorHAnsi" w:hAnsiTheme="majorHAnsi"/>
                <w:szCs w:val="18"/>
              </w:rPr>
              <w:t xml:space="preserve"> в </w:t>
            </w:r>
            <w:proofErr w:type="spellStart"/>
            <w:r>
              <w:rPr>
                <w:rFonts w:asciiTheme="majorHAnsi" w:hAnsiTheme="majorHAnsi"/>
                <w:szCs w:val="18"/>
              </w:rPr>
              <w:t>Россию</w:t>
            </w:r>
            <w:proofErr w:type="spellEnd"/>
            <w:r>
              <w:rPr>
                <w:rFonts w:asciiTheme="majorHAnsi" w:hAnsiTheme="majorHAnsi"/>
                <w:szCs w:val="18"/>
              </w:rPr>
              <w:t xml:space="preserve">. С. </w:t>
            </w:r>
            <w:proofErr w:type="spellStart"/>
            <w:r>
              <w:rPr>
                <w:rFonts w:asciiTheme="majorHAnsi" w:hAnsiTheme="majorHAnsi"/>
                <w:szCs w:val="18"/>
              </w:rPr>
              <w:t>Петербург</w:t>
            </w:r>
            <w:proofErr w:type="spellEnd"/>
          </w:p>
          <w:p w:rsidR="00003ADD" w:rsidRDefault="00003ADD" w:rsidP="00181D8F">
            <w:pPr>
              <w:pStyle w:val="Loendilik"/>
              <w:numPr>
                <w:ilvl w:val="0"/>
                <w:numId w:val="108"/>
              </w:numPr>
              <w:tabs>
                <w:tab w:val="left" w:pos="708"/>
              </w:tabs>
              <w:autoSpaceDE w:val="0"/>
              <w:autoSpaceDN w:val="0"/>
              <w:adjustRightInd w:val="0"/>
              <w:spacing w:before="0" w:after="0" w:line="240" w:lineRule="auto"/>
              <w:rPr>
                <w:rFonts w:asciiTheme="majorHAnsi" w:hAnsiTheme="majorHAnsi"/>
                <w:szCs w:val="18"/>
              </w:rPr>
            </w:pPr>
            <w:proofErr w:type="spellStart"/>
            <w:r>
              <w:rPr>
                <w:rFonts w:asciiTheme="majorHAnsi" w:hAnsiTheme="majorHAnsi"/>
                <w:szCs w:val="18"/>
              </w:rPr>
              <w:t>Фаст</w:t>
            </w:r>
            <w:proofErr w:type="spellEnd"/>
            <w:r>
              <w:rPr>
                <w:rFonts w:asciiTheme="majorHAnsi" w:hAnsiTheme="majorHAnsi"/>
                <w:szCs w:val="18"/>
              </w:rPr>
              <w:t xml:space="preserve">, Л. В. (1995). </w:t>
            </w:r>
            <w:proofErr w:type="spellStart"/>
            <w:r>
              <w:rPr>
                <w:rFonts w:asciiTheme="majorHAnsi" w:hAnsiTheme="majorHAnsi"/>
                <w:szCs w:val="18"/>
              </w:rPr>
              <w:t>Русский</w:t>
            </w:r>
            <w:proofErr w:type="spellEnd"/>
            <w:r>
              <w:rPr>
                <w:rFonts w:asciiTheme="majorHAnsi" w:hAnsiTheme="majorHAnsi"/>
                <w:szCs w:val="18"/>
              </w:rPr>
              <w:t xml:space="preserve"> </w:t>
            </w:r>
            <w:proofErr w:type="spellStart"/>
            <w:r>
              <w:rPr>
                <w:rFonts w:asciiTheme="majorHAnsi" w:hAnsiTheme="majorHAnsi"/>
                <w:szCs w:val="18"/>
              </w:rPr>
              <w:t>язык</w:t>
            </w:r>
            <w:proofErr w:type="spellEnd"/>
            <w:r>
              <w:rPr>
                <w:rFonts w:asciiTheme="majorHAnsi" w:hAnsiTheme="majorHAnsi"/>
                <w:szCs w:val="18"/>
              </w:rPr>
              <w:t xml:space="preserve"> </w:t>
            </w:r>
            <w:proofErr w:type="spellStart"/>
            <w:r>
              <w:rPr>
                <w:rFonts w:asciiTheme="majorHAnsi" w:hAnsiTheme="majorHAnsi"/>
                <w:szCs w:val="18"/>
              </w:rPr>
              <w:t>для</w:t>
            </w:r>
            <w:proofErr w:type="spellEnd"/>
            <w:r>
              <w:rPr>
                <w:rFonts w:asciiTheme="majorHAnsi" w:hAnsiTheme="majorHAnsi"/>
                <w:szCs w:val="18"/>
              </w:rPr>
              <w:t xml:space="preserve"> </w:t>
            </w:r>
            <w:proofErr w:type="spellStart"/>
            <w:r>
              <w:rPr>
                <w:rFonts w:asciiTheme="majorHAnsi" w:hAnsiTheme="majorHAnsi"/>
                <w:szCs w:val="18"/>
              </w:rPr>
              <w:t>делового</w:t>
            </w:r>
            <w:proofErr w:type="spellEnd"/>
            <w:r>
              <w:rPr>
                <w:rFonts w:asciiTheme="majorHAnsi" w:hAnsiTheme="majorHAnsi"/>
                <w:szCs w:val="18"/>
              </w:rPr>
              <w:t xml:space="preserve"> </w:t>
            </w:r>
            <w:proofErr w:type="spellStart"/>
            <w:r>
              <w:rPr>
                <w:rFonts w:asciiTheme="majorHAnsi" w:hAnsiTheme="majorHAnsi"/>
                <w:szCs w:val="18"/>
              </w:rPr>
              <w:t>общения</w:t>
            </w:r>
            <w:proofErr w:type="spellEnd"/>
            <w:r>
              <w:rPr>
                <w:rFonts w:asciiTheme="majorHAnsi" w:hAnsiTheme="majorHAnsi"/>
                <w:szCs w:val="18"/>
              </w:rPr>
              <w:t xml:space="preserve">. </w:t>
            </w:r>
            <w:proofErr w:type="spellStart"/>
            <w:r>
              <w:rPr>
                <w:rFonts w:asciiTheme="majorHAnsi" w:hAnsiTheme="majorHAnsi"/>
                <w:szCs w:val="18"/>
              </w:rPr>
              <w:t>Москва</w:t>
            </w:r>
            <w:proofErr w:type="spellEnd"/>
            <w:r>
              <w:rPr>
                <w:rFonts w:asciiTheme="majorHAnsi" w:hAnsiTheme="majorHAnsi"/>
                <w:szCs w:val="18"/>
              </w:rPr>
              <w:t xml:space="preserve"> </w:t>
            </w:r>
          </w:p>
          <w:p w:rsidR="00003ADD" w:rsidRDefault="00003ADD" w:rsidP="00181D8F">
            <w:pPr>
              <w:pStyle w:val="Loendilik"/>
              <w:numPr>
                <w:ilvl w:val="0"/>
                <w:numId w:val="108"/>
              </w:numPr>
              <w:tabs>
                <w:tab w:val="left" w:pos="708"/>
              </w:tabs>
              <w:autoSpaceDE w:val="0"/>
              <w:autoSpaceDN w:val="0"/>
              <w:adjustRightInd w:val="0"/>
              <w:spacing w:before="0" w:after="0" w:line="240" w:lineRule="auto"/>
              <w:rPr>
                <w:rFonts w:asciiTheme="majorHAnsi" w:hAnsiTheme="majorHAnsi"/>
                <w:szCs w:val="18"/>
              </w:rPr>
            </w:pPr>
            <w:proofErr w:type="spellStart"/>
            <w:r>
              <w:rPr>
                <w:rFonts w:asciiTheme="majorHAnsi" w:hAnsiTheme="majorHAnsi"/>
                <w:szCs w:val="18"/>
              </w:rPr>
              <w:t>Давидянц</w:t>
            </w:r>
            <w:proofErr w:type="spellEnd"/>
            <w:r>
              <w:rPr>
                <w:rFonts w:asciiTheme="majorHAnsi" w:hAnsiTheme="majorHAnsi"/>
                <w:szCs w:val="18"/>
              </w:rPr>
              <w:t xml:space="preserve">, Ф., </w:t>
            </w:r>
            <w:proofErr w:type="spellStart"/>
            <w:r>
              <w:rPr>
                <w:rFonts w:asciiTheme="majorHAnsi" w:hAnsiTheme="majorHAnsi"/>
                <w:szCs w:val="18"/>
              </w:rPr>
              <w:t>Златопольский</w:t>
            </w:r>
            <w:proofErr w:type="spellEnd"/>
            <w:r>
              <w:rPr>
                <w:rFonts w:asciiTheme="majorHAnsi" w:hAnsiTheme="majorHAnsi"/>
                <w:szCs w:val="18"/>
              </w:rPr>
              <w:t xml:space="preserve">, Ю. (1999). </w:t>
            </w:r>
            <w:proofErr w:type="spellStart"/>
            <w:r>
              <w:rPr>
                <w:rFonts w:asciiTheme="majorHAnsi" w:hAnsiTheme="majorHAnsi"/>
                <w:szCs w:val="18"/>
              </w:rPr>
              <w:t>Русский</w:t>
            </w:r>
            <w:proofErr w:type="spellEnd"/>
            <w:r>
              <w:rPr>
                <w:rFonts w:asciiTheme="majorHAnsi" w:hAnsiTheme="majorHAnsi"/>
                <w:szCs w:val="18"/>
              </w:rPr>
              <w:t xml:space="preserve"> </w:t>
            </w:r>
            <w:proofErr w:type="spellStart"/>
            <w:r>
              <w:rPr>
                <w:rFonts w:asciiTheme="majorHAnsi" w:hAnsiTheme="majorHAnsi"/>
                <w:szCs w:val="18"/>
              </w:rPr>
              <w:t>проект</w:t>
            </w:r>
            <w:proofErr w:type="spellEnd"/>
            <w:r>
              <w:rPr>
                <w:rFonts w:asciiTheme="majorHAnsi" w:hAnsiTheme="majorHAnsi"/>
                <w:szCs w:val="18"/>
              </w:rPr>
              <w:t xml:space="preserve">.  </w:t>
            </w:r>
            <w:proofErr w:type="spellStart"/>
            <w:r>
              <w:rPr>
                <w:rFonts w:asciiTheme="majorHAnsi" w:hAnsiTheme="majorHAnsi"/>
                <w:szCs w:val="18"/>
              </w:rPr>
              <w:t>Таллинн</w:t>
            </w:r>
            <w:proofErr w:type="spellEnd"/>
            <w:r>
              <w:rPr>
                <w:rFonts w:asciiTheme="majorHAnsi" w:hAnsiTheme="majorHAnsi"/>
                <w:szCs w:val="18"/>
              </w:rPr>
              <w:t xml:space="preserve"> </w:t>
            </w:r>
          </w:p>
          <w:p w:rsidR="00003ADD" w:rsidRDefault="00003ADD" w:rsidP="00181D8F">
            <w:pPr>
              <w:pStyle w:val="Loendilik"/>
              <w:numPr>
                <w:ilvl w:val="0"/>
                <w:numId w:val="108"/>
              </w:numPr>
              <w:tabs>
                <w:tab w:val="left" w:pos="708"/>
              </w:tabs>
              <w:autoSpaceDE w:val="0"/>
              <w:autoSpaceDN w:val="0"/>
              <w:adjustRightInd w:val="0"/>
              <w:spacing w:before="0" w:after="0" w:line="240" w:lineRule="auto"/>
              <w:rPr>
                <w:rFonts w:asciiTheme="majorHAnsi" w:hAnsiTheme="majorHAnsi"/>
                <w:szCs w:val="18"/>
              </w:rPr>
            </w:pPr>
            <w:proofErr w:type="spellStart"/>
            <w:r>
              <w:rPr>
                <w:rFonts w:asciiTheme="majorHAnsi" w:hAnsiTheme="majorHAnsi"/>
                <w:szCs w:val="18"/>
              </w:rPr>
              <w:t>Пухаева</w:t>
            </w:r>
            <w:proofErr w:type="spellEnd"/>
            <w:r>
              <w:rPr>
                <w:rFonts w:asciiTheme="majorHAnsi" w:hAnsiTheme="majorHAnsi"/>
                <w:szCs w:val="18"/>
              </w:rPr>
              <w:t xml:space="preserve">, Л. С., </w:t>
            </w:r>
            <w:proofErr w:type="spellStart"/>
            <w:r>
              <w:rPr>
                <w:rFonts w:asciiTheme="majorHAnsi" w:hAnsiTheme="majorHAnsi"/>
                <w:szCs w:val="18"/>
              </w:rPr>
              <w:t>Ольхова</w:t>
            </w:r>
            <w:proofErr w:type="spellEnd"/>
            <w:r>
              <w:rPr>
                <w:rFonts w:asciiTheme="majorHAnsi" w:hAnsiTheme="majorHAnsi"/>
                <w:szCs w:val="18"/>
              </w:rPr>
              <w:t xml:space="preserve">, Л. Н. (2002). </w:t>
            </w:r>
            <w:proofErr w:type="spellStart"/>
            <w:r>
              <w:rPr>
                <w:rFonts w:asciiTheme="majorHAnsi" w:hAnsiTheme="majorHAnsi"/>
                <w:szCs w:val="18"/>
              </w:rPr>
              <w:t>Русский</w:t>
            </w:r>
            <w:proofErr w:type="spellEnd"/>
            <w:r>
              <w:rPr>
                <w:rFonts w:asciiTheme="majorHAnsi" w:hAnsiTheme="majorHAnsi"/>
                <w:szCs w:val="18"/>
              </w:rPr>
              <w:t xml:space="preserve"> </w:t>
            </w:r>
            <w:proofErr w:type="spellStart"/>
            <w:r>
              <w:rPr>
                <w:rFonts w:asciiTheme="majorHAnsi" w:hAnsiTheme="majorHAnsi"/>
                <w:szCs w:val="18"/>
              </w:rPr>
              <w:t>язык</w:t>
            </w:r>
            <w:proofErr w:type="spellEnd"/>
            <w:r>
              <w:rPr>
                <w:rFonts w:asciiTheme="majorHAnsi" w:hAnsiTheme="majorHAnsi"/>
                <w:szCs w:val="18"/>
              </w:rPr>
              <w:t xml:space="preserve"> в </w:t>
            </w:r>
            <w:proofErr w:type="spellStart"/>
            <w:r>
              <w:rPr>
                <w:rFonts w:asciiTheme="majorHAnsi" w:hAnsiTheme="majorHAnsi"/>
                <w:szCs w:val="18"/>
              </w:rPr>
              <w:t>мире</w:t>
            </w:r>
            <w:proofErr w:type="spellEnd"/>
            <w:r>
              <w:rPr>
                <w:rFonts w:asciiTheme="majorHAnsi" w:hAnsiTheme="majorHAnsi"/>
                <w:szCs w:val="18"/>
              </w:rPr>
              <w:t xml:space="preserve"> </w:t>
            </w:r>
            <w:proofErr w:type="spellStart"/>
            <w:r>
              <w:rPr>
                <w:rFonts w:asciiTheme="majorHAnsi" w:hAnsiTheme="majorHAnsi"/>
                <w:szCs w:val="18"/>
              </w:rPr>
              <w:t>экономики</w:t>
            </w:r>
            <w:proofErr w:type="spellEnd"/>
            <w:r>
              <w:rPr>
                <w:rFonts w:asciiTheme="majorHAnsi" w:hAnsiTheme="majorHAnsi"/>
                <w:szCs w:val="18"/>
              </w:rPr>
              <w:t xml:space="preserve">. С. </w:t>
            </w:r>
            <w:proofErr w:type="spellStart"/>
            <w:r>
              <w:rPr>
                <w:rFonts w:asciiTheme="majorHAnsi" w:hAnsiTheme="majorHAnsi"/>
                <w:szCs w:val="18"/>
              </w:rPr>
              <w:t>Петербург-Москва</w:t>
            </w:r>
            <w:proofErr w:type="spellEnd"/>
          </w:p>
          <w:p w:rsidR="00003ADD" w:rsidRDefault="00003ADD" w:rsidP="00181D8F">
            <w:pPr>
              <w:pStyle w:val="Loendilik"/>
              <w:numPr>
                <w:ilvl w:val="0"/>
                <w:numId w:val="108"/>
              </w:numPr>
              <w:tabs>
                <w:tab w:val="left" w:pos="708"/>
              </w:tabs>
              <w:autoSpaceDE w:val="0"/>
              <w:autoSpaceDN w:val="0"/>
              <w:adjustRightInd w:val="0"/>
              <w:spacing w:before="0" w:after="0" w:line="240" w:lineRule="auto"/>
              <w:rPr>
                <w:rFonts w:asciiTheme="majorHAnsi" w:hAnsiTheme="majorHAnsi"/>
                <w:szCs w:val="18"/>
              </w:rPr>
            </w:pPr>
            <w:proofErr w:type="spellStart"/>
            <w:r>
              <w:rPr>
                <w:rFonts w:asciiTheme="majorHAnsi" w:hAnsiTheme="majorHAnsi"/>
                <w:szCs w:val="18"/>
              </w:rPr>
              <w:t>Бизнес-презентация</w:t>
            </w:r>
            <w:proofErr w:type="spellEnd"/>
            <w:r>
              <w:rPr>
                <w:rFonts w:asciiTheme="majorHAnsi" w:hAnsiTheme="majorHAnsi"/>
                <w:szCs w:val="18"/>
              </w:rPr>
              <w:t xml:space="preserve">: </w:t>
            </w:r>
            <w:proofErr w:type="spellStart"/>
            <w:r>
              <w:rPr>
                <w:rFonts w:asciiTheme="majorHAnsi" w:hAnsiTheme="majorHAnsi"/>
                <w:szCs w:val="18"/>
              </w:rPr>
              <w:t>руководство</w:t>
            </w:r>
            <w:proofErr w:type="spellEnd"/>
            <w:r>
              <w:rPr>
                <w:rFonts w:asciiTheme="majorHAnsi" w:hAnsiTheme="majorHAnsi"/>
                <w:szCs w:val="18"/>
              </w:rPr>
              <w:t xml:space="preserve"> </w:t>
            </w:r>
            <w:proofErr w:type="spellStart"/>
            <w:r>
              <w:rPr>
                <w:rFonts w:asciiTheme="majorHAnsi" w:hAnsiTheme="majorHAnsi"/>
                <w:szCs w:val="18"/>
              </w:rPr>
              <w:t>по</w:t>
            </w:r>
            <w:proofErr w:type="spellEnd"/>
            <w:r>
              <w:rPr>
                <w:rFonts w:asciiTheme="majorHAnsi" w:hAnsiTheme="majorHAnsi"/>
                <w:szCs w:val="18"/>
              </w:rPr>
              <w:t xml:space="preserve"> </w:t>
            </w:r>
            <w:proofErr w:type="spellStart"/>
            <w:r>
              <w:rPr>
                <w:rFonts w:asciiTheme="majorHAnsi" w:hAnsiTheme="majorHAnsi"/>
                <w:szCs w:val="18"/>
              </w:rPr>
              <w:t>подготовке</w:t>
            </w:r>
            <w:proofErr w:type="spellEnd"/>
            <w:r>
              <w:rPr>
                <w:rFonts w:asciiTheme="majorHAnsi" w:hAnsiTheme="majorHAnsi"/>
                <w:szCs w:val="18"/>
              </w:rPr>
              <w:t xml:space="preserve"> и </w:t>
            </w:r>
            <w:proofErr w:type="spellStart"/>
            <w:r>
              <w:rPr>
                <w:rFonts w:asciiTheme="majorHAnsi" w:hAnsiTheme="majorHAnsi"/>
                <w:szCs w:val="18"/>
              </w:rPr>
              <w:t>проведению</w:t>
            </w:r>
            <w:proofErr w:type="spellEnd"/>
            <w:r>
              <w:rPr>
                <w:rFonts w:asciiTheme="majorHAnsi" w:hAnsiTheme="majorHAnsi"/>
                <w:szCs w:val="18"/>
              </w:rPr>
              <w:t xml:space="preserve"> / </w:t>
            </w:r>
            <w:proofErr w:type="spellStart"/>
            <w:r>
              <w:rPr>
                <w:rFonts w:asciiTheme="majorHAnsi" w:hAnsiTheme="majorHAnsi"/>
                <w:szCs w:val="18"/>
              </w:rPr>
              <w:t>Джин</w:t>
            </w:r>
            <w:proofErr w:type="spellEnd"/>
            <w:r>
              <w:rPr>
                <w:rFonts w:asciiTheme="majorHAnsi" w:hAnsiTheme="majorHAnsi"/>
                <w:szCs w:val="18"/>
              </w:rPr>
              <w:t xml:space="preserve"> </w:t>
            </w:r>
            <w:proofErr w:type="spellStart"/>
            <w:r>
              <w:rPr>
                <w:rFonts w:asciiTheme="majorHAnsi" w:hAnsiTheme="majorHAnsi"/>
                <w:szCs w:val="18"/>
              </w:rPr>
              <w:t>Желязны</w:t>
            </w:r>
            <w:proofErr w:type="spellEnd"/>
            <w:r>
              <w:rPr>
                <w:rFonts w:asciiTheme="majorHAnsi" w:hAnsiTheme="majorHAnsi"/>
                <w:szCs w:val="18"/>
              </w:rPr>
              <w:t xml:space="preserve">, </w:t>
            </w:r>
            <w:proofErr w:type="spellStart"/>
            <w:r>
              <w:rPr>
                <w:rFonts w:asciiTheme="majorHAnsi" w:hAnsiTheme="majorHAnsi"/>
                <w:szCs w:val="18"/>
              </w:rPr>
              <w:t>Москва</w:t>
            </w:r>
            <w:proofErr w:type="spellEnd"/>
            <w:r>
              <w:rPr>
                <w:rFonts w:asciiTheme="majorHAnsi" w:hAnsiTheme="majorHAnsi"/>
                <w:szCs w:val="18"/>
              </w:rPr>
              <w:t xml:space="preserve">: </w:t>
            </w:r>
            <w:proofErr w:type="spellStart"/>
            <w:r>
              <w:rPr>
                <w:rFonts w:asciiTheme="majorHAnsi" w:hAnsiTheme="majorHAnsi"/>
                <w:szCs w:val="18"/>
              </w:rPr>
              <w:t>Институт</w:t>
            </w:r>
            <w:proofErr w:type="spellEnd"/>
            <w:r>
              <w:rPr>
                <w:rFonts w:asciiTheme="majorHAnsi" w:hAnsiTheme="majorHAnsi"/>
                <w:szCs w:val="18"/>
              </w:rPr>
              <w:t xml:space="preserve"> </w:t>
            </w:r>
            <w:proofErr w:type="spellStart"/>
            <w:r>
              <w:rPr>
                <w:rFonts w:asciiTheme="majorHAnsi" w:hAnsiTheme="majorHAnsi"/>
                <w:szCs w:val="18"/>
              </w:rPr>
              <w:t>комплексных</w:t>
            </w:r>
            <w:proofErr w:type="spellEnd"/>
            <w:r>
              <w:rPr>
                <w:rFonts w:asciiTheme="majorHAnsi" w:hAnsiTheme="majorHAnsi"/>
                <w:szCs w:val="18"/>
              </w:rPr>
              <w:t xml:space="preserve"> </w:t>
            </w:r>
            <w:proofErr w:type="spellStart"/>
            <w:r>
              <w:rPr>
                <w:rFonts w:asciiTheme="majorHAnsi" w:hAnsiTheme="majorHAnsi"/>
                <w:szCs w:val="18"/>
              </w:rPr>
              <w:t>стратегических</w:t>
            </w:r>
            <w:proofErr w:type="spellEnd"/>
            <w:r>
              <w:rPr>
                <w:rFonts w:asciiTheme="majorHAnsi" w:hAnsiTheme="majorHAnsi"/>
                <w:szCs w:val="18"/>
              </w:rPr>
              <w:t xml:space="preserve"> </w:t>
            </w:r>
            <w:proofErr w:type="spellStart"/>
            <w:r>
              <w:rPr>
                <w:rFonts w:asciiTheme="majorHAnsi" w:hAnsiTheme="majorHAnsi"/>
                <w:szCs w:val="18"/>
              </w:rPr>
              <w:t>исследований</w:t>
            </w:r>
            <w:proofErr w:type="spellEnd"/>
            <w:r>
              <w:rPr>
                <w:rFonts w:asciiTheme="majorHAnsi" w:hAnsiTheme="majorHAnsi"/>
                <w:szCs w:val="18"/>
              </w:rPr>
              <w:t>, 2008</w:t>
            </w:r>
          </w:p>
        </w:tc>
      </w:tr>
    </w:tbl>
    <w:p w:rsidR="00003ADD" w:rsidRDefault="00003ADD" w:rsidP="00EA6CEF">
      <w:pPr>
        <w:spacing w:line="240" w:lineRule="auto"/>
        <w:rPr>
          <w:rFonts w:asciiTheme="majorHAnsi" w:hAnsiTheme="majorHAnsi"/>
        </w:rPr>
      </w:pPr>
    </w:p>
    <w:tbl>
      <w:tblPr>
        <w:tblW w:w="149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8"/>
        <w:gridCol w:w="2905"/>
        <w:gridCol w:w="2908"/>
        <w:gridCol w:w="3260"/>
        <w:gridCol w:w="3712"/>
      </w:tblGrid>
      <w:tr w:rsidR="00003ADD" w:rsidTr="00003ADD">
        <w:tc>
          <w:tcPr>
            <w:tcW w:w="212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03ADD" w:rsidRDefault="00003ADD" w:rsidP="00EA6CEF">
            <w:pPr>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t>Valikmooduli nr</w:t>
            </w:r>
          </w:p>
        </w:tc>
        <w:tc>
          <w:tcPr>
            <w:tcW w:w="9073"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03ADD" w:rsidRDefault="00003ADD" w:rsidP="00EA6CEF">
            <w:pPr>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t>Mooduli nimetus</w:t>
            </w:r>
          </w:p>
        </w:tc>
        <w:tc>
          <w:tcPr>
            <w:tcW w:w="371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03ADD" w:rsidRDefault="00003ADD" w:rsidP="00EA6CEF">
            <w:pPr>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t>Maht</w:t>
            </w:r>
          </w:p>
        </w:tc>
      </w:tr>
      <w:tr w:rsidR="00003ADD" w:rsidTr="00003ADD">
        <w:tc>
          <w:tcPr>
            <w:tcW w:w="212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03ADD" w:rsidRDefault="00003ADD" w:rsidP="00EA6CEF">
            <w:pPr>
              <w:spacing w:after="0" w:line="240" w:lineRule="auto"/>
              <w:jc w:val="center"/>
              <w:rPr>
                <w:rFonts w:asciiTheme="majorHAnsi" w:eastAsia="Times New Roman" w:hAnsiTheme="majorHAnsi" w:cs="Times New Roman"/>
                <w:b/>
                <w:sz w:val="24"/>
              </w:rPr>
            </w:pPr>
            <w:r>
              <w:rPr>
                <w:rFonts w:asciiTheme="majorHAnsi" w:eastAsia="Times New Roman" w:hAnsiTheme="majorHAnsi" w:cs="Times New Roman"/>
                <w:b/>
                <w:sz w:val="24"/>
              </w:rPr>
              <w:t>8</w:t>
            </w:r>
          </w:p>
        </w:tc>
        <w:tc>
          <w:tcPr>
            <w:tcW w:w="9073"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03ADD" w:rsidRDefault="00003ADD" w:rsidP="00EA6CEF">
            <w:pPr>
              <w:pStyle w:val="Pealkiri1"/>
              <w:rPr>
                <w:lang w:eastAsia="en-US"/>
              </w:rPr>
            </w:pPr>
            <w:bookmarkStart w:id="16" w:name="_Erialane_vene_keel_1"/>
            <w:bookmarkEnd w:id="16"/>
            <w:r>
              <w:rPr>
                <w:lang w:eastAsia="en-US"/>
              </w:rPr>
              <w:t>Erialane vene keel II</w:t>
            </w:r>
          </w:p>
        </w:tc>
        <w:tc>
          <w:tcPr>
            <w:tcW w:w="3712"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03ADD" w:rsidRDefault="00003ADD" w:rsidP="00EA6CEF">
            <w:pPr>
              <w:spacing w:after="0" w:line="240" w:lineRule="auto"/>
              <w:jc w:val="center"/>
              <w:rPr>
                <w:rFonts w:asciiTheme="majorHAnsi" w:eastAsia="Times New Roman" w:hAnsiTheme="majorHAnsi" w:cs="Times New Roman"/>
                <w:b/>
                <w:sz w:val="24"/>
              </w:rPr>
            </w:pPr>
            <w:r>
              <w:rPr>
                <w:rFonts w:asciiTheme="majorHAnsi" w:eastAsia="Times New Roman" w:hAnsiTheme="majorHAnsi" w:cs="Times New Roman"/>
                <w:b/>
                <w:sz w:val="24"/>
              </w:rPr>
              <w:t xml:space="preserve">4 EKAP </w:t>
            </w:r>
          </w:p>
        </w:tc>
      </w:tr>
      <w:tr w:rsidR="00003ADD" w:rsidTr="00003ADD">
        <w:tc>
          <w:tcPr>
            <w:tcW w:w="14913" w:type="dxa"/>
            <w:gridSpan w:val="5"/>
            <w:tcBorders>
              <w:top w:val="single" w:sz="4" w:space="0" w:color="auto"/>
              <w:left w:val="single" w:sz="4" w:space="0" w:color="auto"/>
              <w:bottom w:val="single" w:sz="4" w:space="0" w:color="auto"/>
              <w:right w:val="single" w:sz="4" w:space="0" w:color="auto"/>
            </w:tcBorders>
            <w:hideMark/>
          </w:tcPr>
          <w:p w:rsidR="00003ADD" w:rsidRDefault="00003ADD" w:rsidP="00EA6CEF">
            <w:pPr>
              <w:shd w:val="clear" w:color="auto" w:fill="FFFFFF"/>
              <w:spacing w:before="60" w:after="0" w:line="240" w:lineRule="auto"/>
              <w:rPr>
                <w:rFonts w:asciiTheme="majorHAnsi" w:eastAsia="Times New Roman" w:hAnsiTheme="majorHAnsi" w:cs="Times New Roman"/>
              </w:rPr>
            </w:pPr>
            <w:r>
              <w:rPr>
                <w:rFonts w:asciiTheme="majorHAnsi" w:eastAsia="Times New Roman" w:hAnsiTheme="majorHAnsi" w:cs="Times New Roman"/>
                <w:b/>
              </w:rPr>
              <w:t>Eesmärk:</w:t>
            </w:r>
            <w:r>
              <w:rPr>
                <w:rFonts w:asciiTheme="majorHAnsi" w:eastAsia="Times New Roman" w:hAnsiTheme="majorHAnsi" w:cs="Times New Roman"/>
              </w:rPr>
              <w:t xml:space="preserve"> </w:t>
            </w:r>
            <w:r>
              <w:rPr>
                <w:rFonts w:asciiTheme="majorHAnsi" w:eastAsia="Times New Roman" w:hAnsiTheme="majorHAnsi" w:cs="Times New Roman"/>
                <w:iCs/>
              </w:rPr>
              <w:t>õpetusega taotletakse, et õpilane omandab erialases vene keeles iseseisva keelekasutuse suheldes nii suuliselt, kui ka kirjalikult väikeettevõtlusega seotud tegevuses</w:t>
            </w:r>
          </w:p>
        </w:tc>
      </w:tr>
      <w:tr w:rsidR="00003ADD" w:rsidTr="00003ADD">
        <w:trPr>
          <w:trHeight w:val="326"/>
        </w:trPr>
        <w:tc>
          <w:tcPr>
            <w:tcW w:w="14913" w:type="dxa"/>
            <w:gridSpan w:val="5"/>
            <w:tcBorders>
              <w:top w:val="single" w:sz="4" w:space="0" w:color="auto"/>
              <w:left w:val="single" w:sz="4" w:space="0" w:color="auto"/>
              <w:bottom w:val="single" w:sz="4" w:space="0" w:color="auto"/>
              <w:right w:val="single" w:sz="4" w:space="0" w:color="auto"/>
            </w:tcBorders>
            <w:hideMark/>
          </w:tcPr>
          <w:p w:rsidR="00003ADD" w:rsidRDefault="00003ADD" w:rsidP="00EA6CEF">
            <w:pPr>
              <w:shd w:val="clear" w:color="auto" w:fill="FFFFFF"/>
              <w:spacing w:before="60" w:after="0" w:line="240" w:lineRule="auto"/>
              <w:rPr>
                <w:rFonts w:asciiTheme="majorHAnsi" w:eastAsia="Times New Roman" w:hAnsiTheme="majorHAnsi" w:cs="Times New Roman"/>
                <w:b/>
              </w:rPr>
            </w:pPr>
            <w:r>
              <w:rPr>
                <w:rFonts w:asciiTheme="majorHAnsi" w:eastAsia="Times New Roman" w:hAnsiTheme="majorHAnsi" w:cs="Times New Roman"/>
                <w:b/>
              </w:rPr>
              <w:t>Õpetajad: Tiia Jõgi</w:t>
            </w:r>
          </w:p>
        </w:tc>
      </w:tr>
      <w:tr w:rsidR="00003ADD" w:rsidTr="00003ADD">
        <w:trPr>
          <w:trHeight w:val="437"/>
        </w:trPr>
        <w:tc>
          <w:tcPr>
            <w:tcW w:w="2128" w:type="dxa"/>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tabs>
                <w:tab w:val="left" w:pos="945"/>
                <w:tab w:val="left" w:pos="1800"/>
              </w:tabs>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t>Õpiväljundid</w:t>
            </w:r>
          </w:p>
        </w:tc>
        <w:tc>
          <w:tcPr>
            <w:tcW w:w="2905" w:type="dxa"/>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tabs>
                <w:tab w:val="left" w:pos="945"/>
                <w:tab w:val="left" w:pos="1800"/>
              </w:tabs>
              <w:spacing w:after="0" w:line="240" w:lineRule="auto"/>
              <w:ind w:left="372"/>
              <w:jc w:val="center"/>
              <w:rPr>
                <w:rFonts w:asciiTheme="majorHAnsi" w:eastAsia="Times New Roman" w:hAnsiTheme="majorHAnsi" w:cs="Times New Roman"/>
                <w:b/>
              </w:rPr>
            </w:pPr>
            <w:r>
              <w:rPr>
                <w:rFonts w:asciiTheme="majorHAnsi" w:eastAsia="Times New Roman" w:hAnsiTheme="majorHAnsi" w:cs="Times New Roman"/>
                <w:b/>
              </w:rPr>
              <w:t>Hindamiskriteeriumid</w:t>
            </w:r>
          </w:p>
        </w:tc>
        <w:tc>
          <w:tcPr>
            <w:tcW w:w="2908" w:type="dxa"/>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tabs>
                <w:tab w:val="left" w:pos="945"/>
                <w:tab w:val="left" w:pos="1800"/>
              </w:tabs>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t>Õppemeetodid</w:t>
            </w:r>
          </w:p>
        </w:tc>
        <w:tc>
          <w:tcPr>
            <w:tcW w:w="3260" w:type="dxa"/>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tabs>
                <w:tab w:val="left" w:pos="945"/>
                <w:tab w:val="left" w:pos="1800"/>
              </w:tabs>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t>Hindamismeetodid ja ülesanded</w:t>
            </w:r>
          </w:p>
        </w:tc>
        <w:tc>
          <w:tcPr>
            <w:tcW w:w="3712" w:type="dxa"/>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after="0" w:line="240" w:lineRule="auto"/>
              <w:jc w:val="center"/>
              <w:rPr>
                <w:rFonts w:asciiTheme="majorHAnsi" w:eastAsia="Times New Roman" w:hAnsiTheme="majorHAnsi" w:cs="Times New Roman"/>
              </w:rPr>
            </w:pPr>
            <w:r>
              <w:rPr>
                <w:rFonts w:asciiTheme="majorHAnsi" w:eastAsia="Times New Roman" w:hAnsiTheme="majorHAnsi" w:cs="Times New Roman"/>
                <w:b/>
              </w:rPr>
              <w:t>Mooduli teemad ja sisu</w:t>
            </w:r>
          </w:p>
        </w:tc>
      </w:tr>
      <w:tr w:rsidR="00003ADD" w:rsidTr="00003ADD">
        <w:trPr>
          <w:trHeight w:val="935"/>
        </w:trPr>
        <w:tc>
          <w:tcPr>
            <w:tcW w:w="2128" w:type="dxa"/>
            <w:tcBorders>
              <w:top w:val="single" w:sz="4" w:space="0" w:color="auto"/>
              <w:left w:val="single" w:sz="4" w:space="0" w:color="auto"/>
              <w:bottom w:val="single" w:sz="4" w:space="0" w:color="auto"/>
              <w:right w:val="single" w:sz="4" w:space="0" w:color="auto"/>
            </w:tcBorders>
            <w:hideMark/>
          </w:tcPr>
          <w:p w:rsidR="00003ADD" w:rsidRDefault="00003ADD" w:rsidP="00EA6CEF">
            <w:pPr>
              <w:spacing w:line="240" w:lineRule="auto"/>
              <w:rPr>
                <w:rFonts w:asciiTheme="majorHAnsi" w:hAnsiTheme="majorHAnsi"/>
              </w:rPr>
            </w:pPr>
            <w:r>
              <w:rPr>
                <w:rFonts w:asciiTheme="majorHAnsi" w:hAnsiTheme="majorHAnsi"/>
                <w:b/>
                <w:bCs/>
                <w:color w:val="FF0000"/>
              </w:rPr>
              <w:t>ÕV1. suhtleb</w:t>
            </w:r>
            <w:r>
              <w:rPr>
                <w:rFonts w:asciiTheme="majorHAnsi" w:hAnsiTheme="majorHAnsi"/>
              </w:rPr>
              <w:t xml:space="preserve"> suuliselt ja kirjalikult igapäeva- ja tööalastes situatsioonides kasutades ärialast sõnavara lähtudes iseseisva keelekasutuse </w:t>
            </w:r>
            <w:r>
              <w:rPr>
                <w:rFonts w:asciiTheme="majorHAnsi" w:hAnsiTheme="majorHAnsi"/>
              </w:rPr>
              <w:lastRenderedPageBreak/>
              <w:t>oskusnõuetest, mis vastavad Euroopa Nõukogu keeleoskustaseme B1  kirjeldustele</w:t>
            </w:r>
          </w:p>
          <w:p w:rsidR="00003ADD" w:rsidRDefault="00003ADD" w:rsidP="00EA6CEF">
            <w:pPr>
              <w:spacing w:line="240" w:lineRule="auto"/>
              <w:rPr>
                <w:rFonts w:asciiTheme="majorHAnsi" w:hAnsiTheme="majorHAnsi"/>
              </w:rPr>
            </w:pPr>
            <w:r>
              <w:rPr>
                <w:rFonts w:asciiTheme="majorHAnsi" w:hAnsiTheme="majorHAnsi"/>
                <w:b/>
                <w:bCs/>
                <w:color w:val="FF0000"/>
              </w:rPr>
              <w:t xml:space="preserve">ÕV2. koostab </w:t>
            </w:r>
            <w:r>
              <w:rPr>
                <w:rFonts w:asciiTheme="majorHAnsi" w:hAnsiTheme="majorHAnsi"/>
              </w:rPr>
              <w:t>ametlikke kirju ning muid dokumente erialases vene keeles</w:t>
            </w:r>
          </w:p>
          <w:p w:rsidR="00003ADD" w:rsidRDefault="00003ADD" w:rsidP="00EA6CEF">
            <w:pPr>
              <w:spacing w:line="240" w:lineRule="auto"/>
              <w:rPr>
                <w:rFonts w:asciiTheme="majorHAnsi" w:hAnsiTheme="majorHAnsi"/>
              </w:rPr>
            </w:pPr>
            <w:r>
              <w:rPr>
                <w:rFonts w:asciiTheme="majorHAnsi" w:hAnsiTheme="majorHAnsi"/>
                <w:b/>
                <w:bCs/>
                <w:color w:val="FF0000"/>
              </w:rPr>
              <w:t>ÕV3. sõnastab</w:t>
            </w:r>
            <w:r>
              <w:rPr>
                <w:rFonts w:asciiTheme="majorHAnsi" w:hAnsiTheme="majorHAnsi"/>
              </w:rPr>
              <w:t xml:space="preserve"> selged vastused erialastele küsimustele kasutades sobilikku ärikorraldusega seotud  sõnavara</w:t>
            </w:r>
          </w:p>
        </w:tc>
        <w:tc>
          <w:tcPr>
            <w:tcW w:w="2905" w:type="dxa"/>
            <w:tcBorders>
              <w:top w:val="single" w:sz="4" w:space="0" w:color="auto"/>
              <w:left w:val="single" w:sz="4" w:space="0" w:color="auto"/>
              <w:bottom w:val="single" w:sz="4" w:space="0" w:color="auto"/>
              <w:right w:val="single" w:sz="4" w:space="0" w:color="auto"/>
            </w:tcBorders>
            <w:hideMark/>
          </w:tcPr>
          <w:p w:rsidR="00003ADD" w:rsidRDefault="00003ADD" w:rsidP="00EA6CEF">
            <w:pPr>
              <w:spacing w:line="240" w:lineRule="auto"/>
              <w:rPr>
                <w:rFonts w:asciiTheme="majorHAnsi" w:hAnsiTheme="majorHAnsi"/>
              </w:rPr>
            </w:pPr>
            <w:r>
              <w:rPr>
                <w:rFonts w:asciiTheme="majorHAnsi" w:hAnsiTheme="majorHAnsi"/>
                <w:b/>
                <w:bCs/>
                <w:color w:val="1339FF"/>
              </w:rPr>
              <w:lastRenderedPageBreak/>
              <w:t>HK1. kasutab</w:t>
            </w:r>
            <w:r>
              <w:rPr>
                <w:rFonts w:asciiTheme="majorHAnsi" w:hAnsiTheme="majorHAnsi"/>
              </w:rPr>
              <w:t xml:space="preserve"> suhtluses keerukamaid  lauseid ja sageli kasutatavaid väljendeid, mis seostuvad ärivaldkonnaga vastavalt õigekeelsuse reeglitele</w:t>
            </w:r>
          </w:p>
          <w:p w:rsidR="00003ADD" w:rsidRDefault="00003ADD" w:rsidP="00EA6CEF">
            <w:pPr>
              <w:spacing w:line="240" w:lineRule="auto"/>
              <w:rPr>
                <w:rFonts w:asciiTheme="majorHAnsi" w:hAnsiTheme="majorHAnsi"/>
              </w:rPr>
            </w:pPr>
            <w:r>
              <w:rPr>
                <w:rFonts w:asciiTheme="majorHAnsi" w:hAnsiTheme="majorHAnsi"/>
                <w:b/>
                <w:bCs/>
                <w:color w:val="1339FF"/>
              </w:rPr>
              <w:t>HK2. suhtleb</w:t>
            </w:r>
            <w:r>
              <w:rPr>
                <w:rFonts w:asciiTheme="majorHAnsi" w:hAnsiTheme="majorHAnsi"/>
              </w:rPr>
              <w:t xml:space="preserve"> nii suuliselt kui kirjalikult tööalastes olukordades, mis nõuavad </w:t>
            </w:r>
            <w:r>
              <w:rPr>
                <w:rFonts w:asciiTheme="majorHAnsi" w:hAnsiTheme="majorHAnsi"/>
              </w:rPr>
              <w:lastRenderedPageBreak/>
              <w:t>otsest ja keerukamat infovahetust enamlevinud ärikorraldusega seotud teemadel vastavalt õigekeelsuse reeglitele</w:t>
            </w:r>
          </w:p>
          <w:p w:rsidR="00003ADD" w:rsidRDefault="00003ADD" w:rsidP="00EA6CEF">
            <w:pPr>
              <w:spacing w:line="240" w:lineRule="auto"/>
              <w:rPr>
                <w:rFonts w:asciiTheme="majorHAnsi" w:hAnsiTheme="majorHAnsi"/>
              </w:rPr>
            </w:pPr>
            <w:r>
              <w:rPr>
                <w:rFonts w:asciiTheme="majorHAnsi" w:hAnsiTheme="majorHAnsi"/>
                <w:b/>
                <w:bCs/>
                <w:color w:val="1339FF"/>
              </w:rPr>
              <w:t>HK3.</w:t>
            </w:r>
            <w:r>
              <w:rPr>
                <w:rFonts w:asciiTheme="majorHAnsi" w:hAnsiTheme="majorHAnsi"/>
              </w:rPr>
              <w:t xml:space="preserve"> </w:t>
            </w:r>
            <w:r>
              <w:rPr>
                <w:rFonts w:asciiTheme="majorHAnsi" w:hAnsiTheme="majorHAnsi"/>
                <w:b/>
                <w:bCs/>
                <w:color w:val="1339FF"/>
              </w:rPr>
              <w:t>osaleb</w:t>
            </w:r>
            <w:r>
              <w:rPr>
                <w:rFonts w:asciiTheme="majorHAnsi" w:hAnsiTheme="majorHAnsi"/>
              </w:rPr>
              <w:t xml:space="preserve"> ärialastes aruteludes ja vastab küsimustele keerukamate lausete abil</w:t>
            </w:r>
          </w:p>
        </w:tc>
        <w:tc>
          <w:tcPr>
            <w:tcW w:w="2908" w:type="dxa"/>
            <w:tcBorders>
              <w:top w:val="single" w:sz="4" w:space="0" w:color="auto"/>
              <w:left w:val="single" w:sz="4" w:space="0" w:color="auto"/>
              <w:bottom w:val="single" w:sz="4" w:space="0" w:color="auto"/>
              <w:right w:val="single" w:sz="4" w:space="0" w:color="auto"/>
            </w:tcBorders>
          </w:tcPr>
          <w:p w:rsidR="00003ADD" w:rsidRDefault="00003ADD" w:rsidP="00181D8F">
            <w:pPr>
              <w:pStyle w:val="Loendilik"/>
              <w:numPr>
                <w:ilvl w:val="0"/>
                <w:numId w:val="109"/>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lastRenderedPageBreak/>
              <w:t>Individuaalne töö erinevate tekstidega.</w:t>
            </w:r>
          </w:p>
          <w:p w:rsidR="00003ADD" w:rsidRDefault="00003ADD" w:rsidP="00181D8F">
            <w:pPr>
              <w:pStyle w:val="Loendilik"/>
              <w:numPr>
                <w:ilvl w:val="0"/>
                <w:numId w:val="109"/>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 xml:space="preserve">Kontrolltöö ja tunnikontroll sõnavara ja õigekirja reeglite kasutamisest. </w:t>
            </w:r>
          </w:p>
          <w:p w:rsidR="00003ADD" w:rsidRDefault="00003ADD" w:rsidP="00181D8F">
            <w:pPr>
              <w:pStyle w:val="Loendilik"/>
              <w:numPr>
                <w:ilvl w:val="0"/>
                <w:numId w:val="109"/>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 xml:space="preserve">Diskussioonid ning dialoogid erinevatel </w:t>
            </w:r>
            <w:r>
              <w:rPr>
                <w:rFonts w:asciiTheme="majorHAnsi" w:hAnsiTheme="majorHAnsi"/>
                <w:sz w:val="21"/>
                <w:szCs w:val="21"/>
              </w:rPr>
              <w:lastRenderedPageBreak/>
              <w:t>valdkonnapõhistel teemadel.</w:t>
            </w:r>
          </w:p>
          <w:p w:rsidR="00003ADD" w:rsidRDefault="00003ADD" w:rsidP="00EA6CEF">
            <w:pPr>
              <w:spacing w:line="240" w:lineRule="auto"/>
              <w:ind w:left="57"/>
              <w:rPr>
                <w:rFonts w:asciiTheme="majorHAnsi" w:hAnsiTheme="majorHAnsi"/>
              </w:rPr>
            </w:pPr>
          </w:p>
        </w:tc>
        <w:tc>
          <w:tcPr>
            <w:tcW w:w="3260" w:type="dxa"/>
            <w:tcBorders>
              <w:top w:val="single" w:sz="4" w:space="0" w:color="auto"/>
              <w:left w:val="single" w:sz="4" w:space="0" w:color="auto"/>
              <w:bottom w:val="single" w:sz="4" w:space="0" w:color="auto"/>
              <w:right w:val="single" w:sz="4" w:space="0" w:color="auto"/>
            </w:tcBorders>
            <w:hideMark/>
          </w:tcPr>
          <w:p w:rsidR="00003ADD" w:rsidRDefault="00003ADD" w:rsidP="00181D8F">
            <w:pPr>
              <w:pStyle w:val="Loendilik"/>
              <w:numPr>
                <w:ilvl w:val="0"/>
                <w:numId w:val="110"/>
              </w:numPr>
              <w:tabs>
                <w:tab w:val="left" w:pos="708"/>
              </w:tabs>
              <w:spacing w:before="60" w:after="0" w:line="240" w:lineRule="auto"/>
              <w:contextualSpacing w:val="0"/>
              <w:rPr>
                <w:rFonts w:asciiTheme="majorHAnsi" w:hAnsiTheme="majorHAnsi"/>
              </w:rPr>
            </w:pPr>
            <w:r>
              <w:rPr>
                <w:rFonts w:asciiTheme="majorHAnsi" w:hAnsiTheme="majorHAnsi"/>
              </w:rPr>
              <w:lastRenderedPageBreak/>
              <w:t xml:space="preserve">Praktilised tööd (suulised ja kirjalikud ülesanded vastava sõnavara omandamiseks ja selle kinnistamiseks ning vene keele reeglite kordamiseks ja kinnistamiseks; töö erialase tekstiga; dokumentide koostamine esitatud </w:t>
            </w:r>
            <w:r>
              <w:rPr>
                <w:rFonts w:asciiTheme="majorHAnsi" w:hAnsiTheme="majorHAnsi"/>
              </w:rPr>
              <w:lastRenderedPageBreak/>
              <w:t>situatsioonide põhjal; dialoogide, esinemiste, sõnavõttude, presentatsiooni koostamine)</w:t>
            </w:r>
          </w:p>
        </w:tc>
        <w:tc>
          <w:tcPr>
            <w:tcW w:w="3712" w:type="dxa"/>
            <w:tcBorders>
              <w:top w:val="single" w:sz="4" w:space="0" w:color="auto"/>
              <w:left w:val="single" w:sz="4" w:space="0" w:color="auto"/>
              <w:bottom w:val="single" w:sz="4" w:space="0" w:color="auto"/>
              <w:right w:val="single" w:sz="4" w:space="0" w:color="auto"/>
            </w:tcBorders>
            <w:hideMark/>
          </w:tcPr>
          <w:p w:rsidR="00003ADD" w:rsidRDefault="00003ADD" w:rsidP="00181D8F">
            <w:pPr>
              <w:pStyle w:val="Loendilik"/>
              <w:numPr>
                <w:ilvl w:val="0"/>
                <w:numId w:val="111"/>
              </w:numPr>
              <w:tabs>
                <w:tab w:val="left" w:pos="708"/>
              </w:tabs>
              <w:spacing w:before="60" w:after="0" w:line="240" w:lineRule="auto"/>
              <w:rPr>
                <w:rFonts w:asciiTheme="majorHAnsi" w:hAnsiTheme="majorHAnsi"/>
                <w:b/>
                <w:sz w:val="21"/>
                <w:szCs w:val="21"/>
              </w:rPr>
            </w:pPr>
            <w:r>
              <w:rPr>
                <w:rFonts w:asciiTheme="majorHAnsi" w:hAnsiTheme="majorHAnsi"/>
                <w:b/>
                <w:sz w:val="21"/>
                <w:szCs w:val="21"/>
              </w:rPr>
              <w:lastRenderedPageBreak/>
              <w:t xml:space="preserve">Erialane vene keel 2 </w:t>
            </w:r>
            <w:r>
              <w:rPr>
                <w:rFonts w:asciiTheme="majorHAnsi" w:hAnsiTheme="majorHAnsi"/>
                <w:b/>
                <w:sz w:val="21"/>
                <w:szCs w:val="21"/>
              </w:rPr>
              <w:br/>
              <w:t>4 EKAP</w:t>
            </w:r>
          </w:p>
          <w:p w:rsidR="00003ADD" w:rsidRDefault="00003ADD" w:rsidP="00EA6CEF">
            <w:pPr>
              <w:spacing w:line="240" w:lineRule="auto"/>
              <w:ind w:left="27"/>
              <w:contextualSpacing/>
              <w:rPr>
                <w:rFonts w:asciiTheme="majorHAnsi" w:hAnsiTheme="majorHAnsi"/>
                <w:sz w:val="20"/>
                <w:szCs w:val="20"/>
              </w:rPr>
            </w:pPr>
            <w:r>
              <w:rPr>
                <w:rFonts w:asciiTheme="majorHAnsi" w:hAnsiTheme="majorHAnsi"/>
                <w:sz w:val="20"/>
                <w:szCs w:val="20"/>
              </w:rPr>
              <w:t>Väikeettevõtja  isiksusomadused</w:t>
            </w:r>
          </w:p>
          <w:p w:rsidR="00003ADD" w:rsidRDefault="00003ADD" w:rsidP="00EA6CEF">
            <w:pPr>
              <w:spacing w:line="240" w:lineRule="auto"/>
              <w:ind w:left="27"/>
              <w:contextualSpacing/>
              <w:rPr>
                <w:rFonts w:asciiTheme="majorHAnsi" w:hAnsiTheme="majorHAnsi"/>
                <w:sz w:val="20"/>
                <w:szCs w:val="20"/>
              </w:rPr>
            </w:pPr>
            <w:r>
              <w:rPr>
                <w:rFonts w:asciiTheme="majorHAnsi" w:hAnsiTheme="majorHAnsi"/>
                <w:sz w:val="20"/>
                <w:szCs w:val="20"/>
              </w:rPr>
              <w:t xml:space="preserve">Ettevõtte juhtimine </w:t>
            </w:r>
          </w:p>
          <w:p w:rsidR="00003ADD" w:rsidRDefault="00003ADD" w:rsidP="00EA6CEF">
            <w:pPr>
              <w:spacing w:line="240" w:lineRule="auto"/>
              <w:ind w:left="27"/>
              <w:contextualSpacing/>
              <w:rPr>
                <w:rFonts w:asciiTheme="majorHAnsi" w:hAnsiTheme="majorHAnsi"/>
                <w:sz w:val="20"/>
                <w:szCs w:val="20"/>
              </w:rPr>
            </w:pPr>
            <w:r>
              <w:rPr>
                <w:rFonts w:asciiTheme="majorHAnsi" w:hAnsiTheme="majorHAnsi"/>
                <w:sz w:val="20"/>
                <w:szCs w:val="20"/>
              </w:rPr>
              <w:t>Majandusarvestus</w:t>
            </w:r>
          </w:p>
          <w:p w:rsidR="00003ADD" w:rsidRDefault="00003ADD" w:rsidP="00EA6CEF">
            <w:pPr>
              <w:spacing w:line="240" w:lineRule="auto"/>
              <w:ind w:left="27"/>
              <w:contextualSpacing/>
              <w:rPr>
                <w:rFonts w:asciiTheme="majorHAnsi" w:hAnsiTheme="majorHAnsi"/>
                <w:sz w:val="20"/>
                <w:szCs w:val="20"/>
              </w:rPr>
            </w:pPr>
            <w:r>
              <w:rPr>
                <w:rFonts w:asciiTheme="majorHAnsi" w:hAnsiTheme="majorHAnsi"/>
                <w:sz w:val="20"/>
                <w:szCs w:val="20"/>
              </w:rPr>
              <w:t>Turundustegevuse ja müügitöö korraldamine</w:t>
            </w:r>
          </w:p>
          <w:p w:rsidR="00003ADD" w:rsidRDefault="00003ADD" w:rsidP="00EA6CEF">
            <w:pPr>
              <w:spacing w:line="240" w:lineRule="auto"/>
              <w:ind w:left="27"/>
              <w:contextualSpacing/>
              <w:rPr>
                <w:rFonts w:asciiTheme="majorHAnsi" w:hAnsiTheme="majorHAnsi"/>
                <w:sz w:val="20"/>
                <w:szCs w:val="20"/>
              </w:rPr>
            </w:pPr>
            <w:r>
              <w:rPr>
                <w:rFonts w:asciiTheme="majorHAnsi" w:hAnsiTheme="majorHAnsi"/>
                <w:sz w:val="20"/>
                <w:szCs w:val="20"/>
              </w:rPr>
              <w:t>Tootmis- ja teenindusprotsessi juhtimine</w:t>
            </w:r>
          </w:p>
          <w:p w:rsidR="00003ADD" w:rsidRDefault="00003ADD" w:rsidP="00EA6CEF">
            <w:pPr>
              <w:spacing w:line="240" w:lineRule="auto"/>
              <w:ind w:left="27"/>
              <w:contextualSpacing/>
              <w:rPr>
                <w:rFonts w:asciiTheme="majorHAnsi" w:hAnsiTheme="majorHAnsi"/>
                <w:sz w:val="20"/>
                <w:szCs w:val="20"/>
              </w:rPr>
            </w:pPr>
            <w:r>
              <w:rPr>
                <w:rFonts w:asciiTheme="majorHAnsi" w:hAnsiTheme="majorHAnsi"/>
                <w:sz w:val="20"/>
                <w:szCs w:val="20"/>
              </w:rPr>
              <w:t>Klienditeeninduse korraldamine</w:t>
            </w:r>
          </w:p>
          <w:p w:rsidR="00003ADD" w:rsidRDefault="00003ADD" w:rsidP="00EA6CEF">
            <w:pPr>
              <w:spacing w:line="240" w:lineRule="auto"/>
              <w:ind w:left="27"/>
              <w:contextualSpacing/>
              <w:rPr>
                <w:rFonts w:asciiTheme="majorHAnsi" w:hAnsiTheme="majorHAnsi"/>
              </w:rPr>
            </w:pPr>
            <w:r>
              <w:rPr>
                <w:rFonts w:asciiTheme="majorHAnsi" w:hAnsiTheme="majorHAnsi"/>
                <w:sz w:val="20"/>
                <w:szCs w:val="20"/>
              </w:rPr>
              <w:lastRenderedPageBreak/>
              <w:t>Ostutoimingute ettevalmistamine ja läbiviimine</w:t>
            </w:r>
          </w:p>
        </w:tc>
      </w:tr>
      <w:tr w:rsidR="00003ADD" w:rsidTr="00003ADD">
        <w:trPr>
          <w:trHeight w:val="566"/>
        </w:trPr>
        <w:tc>
          <w:tcPr>
            <w:tcW w:w="2128" w:type="dxa"/>
            <w:tcBorders>
              <w:top w:val="single" w:sz="4" w:space="0" w:color="auto"/>
              <w:left w:val="single" w:sz="4" w:space="0" w:color="auto"/>
              <w:bottom w:val="single" w:sz="4" w:space="0" w:color="auto"/>
              <w:right w:val="single" w:sz="4" w:space="0" w:color="auto"/>
            </w:tcBorders>
            <w:hideMark/>
          </w:tcPr>
          <w:p w:rsidR="00003ADD" w:rsidRDefault="00003ADD" w:rsidP="00EA6CEF">
            <w:pPr>
              <w:tabs>
                <w:tab w:val="left" w:pos="945"/>
                <w:tab w:val="left" w:pos="1800"/>
              </w:tabs>
              <w:spacing w:before="60" w:after="0" w:line="240" w:lineRule="auto"/>
              <w:rPr>
                <w:rFonts w:asciiTheme="majorHAnsi" w:hAnsiTheme="majorHAnsi"/>
                <w:b/>
              </w:rPr>
            </w:pPr>
            <w:r>
              <w:rPr>
                <w:rFonts w:asciiTheme="majorHAnsi" w:hAnsiTheme="majorHAnsi"/>
                <w:b/>
              </w:rPr>
              <w:lastRenderedPageBreak/>
              <w:t>Iseseisev töö moodulis</w:t>
            </w:r>
          </w:p>
        </w:tc>
        <w:tc>
          <w:tcPr>
            <w:tcW w:w="12785" w:type="dxa"/>
            <w:gridSpan w:val="4"/>
            <w:tcBorders>
              <w:top w:val="single" w:sz="4" w:space="0" w:color="auto"/>
              <w:left w:val="single" w:sz="4" w:space="0" w:color="auto"/>
              <w:bottom w:val="single" w:sz="4" w:space="0" w:color="auto"/>
              <w:right w:val="single" w:sz="4" w:space="0" w:color="auto"/>
            </w:tcBorders>
            <w:hideMark/>
          </w:tcPr>
          <w:p w:rsidR="00003ADD" w:rsidRDefault="00003ADD" w:rsidP="00EA6CEF">
            <w:pPr>
              <w:spacing w:before="60" w:after="0" w:line="240" w:lineRule="auto"/>
              <w:rPr>
                <w:rFonts w:asciiTheme="majorHAnsi" w:hAnsiTheme="majorHAnsi"/>
              </w:rPr>
            </w:pPr>
            <w:r>
              <w:rPr>
                <w:rFonts w:asciiTheme="majorHAnsi" w:hAnsiTheme="majorHAnsi"/>
              </w:rPr>
              <w:t>Töötada läbi kohustuslik õppekirjandus/õppematerjalid praktiliste tööde ja kirjalike testide sooritamiseks ning ettevalmistus osalemiseks dialoogides ja diskussioonides.</w:t>
            </w:r>
          </w:p>
        </w:tc>
      </w:tr>
      <w:tr w:rsidR="00003ADD" w:rsidTr="00003ADD">
        <w:trPr>
          <w:trHeight w:val="432"/>
        </w:trPr>
        <w:tc>
          <w:tcPr>
            <w:tcW w:w="2128" w:type="dxa"/>
            <w:tcBorders>
              <w:top w:val="single" w:sz="4" w:space="0" w:color="auto"/>
              <w:left w:val="single" w:sz="4" w:space="0" w:color="auto"/>
              <w:bottom w:val="single" w:sz="4" w:space="0" w:color="auto"/>
              <w:right w:val="single" w:sz="4" w:space="0" w:color="auto"/>
            </w:tcBorders>
            <w:hideMark/>
          </w:tcPr>
          <w:p w:rsidR="00003ADD" w:rsidRDefault="00003ADD" w:rsidP="00EA6CEF">
            <w:pPr>
              <w:tabs>
                <w:tab w:val="left" w:pos="945"/>
                <w:tab w:val="left" w:pos="1800"/>
              </w:tabs>
              <w:spacing w:before="60" w:after="0" w:line="240" w:lineRule="auto"/>
              <w:rPr>
                <w:rFonts w:asciiTheme="majorHAnsi" w:hAnsiTheme="majorHAnsi"/>
                <w:b/>
              </w:rPr>
            </w:pPr>
            <w:r>
              <w:rPr>
                <w:rFonts w:asciiTheme="majorHAnsi" w:hAnsiTheme="majorHAnsi"/>
                <w:b/>
              </w:rPr>
              <w:t xml:space="preserve">Mooduli hinde kujunemine </w:t>
            </w:r>
          </w:p>
        </w:tc>
        <w:tc>
          <w:tcPr>
            <w:tcW w:w="12785" w:type="dxa"/>
            <w:gridSpan w:val="4"/>
            <w:tcBorders>
              <w:top w:val="single" w:sz="4" w:space="0" w:color="auto"/>
              <w:left w:val="single" w:sz="4" w:space="0" w:color="auto"/>
              <w:bottom w:val="single" w:sz="4" w:space="0" w:color="auto"/>
              <w:right w:val="single" w:sz="4" w:space="0" w:color="auto"/>
            </w:tcBorders>
          </w:tcPr>
          <w:p w:rsidR="00003ADD" w:rsidRDefault="00003ADD" w:rsidP="00EA6CEF">
            <w:pPr>
              <w:spacing w:before="60" w:after="0" w:line="240" w:lineRule="auto"/>
              <w:rPr>
                <w:rFonts w:asciiTheme="majorHAnsi" w:hAnsiTheme="majorHAnsi"/>
              </w:rPr>
            </w:pPr>
            <w:r>
              <w:rPr>
                <w:rFonts w:asciiTheme="majorHAnsi" w:hAnsiTheme="majorHAnsi"/>
              </w:rPr>
              <w:t>Moodulit hinnatakse mitteeristavalt. Hinne kujuneb kõikide ettenähtud suuliste ja kirjalike tööde sooritamisel positiivsele tulemusele. Suuline osa (tundmatu teksti resümeerimine), kirjalik osa (ülesanded erialase sõnavara ja õigekirja omandamise kontrollimiseks)</w:t>
            </w:r>
          </w:p>
          <w:p w:rsidR="00003ADD" w:rsidRDefault="00003ADD" w:rsidP="00EA6CEF">
            <w:pPr>
              <w:spacing w:before="60" w:after="0" w:line="240" w:lineRule="auto"/>
              <w:ind w:hanging="358"/>
              <w:rPr>
                <w:rFonts w:asciiTheme="majorHAnsi" w:hAnsiTheme="majorHAnsi"/>
              </w:rPr>
            </w:pPr>
          </w:p>
        </w:tc>
      </w:tr>
      <w:tr w:rsidR="00003ADD" w:rsidTr="00003ADD">
        <w:trPr>
          <w:trHeight w:val="664"/>
        </w:trPr>
        <w:tc>
          <w:tcPr>
            <w:tcW w:w="2128" w:type="dxa"/>
            <w:tcBorders>
              <w:top w:val="single" w:sz="4" w:space="0" w:color="auto"/>
              <w:left w:val="single" w:sz="4" w:space="0" w:color="auto"/>
              <w:bottom w:val="single" w:sz="4" w:space="0" w:color="auto"/>
              <w:right w:val="single" w:sz="4" w:space="0" w:color="auto"/>
            </w:tcBorders>
            <w:hideMark/>
          </w:tcPr>
          <w:p w:rsidR="00003ADD" w:rsidRDefault="00003ADD" w:rsidP="00EA6CEF">
            <w:pPr>
              <w:tabs>
                <w:tab w:val="left" w:pos="945"/>
                <w:tab w:val="left" w:pos="1800"/>
              </w:tabs>
              <w:spacing w:before="60" w:after="0" w:line="240" w:lineRule="auto"/>
              <w:rPr>
                <w:rFonts w:asciiTheme="majorHAnsi" w:hAnsiTheme="majorHAnsi"/>
                <w:b/>
              </w:rPr>
            </w:pPr>
            <w:r>
              <w:rPr>
                <w:rFonts w:asciiTheme="majorHAnsi" w:hAnsiTheme="majorHAnsi"/>
                <w:b/>
              </w:rPr>
              <w:t>Kasutatav õppevara</w:t>
            </w:r>
          </w:p>
        </w:tc>
        <w:tc>
          <w:tcPr>
            <w:tcW w:w="12785" w:type="dxa"/>
            <w:gridSpan w:val="4"/>
            <w:tcBorders>
              <w:top w:val="single" w:sz="4" w:space="0" w:color="auto"/>
              <w:left w:val="single" w:sz="4" w:space="0" w:color="auto"/>
              <w:bottom w:val="single" w:sz="4" w:space="0" w:color="auto"/>
              <w:right w:val="single" w:sz="4" w:space="0" w:color="auto"/>
            </w:tcBorders>
            <w:hideMark/>
          </w:tcPr>
          <w:p w:rsidR="00003ADD" w:rsidRDefault="00003ADD" w:rsidP="00181D8F">
            <w:pPr>
              <w:pStyle w:val="Loendilik"/>
              <w:numPr>
                <w:ilvl w:val="0"/>
                <w:numId w:val="108"/>
              </w:numPr>
              <w:tabs>
                <w:tab w:val="left" w:pos="708"/>
              </w:tabs>
              <w:autoSpaceDE w:val="0"/>
              <w:autoSpaceDN w:val="0"/>
              <w:adjustRightInd w:val="0"/>
              <w:spacing w:before="60" w:after="0" w:line="240" w:lineRule="auto"/>
              <w:ind w:left="357" w:hanging="357"/>
              <w:rPr>
                <w:rFonts w:asciiTheme="majorHAnsi" w:hAnsiTheme="majorHAnsi"/>
                <w:szCs w:val="18"/>
              </w:rPr>
            </w:pPr>
            <w:proofErr w:type="spellStart"/>
            <w:r>
              <w:rPr>
                <w:rFonts w:asciiTheme="majorHAnsi" w:hAnsiTheme="majorHAnsi"/>
                <w:szCs w:val="18"/>
              </w:rPr>
              <w:t>Саул</w:t>
            </w:r>
            <w:proofErr w:type="spellEnd"/>
            <w:r>
              <w:rPr>
                <w:rFonts w:asciiTheme="majorHAnsi" w:hAnsiTheme="majorHAnsi"/>
                <w:szCs w:val="18"/>
              </w:rPr>
              <w:t xml:space="preserve">, Ы. (1999, 2002). </w:t>
            </w:r>
            <w:proofErr w:type="spellStart"/>
            <w:r>
              <w:rPr>
                <w:rFonts w:asciiTheme="majorHAnsi" w:hAnsiTheme="majorHAnsi"/>
                <w:szCs w:val="18"/>
              </w:rPr>
              <w:t>Учебный</w:t>
            </w:r>
            <w:proofErr w:type="spellEnd"/>
            <w:r>
              <w:rPr>
                <w:rFonts w:asciiTheme="majorHAnsi" w:hAnsiTheme="majorHAnsi"/>
                <w:szCs w:val="18"/>
              </w:rPr>
              <w:t xml:space="preserve"> </w:t>
            </w:r>
            <w:proofErr w:type="spellStart"/>
            <w:r>
              <w:rPr>
                <w:rFonts w:asciiTheme="majorHAnsi" w:hAnsiTheme="majorHAnsi"/>
                <w:szCs w:val="18"/>
              </w:rPr>
              <w:t>материал</w:t>
            </w:r>
            <w:proofErr w:type="spellEnd"/>
            <w:r>
              <w:rPr>
                <w:rFonts w:asciiTheme="majorHAnsi" w:hAnsiTheme="majorHAnsi"/>
                <w:szCs w:val="18"/>
              </w:rPr>
              <w:t xml:space="preserve"> </w:t>
            </w:r>
            <w:proofErr w:type="spellStart"/>
            <w:r>
              <w:rPr>
                <w:rFonts w:asciiTheme="majorHAnsi" w:hAnsiTheme="majorHAnsi"/>
                <w:szCs w:val="18"/>
              </w:rPr>
              <w:t>для</w:t>
            </w:r>
            <w:proofErr w:type="spellEnd"/>
            <w:r>
              <w:rPr>
                <w:rFonts w:asciiTheme="majorHAnsi" w:hAnsiTheme="majorHAnsi"/>
                <w:szCs w:val="18"/>
              </w:rPr>
              <w:t xml:space="preserve"> </w:t>
            </w:r>
            <w:proofErr w:type="spellStart"/>
            <w:r>
              <w:rPr>
                <w:rFonts w:asciiTheme="majorHAnsi" w:hAnsiTheme="majorHAnsi"/>
                <w:szCs w:val="18"/>
              </w:rPr>
              <w:t>занятий</w:t>
            </w:r>
            <w:proofErr w:type="spellEnd"/>
            <w:r>
              <w:rPr>
                <w:rFonts w:asciiTheme="majorHAnsi" w:hAnsiTheme="majorHAnsi"/>
                <w:szCs w:val="18"/>
              </w:rPr>
              <w:t xml:space="preserve"> </w:t>
            </w:r>
            <w:proofErr w:type="spellStart"/>
            <w:r>
              <w:rPr>
                <w:rFonts w:asciiTheme="majorHAnsi" w:hAnsiTheme="majorHAnsi"/>
                <w:szCs w:val="18"/>
              </w:rPr>
              <w:t>по</w:t>
            </w:r>
            <w:proofErr w:type="spellEnd"/>
            <w:r>
              <w:rPr>
                <w:rFonts w:asciiTheme="majorHAnsi" w:hAnsiTheme="majorHAnsi"/>
                <w:szCs w:val="18"/>
              </w:rPr>
              <w:t xml:space="preserve"> </w:t>
            </w:r>
            <w:proofErr w:type="spellStart"/>
            <w:r>
              <w:rPr>
                <w:rFonts w:asciiTheme="majorHAnsi" w:hAnsiTheme="majorHAnsi"/>
                <w:szCs w:val="18"/>
              </w:rPr>
              <w:t>деловому</w:t>
            </w:r>
            <w:proofErr w:type="spellEnd"/>
            <w:r>
              <w:rPr>
                <w:rFonts w:asciiTheme="majorHAnsi" w:hAnsiTheme="majorHAnsi"/>
                <w:szCs w:val="18"/>
              </w:rPr>
              <w:t xml:space="preserve"> </w:t>
            </w:r>
            <w:proofErr w:type="spellStart"/>
            <w:r>
              <w:rPr>
                <w:rFonts w:asciiTheme="majorHAnsi" w:hAnsiTheme="majorHAnsi"/>
                <w:szCs w:val="18"/>
              </w:rPr>
              <w:t>русскому</w:t>
            </w:r>
            <w:proofErr w:type="spellEnd"/>
            <w:r>
              <w:rPr>
                <w:rFonts w:asciiTheme="majorHAnsi" w:hAnsiTheme="majorHAnsi"/>
                <w:szCs w:val="18"/>
              </w:rPr>
              <w:t xml:space="preserve"> языку.1 и 2 </w:t>
            </w:r>
            <w:proofErr w:type="spellStart"/>
            <w:r>
              <w:rPr>
                <w:rFonts w:asciiTheme="majorHAnsi" w:hAnsiTheme="majorHAnsi"/>
                <w:szCs w:val="18"/>
              </w:rPr>
              <w:t>части</w:t>
            </w:r>
            <w:proofErr w:type="spellEnd"/>
            <w:r>
              <w:rPr>
                <w:rFonts w:asciiTheme="majorHAnsi" w:hAnsiTheme="majorHAnsi"/>
                <w:szCs w:val="18"/>
              </w:rPr>
              <w:t xml:space="preserve">. </w:t>
            </w:r>
            <w:proofErr w:type="spellStart"/>
            <w:r>
              <w:rPr>
                <w:rFonts w:asciiTheme="majorHAnsi" w:hAnsiTheme="majorHAnsi"/>
                <w:szCs w:val="18"/>
              </w:rPr>
              <w:t>Таллинн</w:t>
            </w:r>
            <w:proofErr w:type="spellEnd"/>
            <w:r>
              <w:rPr>
                <w:rFonts w:asciiTheme="majorHAnsi" w:hAnsiTheme="majorHAnsi"/>
                <w:szCs w:val="18"/>
              </w:rPr>
              <w:t xml:space="preserve"> </w:t>
            </w:r>
          </w:p>
          <w:p w:rsidR="00003ADD" w:rsidRDefault="00003ADD" w:rsidP="00181D8F">
            <w:pPr>
              <w:pStyle w:val="Loendilik"/>
              <w:numPr>
                <w:ilvl w:val="0"/>
                <w:numId w:val="108"/>
              </w:numPr>
              <w:tabs>
                <w:tab w:val="left" w:pos="708"/>
              </w:tabs>
              <w:autoSpaceDE w:val="0"/>
              <w:autoSpaceDN w:val="0"/>
              <w:adjustRightInd w:val="0"/>
              <w:spacing w:before="0" w:after="0" w:line="240" w:lineRule="auto"/>
              <w:rPr>
                <w:rFonts w:asciiTheme="majorHAnsi" w:hAnsiTheme="majorHAnsi"/>
                <w:szCs w:val="18"/>
              </w:rPr>
            </w:pPr>
            <w:proofErr w:type="spellStart"/>
            <w:r>
              <w:rPr>
                <w:rFonts w:asciiTheme="majorHAnsi" w:hAnsiTheme="majorHAnsi"/>
                <w:szCs w:val="18"/>
              </w:rPr>
              <w:t>Кэррол</w:t>
            </w:r>
            <w:proofErr w:type="spellEnd"/>
            <w:r>
              <w:rPr>
                <w:rFonts w:asciiTheme="majorHAnsi" w:hAnsiTheme="majorHAnsi"/>
                <w:szCs w:val="18"/>
              </w:rPr>
              <w:t xml:space="preserve">, Ф. (1994). </w:t>
            </w:r>
            <w:proofErr w:type="spellStart"/>
            <w:r>
              <w:rPr>
                <w:rFonts w:asciiTheme="majorHAnsi" w:hAnsiTheme="majorHAnsi"/>
                <w:szCs w:val="18"/>
              </w:rPr>
              <w:t>Успех</w:t>
            </w:r>
            <w:proofErr w:type="spellEnd"/>
            <w:r>
              <w:rPr>
                <w:rFonts w:asciiTheme="majorHAnsi" w:hAnsiTheme="majorHAnsi"/>
                <w:szCs w:val="18"/>
              </w:rPr>
              <w:t xml:space="preserve"> </w:t>
            </w:r>
            <w:proofErr w:type="spellStart"/>
            <w:r>
              <w:rPr>
                <w:rFonts w:asciiTheme="majorHAnsi" w:hAnsiTheme="majorHAnsi"/>
                <w:szCs w:val="18"/>
              </w:rPr>
              <w:t>малого</w:t>
            </w:r>
            <w:proofErr w:type="spellEnd"/>
            <w:r>
              <w:rPr>
                <w:rFonts w:asciiTheme="majorHAnsi" w:hAnsiTheme="majorHAnsi"/>
                <w:szCs w:val="18"/>
              </w:rPr>
              <w:t xml:space="preserve"> </w:t>
            </w:r>
            <w:proofErr w:type="spellStart"/>
            <w:r>
              <w:rPr>
                <w:rFonts w:asciiTheme="majorHAnsi" w:hAnsiTheme="majorHAnsi"/>
                <w:szCs w:val="18"/>
              </w:rPr>
              <w:t>бизнеса</w:t>
            </w:r>
            <w:proofErr w:type="spellEnd"/>
            <w:r>
              <w:rPr>
                <w:rFonts w:asciiTheme="majorHAnsi" w:hAnsiTheme="majorHAnsi"/>
                <w:szCs w:val="18"/>
              </w:rPr>
              <w:t xml:space="preserve">. </w:t>
            </w:r>
            <w:proofErr w:type="spellStart"/>
            <w:r>
              <w:rPr>
                <w:rFonts w:asciiTheme="majorHAnsi" w:hAnsiTheme="majorHAnsi"/>
                <w:szCs w:val="18"/>
              </w:rPr>
              <w:t>Таллинн</w:t>
            </w:r>
            <w:proofErr w:type="spellEnd"/>
          </w:p>
          <w:p w:rsidR="00003ADD" w:rsidRDefault="00003ADD" w:rsidP="00181D8F">
            <w:pPr>
              <w:pStyle w:val="Loendilik"/>
              <w:numPr>
                <w:ilvl w:val="0"/>
                <w:numId w:val="108"/>
              </w:numPr>
              <w:tabs>
                <w:tab w:val="left" w:pos="708"/>
              </w:tabs>
              <w:autoSpaceDE w:val="0"/>
              <w:autoSpaceDN w:val="0"/>
              <w:adjustRightInd w:val="0"/>
              <w:spacing w:before="0" w:after="0" w:line="240" w:lineRule="auto"/>
              <w:rPr>
                <w:rFonts w:asciiTheme="majorHAnsi" w:hAnsiTheme="majorHAnsi"/>
                <w:szCs w:val="18"/>
              </w:rPr>
            </w:pPr>
            <w:proofErr w:type="spellStart"/>
            <w:r>
              <w:rPr>
                <w:rFonts w:asciiTheme="majorHAnsi" w:hAnsiTheme="majorHAnsi"/>
                <w:szCs w:val="18"/>
              </w:rPr>
              <w:t>Леонова</w:t>
            </w:r>
            <w:proofErr w:type="spellEnd"/>
            <w:r>
              <w:rPr>
                <w:rFonts w:asciiTheme="majorHAnsi" w:hAnsiTheme="majorHAnsi"/>
                <w:szCs w:val="18"/>
              </w:rPr>
              <w:t xml:space="preserve">, Н. Е., </w:t>
            </w:r>
            <w:proofErr w:type="spellStart"/>
            <w:r>
              <w:rPr>
                <w:rFonts w:asciiTheme="majorHAnsi" w:hAnsiTheme="majorHAnsi"/>
                <w:szCs w:val="18"/>
              </w:rPr>
              <w:t>Мотина</w:t>
            </w:r>
            <w:proofErr w:type="spellEnd"/>
            <w:r>
              <w:rPr>
                <w:rFonts w:asciiTheme="majorHAnsi" w:hAnsiTheme="majorHAnsi"/>
                <w:szCs w:val="18"/>
              </w:rPr>
              <w:t xml:space="preserve">, Е. И., </w:t>
            </w:r>
            <w:proofErr w:type="spellStart"/>
            <w:r>
              <w:rPr>
                <w:rFonts w:asciiTheme="majorHAnsi" w:hAnsiTheme="majorHAnsi"/>
                <w:szCs w:val="18"/>
              </w:rPr>
              <w:t>Жуковская</w:t>
            </w:r>
            <w:proofErr w:type="spellEnd"/>
            <w:r>
              <w:rPr>
                <w:rFonts w:asciiTheme="majorHAnsi" w:hAnsiTheme="majorHAnsi"/>
                <w:szCs w:val="18"/>
              </w:rPr>
              <w:t xml:space="preserve">, Е. Е. (1993). </w:t>
            </w:r>
            <w:proofErr w:type="spellStart"/>
            <w:r>
              <w:rPr>
                <w:rFonts w:asciiTheme="majorHAnsi" w:hAnsiTheme="majorHAnsi"/>
                <w:szCs w:val="18"/>
              </w:rPr>
              <w:t>Переговоры</w:t>
            </w:r>
            <w:proofErr w:type="spellEnd"/>
            <w:r>
              <w:rPr>
                <w:rFonts w:asciiTheme="majorHAnsi" w:hAnsiTheme="majorHAnsi"/>
                <w:szCs w:val="18"/>
              </w:rPr>
              <w:t xml:space="preserve">, </w:t>
            </w:r>
            <w:proofErr w:type="spellStart"/>
            <w:r>
              <w:rPr>
                <w:rFonts w:asciiTheme="majorHAnsi" w:hAnsiTheme="majorHAnsi"/>
                <w:szCs w:val="18"/>
              </w:rPr>
              <w:t>контакты</w:t>
            </w:r>
            <w:proofErr w:type="spellEnd"/>
            <w:r>
              <w:rPr>
                <w:rFonts w:asciiTheme="majorHAnsi" w:hAnsiTheme="majorHAnsi"/>
                <w:szCs w:val="18"/>
              </w:rPr>
              <w:t xml:space="preserve">, </w:t>
            </w:r>
            <w:proofErr w:type="spellStart"/>
            <w:r>
              <w:rPr>
                <w:rFonts w:asciiTheme="majorHAnsi" w:hAnsiTheme="majorHAnsi"/>
                <w:szCs w:val="18"/>
              </w:rPr>
              <w:t>встречи</w:t>
            </w:r>
            <w:proofErr w:type="spellEnd"/>
            <w:r>
              <w:rPr>
                <w:rFonts w:asciiTheme="majorHAnsi" w:hAnsiTheme="majorHAnsi"/>
                <w:szCs w:val="18"/>
              </w:rPr>
              <w:t xml:space="preserve">. </w:t>
            </w:r>
            <w:proofErr w:type="spellStart"/>
            <w:r>
              <w:rPr>
                <w:rFonts w:asciiTheme="majorHAnsi" w:hAnsiTheme="majorHAnsi"/>
                <w:szCs w:val="18"/>
              </w:rPr>
              <w:t>Москва</w:t>
            </w:r>
            <w:proofErr w:type="spellEnd"/>
            <w:r>
              <w:rPr>
                <w:rFonts w:asciiTheme="majorHAnsi" w:hAnsiTheme="majorHAnsi"/>
                <w:szCs w:val="18"/>
              </w:rPr>
              <w:t xml:space="preserve"> </w:t>
            </w:r>
          </w:p>
          <w:p w:rsidR="00003ADD" w:rsidRDefault="00003ADD" w:rsidP="00181D8F">
            <w:pPr>
              <w:pStyle w:val="Loendilik"/>
              <w:numPr>
                <w:ilvl w:val="0"/>
                <w:numId w:val="108"/>
              </w:numPr>
              <w:tabs>
                <w:tab w:val="left" w:pos="708"/>
              </w:tabs>
              <w:autoSpaceDE w:val="0"/>
              <w:autoSpaceDN w:val="0"/>
              <w:adjustRightInd w:val="0"/>
              <w:spacing w:before="0" w:after="0" w:line="240" w:lineRule="auto"/>
              <w:rPr>
                <w:rFonts w:asciiTheme="majorHAnsi" w:hAnsiTheme="majorHAnsi"/>
                <w:szCs w:val="18"/>
              </w:rPr>
            </w:pPr>
            <w:proofErr w:type="spellStart"/>
            <w:r>
              <w:rPr>
                <w:rFonts w:asciiTheme="majorHAnsi" w:hAnsiTheme="majorHAnsi"/>
                <w:szCs w:val="18"/>
              </w:rPr>
              <w:t>Сборник</w:t>
            </w:r>
            <w:proofErr w:type="spellEnd"/>
            <w:r>
              <w:rPr>
                <w:rFonts w:asciiTheme="majorHAnsi" w:hAnsiTheme="majorHAnsi"/>
                <w:szCs w:val="18"/>
              </w:rPr>
              <w:t xml:space="preserve"> </w:t>
            </w:r>
            <w:proofErr w:type="spellStart"/>
            <w:r>
              <w:rPr>
                <w:rFonts w:asciiTheme="majorHAnsi" w:hAnsiTheme="majorHAnsi"/>
                <w:szCs w:val="18"/>
              </w:rPr>
              <w:t>статей</w:t>
            </w:r>
            <w:proofErr w:type="spellEnd"/>
            <w:r>
              <w:rPr>
                <w:rFonts w:asciiTheme="majorHAnsi" w:hAnsiTheme="majorHAnsi"/>
                <w:szCs w:val="18"/>
              </w:rPr>
              <w:t xml:space="preserve"> «</w:t>
            </w:r>
            <w:proofErr w:type="spellStart"/>
            <w:r>
              <w:rPr>
                <w:rFonts w:asciiTheme="majorHAnsi" w:hAnsiTheme="majorHAnsi"/>
                <w:szCs w:val="18"/>
              </w:rPr>
              <w:t>Основы</w:t>
            </w:r>
            <w:proofErr w:type="spellEnd"/>
            <w:r>
              <w:rPr>
                <w:rFonts w:asciiTheme="majorHAnsi" w:hAnsiTheme="majorHAnsi"/>
                <w:szCs w:val="18"/>
              </w:rPr>
              <w:t xml:space="preserve"> </w:t>
            </w:r>
            <w:proofErr w:type="spellStart"/>
            <w:r>
              <w:rPr>
                <w:rFonts w:asciiTheme="majorHAnsi" w:hAnsiTheme="majorHAnsi"/>
                <w:szCs w:val="18"/>
              </w:rPr>
              <w:t>бизнеса</w:t>
            </w:r>
            <w:proofErr w:type="spellEnd"/>
            <w:r>
              <w:rPr>
                <w:rFonts w:asciiTheme="majorHAnsi" w:hAnsiTheme="majorHAnsi"/>
                <w:szCs w:val="18"/>
              </w:rPr>
              <w:t xml:space="preserve">» </w:t>
            </w:r>
          </w:p>
          <w:p w:rsidR="00003ADD" w:rsidRDefault="00003ADD" w:rsidP="00181D8F">
            <w:pPr>
              <w:pStyle w:val="Loendilik"/>
              <w:numPr>
                <w:ilvl w:val="0"/>
                <w:numId w:val="108"/>
              </w:numPr>
              <w:tabs>
                <w:tab w:val="left" w:pos="708"/>
              </w:tabs>
              <w:autoSpaceDE w:val="0"/>
              <w:autoSpaceDN w:val="0"/>
              <w:adjustRightInd w:val="0"/>
              <w:spacing w:before="0" w:after="0" w:line="240" w:lineRule="auto"/>
              <w:rPr>
                <w:rFonts w:asciiTheme="majorHAnsi" w:hAnsiTheme="majorHAnsi"/>
                <w:szCs w:val="18"/>
              </w:rPr>
            </w:pPr>
            <w:proofErr w:type="spellStart"/>
            <w:r>
              <w:rPr>
                <w:rFonts w:asciiTheme="majorHAnsi" w:hAnsiTheme="majorHAnsi"/>
                <w:szCs w:val="18"/>
              </w:rPr>
              <w:t>Лебедев</w:t>
            </w:r>
            <w:proofErr w:type="spellEnd"/>
            <w:r>
              <w:rPr>
                <w:rFonts w:asciiTheme="majorHAnsi" w:hAnsiTheme="majorHAnsi"/>
                <w:szCs w:val="18"/>
              </w:rPr>
              <w:t xml:space="preserve">, В. К., </w:t>
            </w:r>
            <w:proofErr w:type="spellStart"/>
            <w:r>
              <w:rPr>
                <w:rFonts w:asciiTheme="majorHAnsi" w:hAnsiTheme="majorHAnsi"/>
                <w:szCs w:val="18"/>
              </w:rPr>
              <w:t>Петухова</w:t>
            </w:r>
            <w:proofErr w:type="spellEnd"/>
            <w:r>
              <w:rPr>
                <w:rFonts w:asciiTheme="majorHAnsi" w:hAnsiTheme="majorHAnsi"/>
                <w:szCs w:val="18"/>
              </w:rPr>
              <w:t xml:space="preserve">, Е. Н. (2001). </w:t>
            </w:r>
            <w:proofErr w:type="spellStart"/>
            <w:r>
              <w:rPr>
                <w:rFonts w:asciiTheme="majorHAnsi" w:hAnsiTheme="majorHAnsi"/>
                <w:szCs w:val="18"/>
              </w:rPr>
              <w:t>Деловая</w:t>
            </w:r>
            <w:proofErr w:type="spellEnd"/>
            <w:r>
              <w:rPr>
                <w:rFonts w:asciiTheme="majorHAnsi" w:hAnsiTheme="majorHAnsi"/>
                <w:szCs w:val="18"/>
              </w:rPr>
              <w:t xml:space="preserve"> </w:t>
            </w:r>
            <w:proofErr w:type="spellStart"/>
            <w:r>
              <w:rPr>
                <w:rFonts w:asciiTheme="majorHAnsi" w:hAnsiTheme="majorHAnsi"/>
                <w:szCs w:val="18"/>
              </w:rPr>
              <w:t>поездка</w:t>
            </w:r>
            <w:proofErr w:type="spellEnd"/>
            <w:r>
              <w:rPr>
                <w:rFonts w:asciiTheme="majorHAnsi" w:hAnsiTheme="majorHAnsi"/>
                <w:szCs w:val="18"/>
              </w:rPr>
              <w:t xml:space="preserve"> в </w:t>
            </w:r>
            <w:proofErr w:type="spellStart"/>
            <w:r>
              <w:rPr>
                <w:rFonts w:asciiTheme="majorHAnsi" w:hAnsiTheme="majorHAnsi"/>
                <w:szCs w:val="18"/>
              </w:rPr>
              <w:t>Россию</w:t>
            </w:r>
            <w:proofErr w:type="spellEnd"/>
            <w:r>
              <w:rPr>
                <w:rFonts w:asciiTheme="majorHAnsi" w:hAnsiTheme="majorHAnsi"/>
                <w:szCs w:val="18"/>
              </w:rPr>
              <w:t xml:space="preserve">. С. </w:t>
            </w:r>
            <w:proofErr w:type="spellStart"/>
            <w:r>
              <w:rPr>
                <w:rFonts w:asciiTheme="majorHAnsi" w:hAnsiTheme="majorHAnsi"/>
                <w:szCs w:val="18"/>
              </w:rPr>
              <w:t>Петербург</w:t>
            </w:r>
            <w:proofErr w:type="spellEnd"/>
          </w:p>
          <w:p w:rsidR="00003ADD" w:rsidRDefault="00003ADD" w:rsidP="00181D8F">
            <w:pPr>
              <w:pStyle w:val="Loendilik"/>
              <w:numPr>
                <w:ilvl w:val="0"/>
                <w:numId w:val="108"/>
              </w:numPr>
              <w:tabs>
                <w:tab w:val="left" w:pos="708"/>
              </w:tabs>
              <w:autoSpaceDE w:val="0"/>
              <w:autoSpaceDN w:val="0"/>
              <w:adjustRightInd w:val="0"/>
              <w:spacing w:before="0" w:after="0" w:line="240" w:lineRule="auto"/>
              <w:rPr>
                <w:rFonts w:asciiTheme="majorHAnsi" w:hAnsiTheme="majorHAnsi"/>
                <w:szCs w:val="18"/>
              </w:rPr>
            </w:pPr>
            <w:proofErr w:type="spellStart"/>
            <w:r>
              <w:rPr>
                <w:rFonts w:asciiTheme="majorHAnsi" w:hAnsiTheme="majorHAnsi"/>
                <w:szCs w:val="18"/>
              </w:rPr>
              <w:t>Фаст</w:t>
            </w:r>
            <w:proofErr w:type="spellEnd"/>
            <w:r>
              <w:rPr>
                <w:rFonts w:asciiTheme="majorHAnsi" w:hAnsiTheme="majorHAnsi"/>
                <w:szCs w:val="18"/>
              </w:rPr>
              <w:t xml:space="preserve">, Л. В. (1995). </w:t>
            </w:r>
            <w:proofErr w:type="spellStart"/>
            <w:r>
              <w:rPr>
                <w:rFonts w:asciiTheme="majorHAnsi" w:hAnsiTheme="majorHAnsi"/>
                <w:szCs w:val="18"/>
              </w:rPr>
              <w:t>Русский</w:t>
            </w:r>
            <w:proofErr w:type="spellEnd"/>
            <w:r>
              <w:rPr>
                <w:rFonts w:asciiTheme="majorHAnsi" w:hAnsiTheme="majorHAnsi"/>
                <w:szCs w:val="18"/>
              </w:rPr>
              <w:t xml:space="preserve"> </w:t>
            </w:r>
            <w:proofErr w:type="spellStart"/>
            <w:r>
              <w:rPr>
                <w:rFonts w:asciiTheme="majorHAnsi" w:hAnsiTheme="majorHAnsi"/>
                <w:szCs w:val="18"/>
              </w:rPr>
              <w:t>язык</w:t>
            </w:r>
            <w:proofErr w:type="spellEnd"/>
            <w:r>
              <w:rPr>
                <w:rFonts w:asciiTheme="majorHAnsi" w:hAnsiTheme="majorHAnsi"/>
                <w:szCs w:val="18"/>
              </w:rPr>
              <w:t xml:space="preserve"> </w:t>
            </w:r>
            <w:proofErr w:type="spellStart"/>
            <w:r>
              <w:rPr>
                <w:rFonts w:asciiTheme="majorHAnsi" w:hAnsiTheme="majorHAnsi"/>
                <w:szCs w:val="18"/>
              </w:rPr>
              <w:t>для</w:t>
            </w:r>
            <w:proofErr w:type="spellEnd"/>
            <w:r>
              <w:rPr>
                <w:rFonts w:asciiTheme="majorHAnsi" w:hAnsiTheme="majorHAnsi"/>
                <w:szCs w:val="18"/>
              </w:rPr>
              <w:t xml:space="preserve"> </w:t>
            </w:r>
            <w:proofErr w:type="spellStart"/>
            <w:r>
              <w:rPr>
                <w:rFonts w:asciiTheme="majorHAnsi" w:hAnsiTheme="majorHAnsi"/>
                <w:szCs w:val="18"/>
              </w:rPr>
              <w:t>делового</w:t>
            </w:r>
            <w:proofErr w:type="spellEnd"/>
            <w:r>
              <w:rPr>
                <w:rFonts w:asciiTheme="majorHAnsi" w:hAnsiTheme="majorHAnsi"/>
                <w:szCs w:val="18"/>
              </w:rPr>
              <w:t xml:space="preserve"> </w:t>
            </w:r>
            <w:proofErr w:type="spellStart"/>
            <w:r>
              <w:rPr>
                <w:rFonts w:asciiTheme="majorHAnsi" w:hAnsiTheme="majorHAnsi"/>
                <w:szCs w:val="18"/>
              </w:rPr>
              <w:t>общения</w:t>
            </w:r>
            <w:proofErr w:type="spellEnd"/>
            <w:r>
              <w:rPr>
                <w:rFonts w:asciiTheme="majorHAnsi" w:hAnsiTheme="majorHAnsi"/>
                <w:szCs w:val="18"/>
              </w:rPr>
              <w:t xml:space="preserve">. </w:t>
            </w:r>
            <w:proofErr w:type="spellStart"/>
            <w:r>
              <w:rPr>
                <w:rFonts w:asciiTheme="majorHAnsi" w:hAnsiTheme="majorHAnsi"/>
                <w:szCs w:val="18"/>
              </w:rPr>
              <w:t>Москва</w:t>
            </w:r>
            <w:proofErr w:type="spellEnd"/>
            <w:r>
              <w:rPr>
                <w:rFonts w:asciiTheme="majorHAnsi" w:hAnsiTheme="majorHAnsi"/>
                <w:szCs w:val="18"/>
              </w:rPr>
              <w:t xml:space="preserve"> </w:t>
            </w:r>
          </w:p>
          <w:p w:rsidR="00003ADD" w:rsidRDefault="00003ADD" w:rsidP="00181D8F">
            <w:pPr>
              <w:pStyle w:val="Loendilik"/>
              <w:numPr>
                <w:ilvl w:val="0"/>
                <w:numId w:val="108"/>
              </w:numPr>
              <w:tabs>
                <w:tab w:val="left" w:pos="708"/>
              </w:tabs>
              <w:autoSpaceDE w:val="0"/>
              <w:autoSpaceDN w:val="0"/>
              <w:adjustRightInd w:val="0"/>
              <w:spacing w:before="0" w:after="0" w:line="240" w:lineRule="auto"/>
              <w:rPr>
                <w:rFonts w:asciiTheme="majorHAnsi" w:hAnsiTheme="majorHAnsi"/>
                <w:szCs w:val="18"/>
              </w:rPr>
            </w:pPr>
            <w:proofErr w:type="spellStart"/>
            <w:r>
              <w:rPr>
                <w:rFonts w:asciiTheme="majorHAnsi" w:hAnsiTheme="majorHAnsi"/>
                <w:szCs w:val="18"/>
              </w:rPr>
              <w:t>Давидянц</w:t>
            </w:r>
            <w:proofErr w:type="spellEnd"/>
            <w:r>
              <w:rPr>
                <w:rFonts w:asciiTheme="majorHAnsi" w:hAnsiTheme="majorHAnsi"/>
                <w:szCs w:val="18"/>
              </w:rPr>
              <w:t xml:space="preserve">, Ф., </w:t>
            </w:r>
            <w:proofErr w:type="spellStart"/>
            <w:r>
              <w:rPr>
                <w:rFonts w:asciiTheme="majorHAnsi" w:hAnsiTheme="majorHAnsi"/>
                <w:szCs w:val="18"/>
              </w:rPr>
              <w:t>Златопольский</w:t>
            </w:r>
            <w:proofErr w:type="spellEnd"/>
            <w:r>
              <w:rPr>
                <w:rFonts w:asciiTheme="majorHAnsi" w:hAnsiTheme="majorHAnsi"/>
                <w:szCs w:val="18"/>
              </w:rPr>
              <w:t xml:space="preserve">, Ю. (1999). </w:t>
            </w:r>
            <w:proofErr w:type="spellStart"/>
            <w:r>
              <w:rPr>
                <w:rFonts w:asciiTheme="majorHAnsi" w:hAnsiTheme="majorHAnsi"/>
                <w:szCs w:val="18"/>
              </w:rPr>
              <w:t>Русский</w:t>
            </w:r>
            <w:proofErr w:type="spellEnd"/>
            <w:r>
              <w:rPr>
                <w:rFonts w:asciiTheme="majorHAnsi" w:hAnsiTheme="majorHAnsi"/>
                <w:szCs w:val="18"/>
              </w:rPr>
              <w:t xml:space="preserve"> </w:t>
            </w:r>
            <w:proofErr w:type="spellStart"/>
            <w:r>
              <w:rPr>
                <w:rFonts w:asciiTheme="majorHAnsi" w:hAnsiTheme="majorHAnsi"/>
                <w:szCs w:val="18"/>
              </w:rPr>
              <w:t>проект</w:t>
            </w:r>
            <w:proofErr w:type="spellEnd"/>
            <w:r>
              <w:rPr>
                <w:rFonts w:asciiTheme="majorHAnsi" w:hAnsiTheme="majorHAnsi"/>
                <w:szCs w:val="18"/>
              </w:rPr>
              <w:t xml:space="preserve">.  </w:t>
            </w:r>
            <w:proofErr w:type="spellStart"/>
            <w:r>
              <w:rPr>
                <w:rFonts w:asciiTheme="majorHAnsi" w:hAnsiTheme="majorHAnsi"/>
                <w:szCs w:val="18"/>
              </w:rPr>
              <w:t>Таллинн</w:t>
            </w:r>
            <w:proofErr w:type="spellEnd"/>
            <w:r>
              <w:rPr>
                <w:rFonts w:asciiTheme="majorHAnsi" w:hAnsiTheme="majorHAnsi"/>
                <w:szCs w:val="18"/>
              </w:rPr>
              <w:t xml:space="preserve"> </w:t>
            </w:r>
          </w:p>
          <w:p w:rsidR="00003ADD" w:rsidRDefault="00003ADD" w:rsidP="00181D8F">
            <w:pPr>
              <w:pStyle w:val="Loendilik"/>
              <w:numPr>
                <w:ilvl w:val="0"/>
                <w:numId w:val="108"/>
              </w:numPr>
              <w:tabs>
                <w:tab w:val="left" w:pos="708"/>
              </w:tabs>
              <w:autoSpaceDE w:val="0"/>
              <w:autoSpaceDN w:val="0"/>
              <w:adjustRightInd w:val="0"/>
              <w:spacing w:before="0" w:after="0" w:line="240" w:lineRule="auto"/>
              <w:rPr>
                <w:rFonts w:asciiTheme="majorHAnsi" w:hAnsiTheme="majorHAnsi"/>
                <w:szCs w:val="18"/>
              </w:rPr>
            </w:pPr>
            <w:proofErr w:type="spellStart"/>
            <w:r>
              <w:rPr>
                <w:rFonts w:asciiTheme="majorHAnsi" w:hAnsiTheme="majorHAnsi"/>
                <w:szCs w:val="18"/>
              </w:rPr>
              <w:t>Пухаева</w:t>
            </w:r>
            <w:proofErr w:type="spellEnd"/>
            <w:r>
              <w:rPr>
                <w:rFonts w:asciiTheme="majorHAnsi" w:hAnsiTheme="majorHAnsi"/>
                <w:szCs w:val="18"/>
              </w:rPr>
              <w:t xml:space="preserve">, Л. С., </w:t>
            </w:r>
            <w:proofErr w:type="spellStart"/>
            <w:r>
              <w:rPr>
                <w:rFonts w:asciiTheme="majorHAnsi" w:hAnsiTheme="majorHAnsi"/>
                <w:szCs w:val="18"/>
              </w:rPr>
              <w:t>Ольхова</w:t>
            </w:r>
            <w:proofErr w:type="spellEnd"/>
            <w:r>
              <w:rPr>
                <w:rFonts w:asciiTheme="majorHAnsi" w:hAnsiTheme="majorHAnsi"/>
                <w:szCs w:val="18"/>
              </w:rPr>
              <w:t xml:space="preserve">, Л. Н. (2002). </w:t>
            </w:r>
            <w:proofErr w:type="spellStart"/>
            <w:r>
              <w:rPr>
                <w:rFonts w:asciiTheme="majorHAnsi" w:hAnsiTheme="majorHAnsi"/>
                <w:szCs w:val="18"/>
              </w:rPr>
              <w:t>Русский</w:t>
            </w:r>
            <w:proofErr w:type="spellEnd"/>
            <w:r>
              <w:rPr>
                <w:rFonts w:asciiTheme="majorHAnsi" w:hAnsiTheme="majorHAnsi"/>
                <w:szCs w:val="18"/>
              </w:rPr>
              <w:t xml:space="preserve"> </w:t>
            </w:r>
            <w:proofErr w:type="spellStart"/>
            <w:r>
              <w:rPr>
                <w:rFonts w:asciiTheme="majorHAnsi" w:hAnsiTheme="majorHAnsi"/>
                <w:szCs w:val="18"/>
              </w:rPr>
              <w:t>язык</w:t>
            </w:r>
            <w:proofErr w:type="spellEnd"/>
            <w:r>
              <w:rPr>
                <w:rFonts w:asciiTheme="majorHAnsi" w:hAnsiTheme="majorHAnsi"/>
                <w:szCs w:val="18"/>
              </w:rPr>
              <w:t xml:space="preserve"> в </w:t>
            </w:r>
            <w:proofErr w:type="spellStart"/>
            <w:r>
              <w:rPr>
                <w:rFonts w:asciiTheme="majorHAnsi" w:hAnsiTheme="majorHAnsi"/>
                <w:szCs w:val="18"/>
              </w:rPr>
              <w:t>мире</w:t>
            </w:r>
            <w:proofErr w:type="spellEnd"/>
            <w:r>
              <w:rPr>
                <w:rFonts w:asciiTheme="majorHAnsi" w:hAnsiTheme="majorHAnsi"/>
                <w:szCs w:val="18"/>
              </w:rPr>
              <w:t xml:space="preserve"> </w:t>
            </w:r>
            <w:proofErr w:type="spellStart"/>
            <w:r>
              <w:rPr>
                <w:rFonts w:asciiTheme="majorHAnsi" w:hAnsiTheme="majorHAnsi"/>
                <w:szCs w:val="18"/>
              </w:rPr>
              <w:t>экономики</w:t>
            </w:r>
            <w:proofErr w:type="spellEnd"/>
            <w:r>
              <w:rPr>
                <w:rFonts w:asciiTheme="majorHAnsi" w:hAnsiTheme="majorHAnsi"/>
                <w:szCs w:val="18"/>
              </w:rPr>
              <w:t xml:space="preserve">. С. </w:t>
            </w:r>
            <w:proofErr w:type="spellStart"/>
            <w:r>
              <w:rPr>
                <w:rFonts w:asciiTheme="majorHAnsi" w:hAnsiTheme="majorHAnsi"/>
                <w:szCs w:val="18"/>
              </w:rPr>
              <w:t>Петербург-Москва</w:t>
            </w:r>
            <w:proofErr w:type="spellEnd"/>
          </w:p>
          <w:p w:rsidR="00003ADD" w:rsidRDefault="00003ADD" w:rsidP="00181D8F">
            <w:pPr>
              <w:pStyle w:val="Loendilik"/>
              <w:numPr>
                <w:ilvl w:val="0"/>
                <w:numId w:val="108"/>
              </w:numPr>
              <w:tabs>
                <w:tab w:val="left" w:pos="708"/>
              </w:tabs>
              <w:autoSpaceDE w:val="0"/>
              <w:autoSpaceDN w:val="0"/>
              <w:adjustRightInd w:val="0"/>
              <w:spacing w:before="0" w:after="0" w:line="240" w:lineRule="auto"/>
              <w:rPr>
                <w:rFonts w:asciiTheme="majorHAnsi" w:hAnsiTheme="majorHAnsi"/>
                <w:szCs w:val="18"/>
              </w:rPr>
            </w:pPr>
            <w:proofErr w:type="spellStart"/>
            <w:r>
              <w:rPr>
                <w:rFonts w:asciiTheme="majorHAnsi" w:hAnsiTheme="majorHAnsi"/>
                <w:szCs w:val="18"/>
              </w:rPr>
              <w:t>Бизнес-презентация</w:t>
            </w:r>
            <w:proofErr w:type="spellEnd"/>
            <w:r>
              <w:rPr>
                <w:rFonts w:asciiTheme="majorHAnsi" w:hAnsiTheme="majorHAnsi"/>
                <w:szCs w:val="18"/>
              </w:rPr>
              <w:t xml:space="preserve">: </w:t>
            </w:r>
            <w:proofErr w:type="spellStart"/>
            <w:r>
              <w:rPr>
                <w:rFonts w:asciiTheme="majorHAnsi" w:hAnsiTheme="majorHAnsi"/>
                <w:szCs w:val="18"/>
              </w:rPr>
              <w:t>руководство</w:t>
            </w:r>
            <w:proofErr w:type="spellEnd"/>
            <w:r>
              <w:rPr>
                <w:rFonts w:asciiTheme="majorHAnsi" w:hAnsiTheme="majorHAnsi"/>
                <w:szCs w:val="18"/>
              </w:rPr>
              <w:t xml:space="preserve"> </w:t>
            </w:r>
            <w:proofErr w:type="spellStart"/>
            <w:r>
              <w:rPr>
                <w:rFonts w:asciiTheme="majorHAnsi" w:hAnsiTheme="majorHAnsi"/>
                <w:szCs w:val="18"/>
              </w:rPr>
              <w:t>по</w:t>
            </w:r>
            <w:proofErr w:type="spellEnd"/>
            <w:r>
              <w:rPr>
                <w:rFonts w:asciiTheme="majorHAnsi" w:hAnsiTheme="majorHAnsi"/>
                <w:szCs w:val="18"/>
              </w:rPr>
              <w:t xml:space="preserve"> </w:t>
            </w:r>
            <w:proofErr w:type="spellStart"/>
            <w:r>
              <w:rPr>
                <w:rFonts w:asciiTheme="majorHAnsi" w:hAnsiTheme="majorHAnsi"/>
                <w:szCs w:val="18"/>
              </w:rPr>
              <w:t>подготовке</w:t>
            </w:r>
            <w:proofErr w:type="spellEnd"/>
            <w:r>
              <w:rPr>
                <w:rFonts w:asciiTheme="majorHAnsi" w:hAnsiTheme="majorHAnsi"/>
                <w:szCs w:val="18"/>
              </w:rPr>
              <w:t xml:space="preserve"> и </w:t>
            </w:r>
            <w:proofErr w:type="spellStart"/>
            <w:r>
              <w:rPr>
                <w:rFonts w:asciiTheme="majorHAnsi" w:hAnsiTheme="majorHAnsi"/>
                <w:szCs w:val="18"/>
              </w:rPr>
              <w:t>проведению</w:t>
            </w:r>
            <w:proofErr w:type="spellEnd"/>
            <w:r>
              <w:rPr>
                <w:rFonts w:asciiTheme="majorHAnsi" w:hAnsiTheme="majorHAnsi"/>
                <w:szCs w:val="18"/>
              </w:rPr>
              <w:t xml:space="preserve"> / </w:t>
            </w:r>
            <w:proofErr w:type="spellStart"/>
            <w:r>
              <w:rPr>
                <w:rFonts w:asciiTheme="majorHAnsi" w:hAnsiTheme="majorHAnsi"/>
                <w:szCs w:val="18"/>
              </w:rPr>
              <w:t>Джин</w:t>
            </w:r>
            <w:proofErr w:type="spellEnd"/>
            <w:r>
              <w:rPr>
                <w:rFonts w:asciiTheme="majorHAnsi" w:hAnsiTheme="majorHAnsi"/>
                <w:szCs w:val="18"/>
              </w:rPr>
              <w:t xml:space="preserve"> </w:t>
            </w:r>
            <w:proofErr w:type="spellStart"/>
            <w:r>
              <w:rPr>
                <w:rFonts w:asciiTheme="majorHAnsi" w:hAnsiTheme="majorHAnsi"/>
                <w:szCs w:val="18"/>
              </w:rPr>
              <w:t>Желязны</w:t>
            </w:r>
            <w:proofErr w:type="spellEnd"/>
            <w:r>
              <w:rPr>
                <w:rFonts w:asciiTheme="majorHAnsi" w:hAnsiTheme="majorHAnsi"/>
                <w:szCs w:val="18"/>
              </w:rPr>
              <w:t xml:space="preserve">, </w:t>
            </w:r>
            <w:proofErr w:type="spellStart"/>
            <w:r>
              <w:rPr>
                <w:rFonts w:asciiTheme="majorHAnsi" w:hAnsiTheme="majorHAnsi"/>
                <w:szCs w:val="18"/>
              </w:rPr>
              <w:t>Москва</w:t>
            </w:r>
            <w:proofErr w:type="spellEnd"/>
            <w:r>
              <w:rPr>
                <w:rFonts w:asciiTheme="majorHAnsi" w:hAnsiTheme="majorHAnsi"/>
                <w:szCs w:val="18"/>
              </w:rPr>
              <w:t xml:space="preserve">: </w:t>
            </w:r>
            <w:proofErr w:type="spellStart"/>
            <w:r>
              <w:rPr>
                <w:rFonts w:asciiTheme="majorHAnsi" w:hAnsiTheme="majorHAnsi"/>
                <w:szCs w:val="18"/>
              </w:rPr>
              <w:t>Институт</w:t>
            </w:r>
            <w:proofErr w:type="spellEnd"/>
            <w:r>
              <w:rPr>
                <w:rFonts w:asciiTheme="majorHAnsi" w:hAnsiTheme="majorHAnsi"/>
                <w:szCs w:val="18"/>
              </w:rPr>
              <w:t xml:space="preserve"> </w:t>
            </w:r>
            <w:proofErr w:type="spellStart"/>
            <w:r>
              <w:rPr>
                <w:rFonts w:asciiTheme="majorHAnsi" w:hAnsiTheme="majorHAnsi"/>
                <w:szCs w:val="18"/>
              </w:rPr>
              <w:t>комплексных</w:t>
            </w:r>
            <w:proofErr w:type="spellEnd"/>
            <w:r>
              <w:rPr>
                <w:rFonts w:asciiTheme="majorHAnsi" w:hAnsiTheme="majorHAnsi"/>
                <w:szCs w:val="18"/>
              </w:rPr>
              <w:t xml:space="preserve"> </w:t>
            </w:r>
            <w:proofErr w:type="spellStart"/>
            <w:r>
              <w:rPr>
                <w:rFonts w:asciiTheme="majorHAnsi" w:hAnsiTheme="majorHAnsi"/>
                <w:szCs w:val="18"/>
              </w:rPr>
              <w:t>стратегических</w:t>
            </w:r>
            <w:proofErr w:type="spellEnd"/>
            <w:r>
              <w:rPr>
                <w:rFonts w:asciiTheme="majorHAnsi" w:hAnsiTheme="majorHAnsi"/>
                <w:szCs w:val="18"/>
              </w:rPr>
              <w:t xml:space="preserve"> </w:t>
            </w:r>
            <w:proofErr w:type="spellStart"/>
            <w:r>
              <w:rPr>
                <w:rFonts w:asciiTheme="majorHAnsi" w:hAnsiTheme="majorHAnsi"/>
                <w:szCs w:val="18"/>
              </w:rPr>
              <w:t>исследований</w:t>
            </w:r>
            <w:proofErr w:type="spellEnd"/>
            <w:r>
              <w:rPr>
                <w:rFonts w:asciiTheme="majorHAnsi" w:hAnsiTheme="majorHAnsi"/>
                <w:szCs w:val="18"/>
              </w:rPr>
              <w:t>, 2008</w:t>
            </w:r>
          </w:p>
        </w:tc>
      </w:tr>
    </w:tbl>
    <w:p w:rsidR="00003ADD" w:rsidRDefault="00003ADD" w:rsidP="00EA6CEF">
      <w:pPr>
        <w:spacing w:line="240" w:lineRule="auto"/>
        <w:rPr>
          <w:rFonts w:asciiTheme="majorHAnsi" w:hAnsiTheme="majorHAnsi"/>
        </w:rPr>
      </w:pPr>
      <w:r>
        <w:rPr>
          <w:rFonts w:asciiTheme="majorHAnsi" w:hAnsiTheme="majorHAnsi"/>
        </w:rPr>
        <w:br w:type="page"/>
      </w:r>
    </w:p>
    <w:tbl>
      <w:tblPr>
        <w:tblW w:w="1477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8"/>
        <w:gridCol w:w="2906"/>
        <w:gridCol w:w="2911"/>
        <w:gridCol w:w="3260"/>
        <w:gridCol w:w="3566"/>
      </w:tblGrid>
      <w:tr w:rsidR="00003ADD" w:rsidTr="00003ADD">
        <w:tc>
          <w:tcPr>
            <w:tcW w:w="212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03ADD" w:rsidRDefault="00003ADD" w:rsidP="00EA6CEF">
            <w:pPr>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lastRenderedPageBreak/>
              <w:t>Valikmooduli nr</w:t>
            </w:r>
          </w:p>
        </w:tc>
        <w:tc>
          <w:tcPr>
            <w:tcW w:w="9077"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03ADD" w:rsidRDefault="00003ADD" w:rsidP="00EA6CEF">
            <w:pPr>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t>Mooduli nimetus</w:t>
            </w:r>
          </w:p>
        </w:tc>
        <w:tc>
          <w:tcPr>
            <w:tcW w:w="356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03ADD" w:rsidRDefault="00003ADD" w:rsidP="00EA6CEF">
            <w:pPr>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t>Maht</w:t>
            </w:r>
          </w:p>
        </w:tc>
      </w:tr>
      <w:tr w:rsidR="00003ADD" w:rsidTr="00003ADD">
        <w:tc>
          <w:tcPr>
            <w:tcW w:w="2128"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03ADD" w:rsidRDefault="00003ADD" w:rsidP="00EA6CEF">
            <w:pPr>
              <w:spacing w:after="0" w:line="240" w:lineRule="auto"/>
              <w:jc w:val="center"/>
              <w:rPr>
                <w:rFonts w:asciiTheme="majorHAnsi" w:eastAsia="Times New Roman" w:hAnsiTheme="majorHAnsi" w:cs="Times New Roman"/>
                <w:b/>
                <w:sz w:val="24"/>
              </w:rPr>
            </w:pPr>
            <w:r>
              <w:rPr>
                <w:rFonts w:asciiTheme="majorHAnsi" w:eastAsia="Times New Roman" w:hAnsiTheme="majorHAnsi" w:cs="Times New Roman"/>
                <w:b/>
                <w:sz w:val="24"/>
              </w:rPr>
              <w:t>9</w:t>
            </w:r>
          </w:p>
        </w:tc>
        <w:tc>
          <w:tcPr>
            <w:tcW w:w="9077"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03ADD" w:rsidRDefault="00003ADD" w:rsidP="00EA6CEF">
            <w:pPr>
              <w:pStyle w:val="Pealkiri1"/>
              <w:rPr>
                <w:lang w:eastAsia="en-US"/>
              </w:rPr>
            </w:pPr>
            <w:bookmarkStart w:id="17" w:name="_INTERNETITURUNDUS"/>
            <w:bookmarkEnd w:id="17"/>
            <w:r>
              <w:rPr>
                <w:lang w:eastAsia="en-US"/>
              </w:rPr>
              <w:t>INTERNETITURUNDUS</w:t>
            </w:r>
          </w:p>
        </w:tc>
        <w:tc>
          <w:tcPr>
            <w:tcW w:w="3566" w:type="dxa"/>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rsidR="00003ADD" w:rsidRDefault="00003ADD" w:rsidP="00EA6CEF">
            <w:pPr>
              <w:spacing w:after="0" w:line="240" w:lineRule="auto"/>
              <w:jc w:val="center"/>
              <w:rPr>
                <w:rFonts w:asciiTheme="majorHAnsi" w:eastAsia="Times New Roman" w:hAnsiTheme="majorHAnsi" w:cs="Times New Roman"/>
                <w:b/>
                <w:sz w:val="24"/>
              </w:rPr>
            </w:pPr>
            <w:r>
              <w:rPr>
                <w:rFonts w:asciiTheme="majorHAnsi" w:eastAsia="Times New Roman" w:hAnsiTheme="majorHAnsi" w:cs="Times New Roman"/>
                <w:b/>
                <w:sz w:val="24"/>
              </w:rPr>
              <w:t xml:space="preserve">4 EKAP </w:t>
            </w:r>
          </w:p>
        </w:tc>
      </w:tr>
      <w:tr w:rsidR="00003ADD" w:rsidTr="00003ADD">
        <w:tc>
          <w:tcPr>
            <w:tcW w:w="14771" w:type="dxa"/>
            <w:gridSpan w:val="5"/>
            <w:tcBorders>
              <w:top w:val="single" w:sz="4" w:space="0" w:color="auto"/>
              <w:left w:val="single" w:sz="4" w:space="0" w:color="auto"/>
              <w:bottom w:val="single" w:sz="4" w:space="0" w:color="auto"/>
              <w:right w:val="single" w:sz="4" w:space="0" w:color="auto"/>
            </w:tcBorders>
            <w:hideMark/>
          </w:tcPr>
          <w:p w:rsidR="00003ADD" w:rsidRDefault="00003ADD" w:rsidP="00EA6CEF">
            <w:pPr>
              <w:shd w:val="clear" w:color="auto" w:fill="FFFFFF"/>
              <w:spacing w:before="60" w:after="0" w:line="240" w:lineRule="auto"/>
              <w:rPr>
                <w:rFonts w:asciiTheme="majorHAnsi" w:eastAsia="Times New Roman" w:hAnsiTheme="majorHAnsi" w:cs="Times New Roman"/>
              </w:rPr>
            </w:pPr>
            <w:r>
              <w:rPr>
                <w:rFonts w:asciiTheme="majorHAnsi" w:eastAsia="Times New Roman" w:hAnsiTheme="majorHAnsi" w:cs="Times New Roman"/>
                <w:b/>
              </w:rPr>
              <w:t>Eesmärk:</w:t>
            </w:r>
            <w:r>
              <w:rPr>
                <w:rFonts w:asciiTheme="majorHAnsi" w:eastAsia="Times New Roman" w:hAnsiTheme="majorHAnsi" w:cs="Times New Roman"/>
              </w:rPr>
              <w:t xml:space="preserve"> õpetusega taotletakse, et õpilane tuleb toime väikeettevõtte internetiturundusega</w:t>
            </w:r>
          </w:p>
        </w:tc>
      </w:tr>
      <w:tr w:rsidR="00003ADD" w:rsidTr="00003ADD">
        <w:trPr>
          <w:trHeight w:val="326"/>
        </w:trPr>
        <w:tc>
          <w:tcPr>
            <w:tcW w:w="14771" w:type="dxa"/>
            <w:gridSpan w:val="5"/>
            <w:tcBorders>
              <w:top w:val="single" w:sz="4" w:space="0" w:color="auto"/>
              <w:left w:val="single" w:sz="4" w:space="0" w:color="auto"/>
              <w:bottom w:val="single" w:sz="4" w:space="0" w:color="auto"/>
              <w:right w:val="single" w:sz="4" w:space="0" w:color="auto"/>
            </w:tcBorders>
            <w:hideMark/>
          </w:tcPr>
          <w:p w:rsidR="00003ADD" w:rsidRDefault="00003ADD" w:rsidP="00EA6CEF">
            <w:pPr>
              <w:shd w:val="clear" w:color="auto" w:fill="FFFFFF"/>
              <w:spacing w:before="60" w:after="0" w:line="240" w:lineRule="auto"/>
              <w:rPr>
                <w:rFonts w:asciiTheme="majorHAnsi" w:eastAsia="Times New Roman" w:hAnsiTheme="majorHAnsi" w:cs="Times New Roman"/>
                <w:b/>
              </w:rPr>
            </w:pPr>
            <w:r>
              <w:rPr>
                <w:rFonts w:asciiTheme="majorHAnsi" w:eastAsia="Times New Roman" w:hAnsiTheme="majorHAnsi" w:cs="Times New Roman"/>
                <w:b/>
              </w:rPr>
              <w:t xml:space="preserve">Õpetajad: Taavi Tuisk, </w:t>
            </w:r>
            <w:proofErr w:type="spellStart"/>
            <w:r>
              <w:rPr>
                <w:rFonts w:asciiTheme="majorHAnsi" w:eastAsia="Times New Roman" w:hAnsiTheme="majorHAnsi" w:cs="Times New Roman"/>
                <w:b/>
              </w:rPr>
              <w:t>Anželika</w:t>
            </w:r>
            <w:proofErr w:type="spellEnd"/>
            <w:r>
              <w:rPr>
                <w:rFonts w:asciiTheme="majorHAnsi" w:eastAsia="Times New Roman" w:hAnsiTheme="majorHAnsi" w:cs="Times New Roman"/>
                <w:b/>
              </w:rPr>
              <w:t xml:space="preserve"> Toll</w:t>
            </w:r>
          </w:p>
        </w:tc>
      </w:tr>
      <w:tr w:rsidR="00003ADD" w:rsidTr="00003ADD">
        <w:trPr>
          <w:trHeight w:val="437"/>
        </w:trPr>
        <w:tc>
          <w:tcPr>
            <w:tcW w:w="2128" w:type="dxa"/>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tabs>
                <w:tab w:val="left" w:pos="945"/>
                <w:tab w:val="left" w:pos="1800"/>
              </w:tabs>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t>Õpiväljundid</w:t>
            </w:r>
          </w:p>
        </w:tc>
        <w:tc>
          <w:tcPr>
            <w:tcW w:w="2906" w:type="dxa"/>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tabs>
                <w:tab w:val="left" w:pos="945"/>
                <w:tab w:val="left" w:pos="1800"/>
              </w:tabs>
              <w:spacing w:after="0" w:line="240" w:lineRule="auto"/>
              <w:ind w:left="372"/>
              <w:jc w:val="center"/>
              <w:rPr>
                <w:rFonts w:asciiTheme="majorHAnsi" w:eastAsia="Times New Roman" w:hAnsiTheme="majorHAnsi" w:cs="Times New Roman"/>
                <w:b/>
              </w:rPr>
            </w:pPr>
            <w:r>
              <w:rPr>
                <w:rFonts w:asciiTheme="majorHAnsi" w:eastAsia="Times New Roman" w:hAnsiTheme="majorHAnsi" w:cs="Times New Roman"/>
                <w:b/>
              </w:rPr>
              <w:t>Hindamiskriteeriumid</w:t>
            </w:r>
          </w:p>
        </w:tc>
        <w:tc>
          <w:tcPr>
            <w:tcW w:w="2911" w:type="dxa"/>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tabs>
                <w:tab w:val="left" w:pos="945"/>
                <w:tab w:val="left" w:pos="1800"/>
              </w:tabs>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t>Õppemeetodid</w:t>
            </w:r>
          </w:p>
        </w:tc>
        <w:tc>
          <w:tcPr>
            <w:tcW w:w="3260" w:type="dxa"/>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tabs>
                <w:tab w:val="left" w:pos="945"/>
                <w:tab w:val="left" w:pos="1800"/>
              </w:tabs>
              <w:spacing w:after="0" w:line="240" w:lineRule="auto"/>
              <w:jc w:val="center"/>
              <w:rPr>
                <w:rFonts w:asciiTheme="majorHAnsi" w:eastAsia="Times New Roman" w:hAnsiTheme="majorHAnsi" w:cs="Times New Roman"/>
                <w:b/>
              </w:rPr>
            </w:pPr>
            <w:r>
              <w:rPr>
                <w:rFonts w:asciiTheme="majorHAnsi" w:eastAsia="Times New Roman" w:hAnsiTheme="majorHAnsi" w:cs="Times New Roman"/>
                <w:b/>
              </w:rPr>
              <w:t>Hindamismeetodid ja ülesanded</w:t>
            </w:r>
          </w:p>
        </w:tc>
        <w:tc>
          <w:tcPr>
            <w:tcW w:w="3566" w:type="dxa"/>
            <w:tcBorders>
              <w:top w:val="single" w:sz="4" w:space="0" w:color="auto"/>
              <w:left w:val="single" w:sz="4" w:space="0" w:color="auto"/>
              <w:bottom w:val="single" w:sz="4" w:space="0" w:color="auto"/>
              <w:right w:val="single" w:sz="4" w:space="0" w:color="auto"/>
            </w:tcBorders>
            <w:vAlign w:val="center"/>
            <w:hideMark/>
          </w:tcPr>
          <w:p w:rsidR="00003ADD" w:rsidRDefault="00003ADD" w:rsidP="00EA6CEF">
            <w:pPr>
              <w:spacing w:after="0" w:line="240" w:lineRule="auto"/>
              <w:jc w:val="center"/>
              <w:rPr>
                <w:rFonts w:asciiTheme="majorHAnsi" w:eastAsia="Times New Roman" w:hAnsiTheme="majorHAnsi" w:cs="Times New Roman"/>
              </w:rPr>
            </w:pPr>
            <w:r>
              <w:rPr>
                <w:rFonts w:asciiTheme="majorHAnsi" w:eastAsia="Times New Roman" w:hAnsiTheme="majorHAnsi" w:cs="Times New Roman"/>
                <w:b/>
              </w:rPr>
              <w:t>Mooduli teemad ja sisu</w:t>
            </w:r>
          </w:p>
        </w:tc>
      </w:tr>
      <w:tr w:rsidR="00003ADD" w:rsidTr="00003ADD">
        <w:trPr>
          <w:trHeight w:val="1500"/>
        </w:trPr>
        <w:tc>
          <w:tcPr>
            <w:tcW w:w="2128" w:type="dxa"/>
            <w:tcBorders>
              <w:top w:val="single" w:sz="4" w:space="0" w:color="auto"/>
              <w:left w:val="single" w:sz="4" w:space="0" w:color="auto"/>
              <w:bottom w:val="single" w:sz="4" w:space="0" w:color="auto"/>
              <w:right w:val="single" w:sz="4" w:space="0" w:color="auto"/>
            </w:tcBorders>
            <w:hideMark/>
          </w:tcPr>
          <w:p w:rsidR="00003ADD" w:rsidRDefault="00003ADD" w:rsidP="00EA6CEF">
            <w:pPr>
              <w:spacing w:line="240" w:lineRule="auto"/>
              <w:rPr>
                <w:rFonts w:asciiTheme="majorHAnsi" w:hAnsiTheme="majorHAnsi"/>
              </w:rPr>
            </w:pPr>
            <w:r>
              <w:rPr>
                <w:rFonts w:asciiTheme="majorHAnsi" w:hAnsiTheme="majorHAnsi"/>
                <w:b/>
                <w:bCs/>
                <w:color w:val="FF0000"/>
              </w:rPr>
              <w:t>ÕV1. kavandab</w:t>
            </w:r>
            <w:r>
              <w:rPr>
                <w:rFonts w:asciiTheme="majorHAnsi" w:hAnsiTheme="majorHAnsi"/>
              </w:rPr>
              <w:t xml:space="preserve"> toote või teenuse turundusprotsessi internetis</w:t>
            </w:r>
          </w:p>
        </w:tc>
        <w:tc>
          <w:tcPr>
            <w:tcW w:w="2906" w:type="dxa"/>
            <w:tcBorders>
              <w:top w:val="single" w:sz="4" w:space="0" w:color="auto"/>
              <w:left w:val="single" w:sz="4" w:space="0" w:color="auto"/>
              <w:bottom w:val="single" w:sz="4" w:space="0" w:color="auto"/>
              <w:right w:val="single" w:sz="4" w:space="0" w:color="auto"/>
            </w:tcBorders>
            <w:hideMark/>
          </w:tcPr>
          <w:p w:rsidR="00003ADD" w:rsidRDefault="00003ADD" w:rsidP="00EA6CEF">
            <w:pPr>
              <w:spacing w:line="240" w:lineRule="auto"/>
              <w:rPr>
                <w:rFonts w:asciiTheme="majorHAnsi" w:hAnsiTheme="majorHAnsi"/>
              </w:rPr>
            </w:pPr>
            <w:r>
              <w:rPr>
                <w:rFonts w:asciiTheme="majorHAnsi" w:hAnsiTheme="majorHAnsi"/>
                <w:b/>
                <w:bCs/>
                <w:color w:val="1339FF"/>
              </w:rPr>
              <w:t xml:space="preserve">HK1.1. </w:t>
            </w:r>
            <w:r>
              <w:rPr>
                <w:rFonts w:asciiTheme="majorHAnsi" w:hAnsiTheme="majorHAnsi"/>
                <w:b/>
                <w:bCs/>
              </w:rPr>
              <w:t>koostab</w:t>
            </w:r>
            <w:r>
              <w:rPr>
                <w:rFonts w:asciiTheme="majorHAnsi" w:hAnsiTheme="majorHAnsi"/>
              </w:rPr>
              <w:t xml:space="preserve"> toote, teenuse või sündmuse turundusplaani, arvestades sihtrühma</w:t>
            </w:r>
          </w:p>
          <w:p w:rsidR="00003ADD" w:rsidRDefault="00003ADD" w:rsidP="00EA6CEF">
            <w:pPr>
              <w:spacing w:line="240" w:lineRule="auto"/>
              <w:rPr>
                <w:rFonts w:asciiTheme="majorHAnsi" w:hAnsiTheme="majorHAnsi"/>
              </w:rPr>
            </w:pPr>
            <w:r>
              <w:rPr>
                <w:rFonts w:asciiTheme="majorHAnsi" w:hAnsiTheme="majorHAnsi"/>
                <w:b/>
                <w:bCs/>
                <w:color w:val="1339FF"/>
              </w:rPr>
              <w:t>HK1.2. kavandab</w:t>
            </w:r>
            <w:r>
              <w:rPr>
                <w:rFonts w:asciiTheme="majorHAnsi" w:hAnsiTheme="majorHAnsi"/>
                <w:color w:val="1339FF"/>
              </w:rPr>
              <w:t xml:space="preserve"> </w:t>
            </w:r>
            <w:r>
              <w:rPr>
                <w:rFonts w:asciiTheme="majorHAnsi" w:hAnsiTheme="majorHAnsi"/>
              </w:rPr>
              <w:t>meeskonnatöö turundusplaani teostamiseks</w:t>
            </w:r>
          </w:p>
        </w:tc>
        <w:tc>
          <w:tcPr>
            <w:tcW w:w="2911" w:type="dxa"/>
            <w:tcBorders>
              <w:top w:val="single" w:sz="4" w:space="0" w:color="auto"/>
              <w:left w:val="single" w:sz="4" w:space="0" w:color="auto"/>
              <w:bottom w:val="single" w:sz="4" w:space="0" w:color="auto"/>
              <w:right w:val="single" w:sz="4" w:space="0" w:color="auto"/>
            </w:tcBorders>
            <w:hideMark/>
          </w:tcPr>
          <w:p w:rsidR="00003ADD" w:rsidRDefault="00003ADD" w:rsidP="00181D8F">
            <w:pPr>
              <w:pStyle w:val="Loendilik"/>
              <w:numPr>
                <w:ilvl w:val="0"/>
                <w:numId w:val="112"/>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Selgitav loeng internetiturunduse võimalustest ja väljakutsetest</w:t>
            </w:r>
          </w:p>
          <w:p w:rsidR="00003ADD" w:rsidRDefault="00003ADD" w:rsidP="00181D8F">
            <w:pPr>
              <w:pStyle w:val="Loendilik"/>
              <w:numPr>
                <w:ilvl w:val="0"/>
                <w:numId w:val="112"/>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Selgitav loeng internetiturunduse taktikatest</w:t>
            </w:r>
          </w:p>
          <w:p w:rsidR="00003ADD" w:rsidRDefault="00003ADD" w:rsidP="00181D8F">
            <w:pPr>
              <w:pStyle w:val="Loendilik"/>
              <w:numPr>
                <w:ilvl w:val="0"/>
                <w:numId w:val="112"/>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Praktiline rühmatöö turundusplaani koostamiseks</w:t>
            </w:r>
          </w:p>
        </w:tc>
        <w:tc>
          <w:tcPr>
            <w:tcW w:w="3260" w:type="dxa"/>
            <w:tcBorders>
              <w:top w:val="single" w:sz="4" w:space="0" w:color="auto"/>
              <w:left w:val="single" w:sz="4" w:space="0" w:color="auto"/>
              <w:bottom w:val="single" w:sz="4" w:space="0" w:color="auto"/>
              <w:right w:val="single" w:sz="4" w:space="0" w:color="auto"/>
            </w:tcBorders>
            <w:hideMark/>
          </w:tcPr>
          <w:p w:rsidR="00003ADD" w:rsidRDefault="00003ADD" w:rsidP="00181D8F">
            <w:pPr>
              <w:pStyle w:val="Loendilik"/>
              <w:numPr>
                <w:ilvl w:val="0"/>
                <w:numId w:val="113"/>
              </w:numPr>
              <w:tabs>
                <w:tab w:val="left" w:pos="708"/>
              </w:tabs>
              <w:spacing w:before="60" w:after="0" w:line="240" w:lineRule="auto"/>
              <w:contextualSpacing w:val="0"/>
              <w:rPr>
                <w:rFonts w:asciiTheme="majorHAnsi" w:hAnsiTheme="majorHAnsi"/>
              </w:rPr>
            </w:pPr>
            <w:r>
              <w:rPr>
                <w:rFonts w:asciiTheme="majorHAnsi" w:hAnsiTheme="majorHAnsi"/>
              </w:rPr>
              <w:t xml:space="preserve">Praktiline rühmatöö, turundusplaan: toote, teenuse või sündmuse turundus internetis </w:t>
            </w:r>
          </w:p>
        </w:tc>
        <w:tc>
          <w:tcPr>
            <w:tcW w:w="3566" w:type="dxa"/>
            <w:tcBorders>
              <w:top w:val="single" w:sz="4" w:space="0" w:color="auto"/>
              <w:left w:val="single" w:sz="4" w:space="0" w:color="auto"/>
              <w:bottom w:val="single" w:sz="4" w:space="0" w:color="auto"/>
              <w:right w:val="single" w:sz="4" w:space="0" w:color="auto"/>
            </w:tcBorders>
            <w:hideMark/>
          </w:tcPr>
          <w:p w:rsidR="00003ADD" w:rsidRDefault="00003ADD" w:rsidP="00181D8F">
            <w:pPr>
              <w:pStyle w:val="mooduliteemad"/>
              <w:numPr>
                <w:ilvl w:val="0"/>
                <w:numId w:val="114"/>
              </w:numPr>
              <w:tabs>
                <w:tab w:val="left" w:pos="708"/>
              </w:tabs>
              <w:rPr>
                <w:rStyle w:val="Rhutus"/>
                <w:i/>
                <w:iCs/>
                <w:sz w:val="21"/>
                <w:szCs w:val="20"/>
              </w:rPr>
            </w:pPr>
            <w:r>
              <w:rPr>
                <w:rStyle w:val="Rhutus"/>
                <w:rFonts w:asciiTheme="majorHAnsi" w:hAnsiTheme="majorHAnsi"/>
                <w:sz w:val="21"/>
                <w:szCs w:val="20"/>
              </w:rPr>
              <w:t>Internetiturundus 1 EKAP</w:t>
            </w:r>
          </w:p>
          <w:p w:rsidR="00003ADD" w:rsidRDefault="00003ADD" w:rsidP="00EA6CEF">
            <w:pPr>
              <w:pStyle w:val="mooduliteemad"/>
              <w:numPr>
                <w:ilvl w:val="0"/>
                <w:numId w:val="0"/>
              </w:numPr>
              <w:tabs>
                <w:tab w:val="left" w:pos="708"/>
              </w:tabs>
              <w:spacing w:before="0"/>
              <w:ind w:left="27"/>
              <w:rPr>
                <w:rStyle w:val="Rhutus"/>
                <w:rFonts w:asciiTheme="majorHAnsi" w:hAnsiTheme="majorHAnsi"/>
                <w:b w:val="0"/>
                <w:i/>
                <w:iCs/>
                <w:sz w:val="20"/>
                <w:szCs w:val="18"/>
              </w:rPr>
            </w:pPr>
            <w:r>
              <w:rPr>
                <w:rStyle w:val="Rhutus"/>
                <w:rFonts w:asciiTheme="majorHAnsi" w:hAnsiTheme="majorHAnsi"/>
                <w:b w:val="0"/>
                <w:sz w:val="20"/>
                <w:szCs w:val="18"/>
              </w:rPr>
              <w:t xml:space="preserve">Eesmärgid </w:t>
            </w:r>
          </w:p>
          <w:p w:rsidR="00003ADD" w:rsidRDefault="00003ADD" w:rsidP="00EA6CEF">
            <w:pPr>
              <w:pStyle w:val="mooduliteemad"/>
              <w:numPr>
                <w:ilvl w:val="0"/>
                <w:numId w:val="0"/>
              </w:numPr>
              <w:tabs>
                <w:tab w:val="left" w:pos="708"/>
              </w:tabs>
              <w:spacing w:before="0"/>
              <w:ind w:left="27"/>
              <w:rPr>
                <w:rStyle w:val="Rhutus"/>
                <w:rFonts w:asciiTheme="majorHAnsi" w:hAnsiTheme="majorHAnsi"/>
                <w:b w:val="0"/>
                <w:i/>
                <w:iCs/>
                <w:sz w:val="20"/>
                <w:szCs w:val="18"/>
              </w:rPr>
            </w:pPr>
            <w:r>
              <w:rPr>
                <w:rStyle w:val="Rhutus"/>
                <w:rFonts w:asciiTheme="majorHAnsi" w:hAnsiTheme="majorHAnsi"/>
                <w:b w:val="0"/>
                <w:sz w:val="20"/>
                <w:szCs w:val="18"/>
              </w:rPr>
              <w:t>Sihtgruppide kirjeldused</w:t>
            </w:r>
          </w:p>
          <w:p w:rsidR="00003ADD" w:rsidRDefault="00003ADD" w:rsidP="00EA6CEF">
            <w:pPr>
              <w:pStyle w:val="mooduliteemad"/>
              <w:numPr>
                <w:ilvl w:val="0"/>
                <w:numId w:val="0"/>
              </w:numPr>
              <w:tabs>
                <w:tab w:val="left" w:pos="708"/>
              </w:tabs>
              <w:spacing w:before="0"/>
              <w:ind w:left="27"/>
              <w:rPr>
                <w:rStyle w:val="Rhutus"/>
                <w:rFonts w:asciiTheme="majorHAnsi" w:hAnsiTheme="majorHAnsi"/>
                <w:b w:val="0"/>
                <w:i/>
                <w:iCs/>
                <w:sz w:val="20"/>
                <w:szCs w:val="18"/>
              </w:rPr>
            </w:pPr>
            <w:r>
              <w:rPr>
                <w:rStyle w:val="Rhutus"/>
                <w:rFonts w:asciiTheme="majorHAnsi" w:hAnsiTheme="majorHAnsi"/>
                <w:b w:val="0"/>
                <w:sz w:val="20"/>
                <w:szCs w:val="18"/>
              </w:rPr>
              <w:t>Turundusplaan</w:t>
            </w:r>
          </w:p>
          <w:p w:rsidR="00003ADD" w:rsidRDefault="00003ADD" w:rsidP="00181D8F">
            <w:pPr>
              <w:pStyle w:val="mooduliteemad"/>
              <w:numPr>
                <w:ilvl w:val="0"/>
                <w:numId w:val="114"/>
              </w:numPr>
              <w:tabs>
                <w:tab w:val="left" w:pos="708"/>
              </w:tabs>
              <w:rPr>
                <w:rStyle w:val="Rhutus"/>
                <w:rFonts w:asciiTheme="majorHAnsi" w:hAnsiTheme="majorHAnsi"/>
                <w:i/>
                <w:iCs/>
                <w:sz w:val="21"/>
                <w:szCs w:val="20"/>
              </w:rPr>
            </w:pPr>
            <w:r>
              <w:rPr>
                <w:rStyle w:val="Rhutus"/>
                <w:rFonts w:asciiTheme="majorHAnsi" w:hAnsiTheme="majorHAnsi"/>
                <w:sz w:val="21"/>
                <w:szCs w:val="20"/>
              </w:rPr>
              <w:t>Internetiturunduse taktikad 1 EKAP</w:t>
            </w:r>
          </w:p>
          <w:p w:rsidR="00003ADD" w:rsidRDefault="00003ADD" w:rsidP="00EA6CEF">
            <w:pPr>
              <w:pStyle w:val="mooduliteemad"/>
              <w:numPr>
                <w:ilvl w:val="0"/>
                <w:numId w:val="0"/>
              </w:numPr>
              <w:tabs>
                <w:tab w:val="left" w:pos="708"/>
              </w:tabs>
              <w:spacing w:before="0"/>
              <w:ind w:left="27"/>
              <w:rPr>
                <w:rFonts w:eastAsia="Times New Roman" w:cs="Times New Roman"/>
                <w:b w:val="0"/>
                <w:bCs/>
                <w:sz w:val="20"/>
                <w:lang w:eastAsia="ja-JP"/>
              </w:rPr>
            </w:pPr>
            <w:r>
              <w:rPr>
                <w:rFonts w:asciiTheme="majorHAnsi" w:eastAsia="Times New Roman" w:hAnsiTheme="majorHAnsi" w:cs="Times New Roman"/>
                <w:b w:val="0"/>
                <w:bCs/>
                <w:iCs/>
                <w:sz w:val="20"/>
                <w:szCs w:val="20"/>
                <w:lang w:eastAsia="ja-JP"/>
              </w:rPr>
              <w:t>Artiklid ja blogid</w:t>
            </w:r>
          </w:p>
          <w:p w:rsidR="00003ADD" w:rsidRDefault="00003ADD" w:rsidP="00EA6CEF">
            <w:pPr>
              <w:pStyle w:val="mooduliteemad"/>
              <w:numPr>
                <w:ilvl w:val="0"/>
                <w:numId w:val="0"/>
              </w:numPr>
              <w:tabs>
                <w:tab w:val="left" w:pos="708"/>
              </w:tabs>
              <w:spacing w:before="0"/>
              <w:ind w:left="27"/>
              <w:rPr>
                <w:rFonts w:asciiTheme="majorHAnsi" w:eastAsia="Times New Roman" w:hAnsiTheme="majorHAnsi" w:cs="Times New Roman"/>
                <w:b w:val="0"/>
                <w:bCs/>
                <w:iCs/>
                <w:sz w:val="20"/>
                <w:szCs w:val="20"/>
                <w:lang w:eastAsia="ja-JP"/>
              </w:rPr>
            </w:pPr>
            <w:r>
              <w:rPr>
                <w:rFonts w:asciiTheme="majorHAnsi" w:eastAsia="Times New Roman" w:hAnsiTheme="majorHAnsi" w:cs="Times New Roman"/>
                <w:b w:val="0"/>
                <w:bCs/>
                <w:iCs/>
                <w:sz w:val="20"/>
                <w:szCs w:val="20"/>
                <w:lang w:eastAsia="ja-JP"/>
              </w:rPr>
              <w:t>E-maili turundus, uudiskirjad</w:t>
            </w:r>
          </w:p>
          <w:p w:rsidR="00003ADD" w:rsidRDefault="00003ADD" w:rsidP="00EA6CEF">
            <w:pPr>
              <w:pStyle w:val="mooduliteemad"/>
              <w:numPr>
                <w:ilvl w:val="0"/>
                <w:numId w:val="0"/>
              </w:numPr>
              <w:tabs>
                <w:tab w:val="left" w:pos="708"/>
              </w:tabs>
              <w:spacing w:before="0"/>
              <w:ind w:left="27"/>
              <w:rPr>
                <w:rFonts w:asciiTheme="majorHAnsi" w:eastAsia="Times New Roman" w:hAnsiTheme="majorHAnsi" w:cs="Times New Roman"/>
                <w:b w:val="0"/>
                <w:bCs/>
                <w:iCs/>
                <w:sz w:val="20"/>
                <w:szCs w:val="20"/>
                <w:lang w:eastAsia="ja-JP"/>
              </w:rPr>
            </w:pPr>
            <w:r>
              <w:rPr>
                <w:rFonts w:asciiTheme="majorHAnsi" w:eastAsia="Times New Roman" w:hAnsiTheme="majorHAnsi" w:cs="Times New Roman"/>
                <w:b w:val="0"/>
                <w:bCs/>
                <w:iCs/>
                <w:sz w:val="20"/>
                <w:szCs w:val="20"/>
                <w:lang w:eastAsia="ja-JP"/>
              </w:rPr>
              <w:t>Videoturundus</w:t>
            </w:r>
          </w:p>
          <w:p w:rsidR="00003ADD" w:rsidRDefault="00003ADD" w:rsidP="00EA6CEF">
            <w:pPr>
              <w:pStyle w:val="mooduliteemad"/>
              <w:numPr>
                <w:ilvl w:val="0"/>
                <w:numId w:val="0"/>
              </w:numPr>
              <w:tabs>
                <w:tab w:val="left" w:pos="708"/>
              </w:tabs>
              <w:spacing w:before="0"/>
              <w:ind w:left="27"/>
              <w:rPr>
                <w:rFonts w:asciiTheme="majorHAnsi" w:eastAsia="Times New Roman" w:hAnsiTheme="majorHAnsi" w:cs="Times New Roman"/>
                <w:b w:val="0"/>
                <w:bCs/>
                <w:iCs/>
                <w:sz w:val="20"/>
                <w:szCs w:val="20"/>
                <w:lang w:eastAsia="ja-JP"/>
              </w:rPr>
            </w:pPr>
            <w:r>
              <w:rPr>
                <w:rFonts w:asciiTheme="majorHAnsi" w:eastAsia="Times New Roman" w:hAnsiTheme="majorHAnsi" w:cs="Times New Roman"/>
                <w:b w:val="0"/>
                <w:bCs/>
                <w:iCs/>
                <w:sz w:val="20"/>
                <w:szCs w:val="20"/>
                <w:lang w:eastAsia="ja-JP"/>
              </w:rPr>
              <w:t>Koduleht</w:t>
            </w:r>
          </w:p>
          <w:p w:rsidR="00003ADD" w:rsidRDefault="00003ADD" w:rsidP="00EA6CEF">
            <w:pPr>
              <w:pStyle w:val="mooduliteemad"/>
              <w:numPr>
                <w:ilvl w:val="0"/>
                <w:numId w:val="0"/>
              </w:numPr>
              <w:tabs>
                <w:tab w:val="left" w:pos="708"/>
              </w:tabs>
              <w:spacing w:before="0"/>
              <w:ind w:left="27"/>
              <w:rPr>
                <w:rFonts w:asciiTheme="majorHAnsi" w:eastAsia="Times New Roman" w:hAnsiTheme="majorHAnsi" w:cs="Times New Roman"/>
                <w:b w:val="0"/>
                <w:bCs/>
                <w:iCs/>
                <w:sz w:val="20"/>
                <w:szCs w:val="20"/>
                <w:lang w:eastAsia="ja-JP"/>
              </w:rPr>
            </w:pPr>
            <w:r>
              <w:rPr>
                <w:rFonts w:asciiTheme="majorHAnsi" w:eastAsia="Times New Roman" w:hAnsiTheme="majorHAnsi" w:cs="Times New Roman"/>
                <w:b w:val="0"/>
                <w:bCs/>
                <w:iCs/>
                <w:sz w:val="20"/>
                <w:szCs w:val="20"/>
                <w:lang w:eastAsia="ja-JP"/>
              </w:rPr>
              <w:t>Sotsiaalmeedia</w:t>
            </w:r>
          </w:p>
          <w:p w:rsidR="00003ADD" w:rsidRDefault="00003ADD" w:rsidP="00EA6CEF">
            <w:pPr>
              <w:pStyle w:val="mooduliteemad"/>
              <w:numPr>
                <w:ilvl w:val="0"/>
                <w:numId w:val="0"/>
              </w:numPr>
              <w:tabs>
                <w:tab w:val="left" w:pos="708"/>
              </w:tabs>
              <w:spacing w:before="0"/>
              <w:ind w:left="27"/>
              <w:rPr>
                <w:rFonts w:asciiTheme="majorHAnsi" w:eastAsia="Times New Roman" w:hAnsiTheme="majorHAnsi" w:cs="Times New Roman"/>
                <w:b w:val="0"/>
                <w:bCs/>
                <w:iCs/>
                <w:sz w:val="20"/>
                <w:szCs w:val="20"/>
                <w:lang w:eastAsia="ja-JP"/>
              </w:rPr>
            </w:pPr>
            <w:r>
              <w:rPr>
                <w:rFonts w:asciiTheme="majorHAnsi" w:eastAsia="Times New Roman" w:hAnsiTheme="majorHAnsi" w:cs="Times New Roman"/>
                <w:b w:val="0"/>
                <w:bCs/>
                <w:iCs/>
                <w:sz w:val="20"/>
                <w:szCs w:val="20"/>
                <w:lang w:eastAsia="ja-JP"/>
              </w:rPr>
              <w:t>Reklaam internetis</w:t>
            </w:r>
          </w:p>
          <w:p w:rsidR="00003ADD" w:rsidRDefault="00003ADD" w:rsidP="00EA6CEF">
            <w:pPr>
              <w:pStyle w:val="mooduliteemad"/>
              <w:numPr>
                <w:ilvl w:val="0"/>
                <w:numId w:val="0"/>
              </w:numPr>
              <w:tabs>
                <w:tab w:val="left" w:pos="708"/>
              </w:tabs>
              <w:spacing w:before="0"/>
              <w:ind w:left="27"/>
              <w:rPr>
                <w:rStyle w:val="Rhutus"/>
              </w:rPr>
            </w:pPr>
            <w:r>
              <w:rPr>
                <w:rFonts w:asciiTheme="majorHAnsi" w:eastAsia="Times New Roman" w:hAnsiTheme="majorHAnsi" w:cs="Times New Roman"/>
                <w:b w:val="0"/>
                <w:bCs/>
                <w:iCs/>
                <w:sz w:val="20"/>
                <w:szCs w:val="20"/>
                <w:lang w:eastAsia="ja-JP"/>
              </w:rPr>
              <w:t>Internetikampaania</w:t>
            </w:r>
          </w:p>
        </w:tc>
      </w:tr>
      <w:tr w:rsidR="00003ADD" w:rsidTr="00003ADD">
        <w:trPr>
          <w:trHeight w:val="411"/>
        </w:trPr>
        <w:tc>
          <w:tcPr>
            <w:tcW w:w="2128" w:type="dxa"/>
            <w:tcBorders>
              <w:top w:val="single" w:sz="4" w:space="0" w:color="auto"/>
              <w:left w:val="single" w:sz="4" w:space="0" w:color="auto"/>
              <w:bottom w:val="single" w:sz="4" w:space="0" w:color="auto"/>
              <w:right w:val="single" w:sz="4" w:space="0" w:color="auto"/>
            </w:tcBorders>
            <w:hideMark/>
          </w:tcPr>
          <w:p w:rsidR="00003ADD" w:rsidRDefault="00003ADD" w:rsidP="00EA6CEF">
            <w:pPr>
              <w:spacing w:line="240" w:lineRule="auto"/>
            </w:pPr>
            <w:r>
              <w:rPr>
                <w:rFonts w:asciiTheme="majorHAnsi" w:hAnsiTheme="majorHAnsi"/>
                <w:b/>
                <w:bCs/>
                <w:color w:val="FF0000"/>
              </w:rPr>
              <w:t>ÕV2. koostab</w:t>
            </w:r>
            <w:r>
              <w:rPr>
                <w:rFonts w:asciiTheme="majorHAnsi" w:hAnsiTheme="majorHAnsi"/>
              </w:rPr>
              <w:t xml:space="preserve"> toote või teenuse internetis </w:t>
            </w:r>
            <w:proofErr w:type="spellStart"/>
            <w:r>
              <w:rPr>
                <w:rFonts w:asciiTheme="majorHAnsi" w:hAnsiTheme="majorHAnsi"/>
              </w:rPr>
              <w:t>turundamiseks</w:t>
            </w:r>
            <w:proofErr w:type="spellEnd"/>
            <w:r>
              <w:rPr>
                <w:rFonts w:asciiTheme="majorHAnsi" w:hAnsiTheme="majorHAnsi"/>
              </w:rPr>
              <w:t xml:space="preserve"> vajaliku sisu lähtudes turundusplaanist</w:t>
            </w:r>
          </w:p>
        </w:tc>
        <w:tc>
          <w:tcPr>
            <w:tcW w:w="2906" w:type="dxa"/>
            <w:tcBorders>
              <w:top w:val="single" w:sz="4" w:space="0" w:color="auto"/>
              <w:left w:val="single" w:sz="4" w:space="0" w:color="auto"/>
              <w:bottom w:val="single" w:sz="4" w:space="0" w:color="auto"/>
              <w:right w:val="single" w:sz="4" w:space="0" w:color="auto"/>
            </w:tcBorders>
            <w:hideMark/>
          </w:tcPr>
          <w:p w:rsidR="00003ADD" w:rsidRDefault="00003ADD" w:rsidP="00EA6CEF">
            <w:pPr>
              <w:spacing w:line="240" w:lineRule="auto"/>
              <w:rPr>
                <w:rFonts w:asciiTheme="majorHAnsi" w:hAnsiTheme="majorHAnsi"/>
              </w:rPr>
            </w:pPr>
            <w:r>
              <w:rPr>
                <w:rFonts w:asciiTheme="majorHAnsi" w:hAnsiTheme="majorHAnsi"/>
                <w:b/>
                <w:bCs/>
                <w:color w:val="1339FF"/>
              </w:rPr>
              <w:t>HK2.1. pildistab ja töötleb</w:t>
            </w:r>
            <w:r>
              <w:rPr>
                <w:rFonts w:asciiTheme="majorHAnsi" w:hAnsiTheme="majorHAnsi"/>
                <w:color w:val="1339FF"/>
              </w:rPr>
              <w:t xml:space="preserve"> </w:t>
            </w:r>
            <w:r>
              <w:rPr>
                <w:rFonts w:asciiTheme="majorHAnsi" w:hAnsiTheme="majorHAnsi"/>
              </w:rPr>
              <w:t>ülesande alusel digitaalselt fotosid, rakendades sobivaid töövõtteid</w:t>
            </w:r>
          </w:p>
          <w:p w:rsidR="00003ADD" w:rsidRDefault="00003ADD" w:rsidP="00EA6CEF">
            <w:pPr>
              <w:spacing w:line="240" w:lineRule="auto"/>
              <w:rPr>
                <w:rFonts w:asciiTheme="majorHAnsi" w:hAnsiTheme="majorHAnsi"/>
              </w:rPr>
            </w:pPr>
            <w:r>
              <w:rPr>
                <w:rFonts w:asciiTheme="majorHAnsi" w:hAnsiTheme="majorHAnsi"/>
                <w:b/>
                <w:bCs/>
                <w:color w:val="1339FF"/>
              </w:rPr>
              <w:t>HK2.2. koostab</w:t>
            </w:r>
            <w:r>
              <w:rPr>
                <w:rFonts w:asciiTheme="majorHAnsi" w:hAnsiTheme="majorHAnsi"/>
                <w:color w:val="1339FF"/>
              </w:rPr>
              <w:t xml:space="preserve"> </w:t>
            </w:r>
            <w:r>
              <w:rPr>
                <w:rFonts w:asciiTheme="majorHAnsi" w:hAnsiTheme="majorHAnsi"/>
              </w:rPr>
              <w:t xml:space="preserve">toote või teenuse </w:t>
            </w:r>
            <w:proofErr w:type="spellStart"/>
            <w:r>
              <w:rPr>
                <w:rFonts w:asciiTheme="majorHAnsi" w:hAnsiTheme="majorHAnsi"/>
              </w:rPr>
              <w:t>turundamiseks</w:t>
            </w:r>
            <w:proofErr w:type="spellEnd"/>
            <w:r>
              <w:rPr>
                <w:rFonts w:asciiTheme="majorHAnsi" w:hAnsiTheme="majorHAnsi"/>
              </w:rPr>
              <w:t xml:space="preserve"> vajalikud tekstid, lähtudes turunduseesmärkidest</w:t>
            </w:r>
          </w:p>
        </w:tc>
        <w:tc>
          <w:tcPr>
            <w:tcW w:w="2911" w:type="dxa"/>
            <w:tcBorders>
              <w:top w:val="single" w:sz="4" w:space="0" w:color="auto"/>
              <w:left w:val="single" w:sz="4" w:space="0" w:color="auto"/>
              <w:bottom w:val="single" w:sz="4" w:space="0" w:color="auto"/>
              <w:right w:val="single" w:sz="4" w:space="0" w:color="auto"/>
            </w:tcBorders>
            <w:hideMark/>
          </w:tcPr>
          <w:p w:rsidR="00003ADD" w:rsidRDefault="00003ADD" w:rsidP="00181D8F">
            <w:pPr>
              <w:pStyle w:val="Loendilik"/>
              <w:numPr>
                <w:ilvl w:val="0"/>
                <w:numId w:val="115"/>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Selgitav loeng pildistamisest ja fotode digitaalsest töötlemisest</w:t>
            </w:r>
          </w:p>
          <w:p w:rsidR="00003ADD" w:rsidRDefault="00003ADD" w:rsidP="00181D8F">
            <w:pPr>
              <w:pStyle w:val="Loendilik"/>
              <w:numPr>
                <w:ilvl w:val="0"/>
                <w:numId w:val="115"/>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Praktilised näited</w:t>
            </w:r>
          </w:p>
          <w:p w:rsidR="00003ADD" w:rsidRDefault="00003ADD" w:rsidP="00181D8F">
            <w:pPr>
              <w:pStyle w:val="Loendilik"/>
              <w:numPr>
                <w:ilvl w:val="0"/>
                <w:numId w:val="115"/>
              </w:numPr>
              <w:tabs>
                <w:tab w:val="left" w:pos="708"/>
              </w:tabs>
              <w:spacing w:before="60" w:after="0" w:line="240" w:lineRule="auto"/>
              <w:contextualSpacing w:val="0"/>
              <w:rPr>
                <w:rFonts w:asciiTheme="majorHAnsi" w:hAnsiTheme="majorHAnsi"/>
                <w:sz w:val="21"/>
                <w:szCs w:val="21"/>
              </w:rPr>
            </w:pPr>
            <w:r>
              <w:rPr>
                <w:rFonts w:asciiTheme="majorHAnsi" w:hAnsiTheme="majorHAnsi"/>
                <w:sz w:val="21"/>
                <w:szCs w:val="21"/>
              </w:rPr>
              <w:t>Praktiline töö: pildistamine ja pilditöötlus</w:t>
            </w:r>
          </w:p>
        </w:tc>
        <w:tc>
          <w:tcPr>
            <w:tcW w:w="3260" w:type="dxa"/>
            <w:tcBorders>
              <w:top w:val="single" w:sz="4" w:space="0" w:color="auto"/>
              <w:left w:val="single" w:sz="4" w:space="0" w:color="auto"/>
              <w:bottom w:val="single" w:sz="4" w:space="0" w:color="auto"/>
              <w:right w:val="single" w:sz="4" w:space="0" w:color="auto"/>
            </w:tcBorders>
            <w:hideMark/>
          </w:tcPr>
          <w:p w:rsidR="00003ADD" w:rsidRDefault="00003ADD" w:rsidP="00181D8F">
            <w:pPr>
              <w:pStyle w:val="Loendilik"/>
              <w:numPr>
                <w:ilvl w:val="0"/>
                <w:numId w:val="113"/>
              </w:numPr>
              <w:tabs>
                <w:tab w:val="left" w:pos="708"/>
              </w:tabs>
              <w:spacing w:before="60" w:after="0" w:line="240" w:lineRule="auto"/>
              <w:contextualSpacing w:val="0"/>
              <w:rPr>
                <w:rFonts w:asciiTheme="majorHAnsi" w:hAnsiTheme="majorHAnsi"/>
              </w:rPr>
            </w:pPr>
            <w:r>
              <w:rPr>
                <w:rFonts w:asciiTheme="majorHAnsi" w:hAnsiTheme="majorHAnsi"/>
              </w:rPr>
              <w:t>Praktiline töö – tootefotod</w:t>
            </w:r>
          </w:p>
          <w:p w:rsidR="00003ADD" w:rsidRDefault="00003ADD" w:rsidP="00181D8F">
            <w:pPr>
              <w:pStyle w:val="Loendilik"/>
              <w:numPr>
                <w:ilvl w:val="0"/>
                <w:numId w:val="113"/>
              </w:numPr>
              <w:tabs>
                <w:tab w:val="left" w:pos="708"/>
              </w:tabs>
              <w:spacing w:before="60" w:after="0" w:line="240" w:lineRule="auto"/>
              <w:contextualSpacing w:val="0"/>
              <w:rPr>
                <w:rFonts w:asciiTheme="majorHAnsi" w:hAnsiTheme="majorHAnsi"/>
              </w:rPr>
            </w:pPr>
            <w:r>
              <w:rPr>
                <w:rFonts w:asciiTheme="majorHAnsi" w:hAnsiTheme="majorHAnsi"/>
              </w:rPr>
              <w:t xml:space="preserve">Praktiline töö – turundustekst internetis avaldamiseks </w:t>
            </w:r>
          </w:p>
        </w:tc>
        <w:tc>
          <w:tcPr>
            <w:tcW w:w="3566" w:type="dxa"/>
            <w:tcBorders>
              <w:top w:val="single" w:sz="4" w:space="0" w:color="auto"/>
              <w:left w:val="single" w:sz="4" w:space="0" w:color="auto"/>
              <w:bottom w:val="single" w:sz="4" w:space="0" w:color="auto"/>
              <w:right w:val="single" w:sz="4" w:space="0" w:color="auto"/>
            </w:tcBorders>
            <w:hideMark/>
          </w:tcPr>
          <w:p w:rsidR="00003ADD" w:rsidRDefault="00003ADD" w:rsidP="00181D8F">
            <w:pPr>
              <w:pStyle w:val="mooduliteemad"/>
              <w:numPr>
                <w:ilvl w:val="0"/>
                <w:numId w:val="114"/>
              </w:numPr>
              <w:tabs>
                <w:tab w:val="left" w:pos="708"/>
              </w:tabs>
              <w:rPr>
                <w:rStyle w:val="Rhutus"/>
                <w:i/>
                <w:iCs/>
                <w:sz w:val="21"/>
                <w:szCs w:val="20"/>
              </w:rPr>
            </w:pPr>
            <w:r>
              <w:rPr>
                <w:rStyle w:val="Rhutus"/>
                <w:rFonts w:asciiTheme="majorHAnsi" w:hAnsiTheme="majorHAnsi"/>
                <w:sz w:val="21"/>
                <w:szCs w:val="20"/>
              </w:rPr>
              <w:t>Tootefotograafia 1,5 EKAP</w:t>
            </w:r>
          </w:p>
          <w:p w:rsidR="00003ADD" w:rsidRDefault="00003ADD" w:rsidP="00EA6CEF">
            <w:pPr>
              <w:pStyle w:val="mooduliteemad"/>
              <w:numPr>
                <w:ilvl w:val="0"/>
                <w:numId w:val="0"/>
              </w:numPr>
              <w:tabs>
                <w:tab w:val="left" w:pos="708"/>
              </w:tabs>
              <w:spacing w:before="0"/>
              <w:ind w:left="27"/>
              <w:rPr>
                <w:rFonts w:eastAsia="Times New Roman" w:cs="Times New Roman"/>
                <w:sz w:val="20"/>
                <w:lang w:eastAsia="ja-JP"/>
              </w:rPr>
            </w:pPr>
            <w:r>
              <w:rPr>
                <w:rFonts w:asciiTheme="majorHAnsi" w:eastAsia="Times New Roman" w:hAnsiTheme="majorHAnsi" w:cs="Times New Roman"/>
                <w:b w:val="0"/>
                <w:sz w:val="20"/>
                <w:szCs w:val="20"/>
                <w:lang w:eastAsia="ja-JP"/>
              </w:rPr>
              <w:t>Fotoaparaadi olulisemad funktsioonid</w:t>
            </w:r>
          </w:p>
          <w:p w:rsidR="00003ADD" w:rsidRDefault="00003ADD" w:rsidP="00EA6CEF">
            <w:pPr>
              <w:pStyle w:val="mooduliteemad"/>
              <w:numPr>
                <w:ilvl w:val="0"/>
                <w:numId w:val="0"/>
              </w:numPr>
              <w:tabs>
                <w:tab w:val="left" w:pos="708"/>
              </w:tabs>
              <w:spacing w:before="0"/>
              <w:ind w:left="27"/>
              <w:rPr>
                <w:rFonts w:asciiTheme="majorHAnsi" w:eastAsia="Times New Roman" w:hAnsiTheme="majorHAnsi" w:cs="Times New Roman"/>
                <w:i/>
                <w:sz w:val="20"/>
                <w:szCs w:val="20"/>
                <w:lang w:eastAsia="ja-JP"/>
              </w:rPr>
            </w:pPr>
            <w:r>
              <w:rPr>
                <w:rFonts w:asciiTheme="majorHAnsi" w:eastAsia="Times New Roman" w:hAnsiTheme="majorHAnsi" w:cs="Times New Roman"/>
                <w:b w:val="0"/>
                <w:sz w:val="20"/>
                <w:szCs w:val="20"/>
                <w:lang w:eastAsia="ja-JP"/>
              </w:rPr>
              <w:t>Esemete pildistamine ja pildistamisrežiimid, kaamera häälestamine</w:t>
            </w:r>
          </w:p>
          <w:p w:rsidR="00003ADD" w:rsidRDefault="00003ADD" w:rsidP="00EA6CEF">
            <w:pPr>
              <w:pStyle w:val="mooduliteemad"/>
              <w:numPr>
                <w:ilvl w:val="0"/>
                <w:numId w:val="0"/>
              </w:numPr>
              <w:tabs>
                <w:tab w:val="left" w:pos="708"/>
              </w:tabs>
              <w:spacing w:before="0"/>
              <w:ind w:left="27"/>
              <w:rPr>
                <w:rFonts w:asciiTheme="majorHAnsi" w:eastAsia="Times New Roman" w:hAnsiTheme="majorHAnsi" w:cs="Times New Roman"/>
                <w:i/>
                <w:sz w:val="20"/>
                <w:szCs w:val="20"/>
                <w:lang w:eastAsia="ja-JP"/>
              </w:rPr>
            </w:pPr>
            <w:r>
              <w:rPr>
                <w:rFonts w:asciiTheme="majorHAnsi" w:eastAsia="Times New Roman" w:hAnsiTheme="majorHAnsi" w:cs="Times New Roman"/>
                <w:b w:val="0"/>
                <w:sz w:val="20"/>
                <w:szCs w:val="20"/>
                <w:lang w:eastAsia="ja-JP"/>
              </w:rPr>
              <w:t>Välgu ja statiivi kasutamine</w:t>
            </w:r>
          </w:p>
          <w:p w:rsidR="00003ADD" w:rsidRDefault="00003ADD" w:rsidP="00EA6CEF">
            <w:pPr>
              <w:pStyle w:val="mooduliteemad"/>
              <w:numPr>
                <w:ilvl w:val="0"/>
                <w:numId w:val="0"/>
              </w:numPr>
              <w:tabs>
                <w:tab w:val="left" w:pos="708"/>
              </w:tabs>
              <w:spacing w:before="0"/>
              <w:ind w:left="27"/>
              <w:rPr>
                <w:rFonts w:asciiTheme="majorHAnsi" w:eastAsia="Times New Roman" w:hAnsiTheme="majorHAnsi" w:cs="Times New Roman"/>
                <w:i/>
                <w:sz w:val="20"/>
                <w:szCs w:val="20"/>
                <w:lang w:eastAsia="ja-JP"/>
              </w:rPr>
            </w:pPr>
            <w:r>
              <w:rPr>
                <w:rFonts w:asciiTheme="majorHAnsi" w:eastAsia="Times New Roman" w:hAnsiTheme="majorHAnsi" w:cs="Times New Roman"/>
                <w:b w:val="0"/>
                <w:sz w:val="20"/>
                <w:szCs w:val="20"/>
                <w:lang w:eastAsia="ja-JP"/>
              </w:rPr>
              <w:t>Pildi resolutsioon</w:t>
            </w:r>
          </w:p>
          <w:p w:rsidR="00003ADD" w:rsidRDefault="00003ADD" w:rsidP="00EA6CEF">
            <w:pPr>
              <w:pStyle w:val="mooduliteemad"/>
              <w:numPr>
                <w:ilvl w:val="0"/>
                <w:numId w:val="0"/>
              </w:numPr>
              <w:tabs>
                <w:tab w:val="left" w:pos="708"/>
              </w:tabs>
              <w:spacing w:before="0"/>
              <w:ind w:left="27"/>
              <w:rPr>
                <w:rFonts w:asciiTheme="majorHAnsi" w:eastAsia="Times New Roman" w:hAnsiTheme="majorHAnsi" w:cs="Times New Roman"/>
                <w:i/>
                <w:sz w:val="20"/>
                <w:szCs w:val="20"/>
                <w:lang w:eastAsia="ja-JP"/>
              </w:rPr>
            </w:pPr>
            <w:r>
              <w:rPr>
                <w:rFonts w:asciiTheme="majorHAnsi" w:eastAsia="Times New Roman" w:hAnsiTheme="majorHAnsi" w:cs="Times New Roman"/>
                <w:b w:val="0"/>
                <w:sz w:val="20"/>
                <w:szCs w:val="20"/>
                <w:lang w:eastAsia="ja-JP"/>
              </w:rPr>
              <w:t>Fotofailide töötlemine</w:t>
            </w:r>
          </w:p>
          <w:p w:rsidR="00003ADD" w:rsidRDefault="00003ADD" w:rsidP="00EA6CEF">
            <w:pPr>
              <w:pStyle w:val="mooduliteemad"/>
              <w:numPr>
                <w:ilvl w:val="0"/>
                <w:numId w:val="0"/>
              </w:numPr>
              <w:tabs>
                <w:tab w:val="left" w:pos="708"/>
              </w:tabs>
              <w:spacing w:before="0"/>
              <w:ind w:left="27"/>
              <w:rPr>
                <w:rFonts w:asciiTheme="majorHAnsi" w:eastAsia="Times New Roman" w:hAnsiTheme="majorHAnsi" w:cs="Times New Roman"/>
                <w:i/>
                <w:sz w:val="20"/>
                <w:szCs w:val="20"/>
                <w:lang w:eastAsia="ja-JP"/>
              </w:rPr>
            </w:pPr>
            <w:r>
              <w:rPr>
                <w:rFonts w:asciiTheme="majorHAnsi" w:eastAsia="Times New Roman" w:hAnsiTheme="majorHAnsi" w:cs="Times New Roman"/>
                <w:b w:val="0"/>
                <w:sz w:val="20"/>
                <w:szCs w:val="20"/>
                <w:lang w:eastAsia="ja-JP"/>
              </w:rPr>
              <w:t>Fototöötlus</w:t>
            </w:r>
          </w:p>
          <w:p w:rsidR="00003ADD" w:rsidRDefault="00003ADD" w:rsidP="00EA6CEF">
            <w:pPr>
              <w:pStyle w:val="mooduliteemad"/>
              <w:numPr>
                <w:ilvl w:val="0"/>
                <w:numId w:val="0"/>
              </w:numPr>
              <w:tabs>
                <w:tab w:val="left" w:pos="708"/>
              </w:tabs>
              <w:spacing w:before="0"/>
              <w:ind w:left="27"/>
              <w:rPr>
                <w:rFonts w:asciiTheme="majorHAnsi" w:eastAsia="Times New Roman" w:hAnsiTheme="majorHAnsi" w:cs="Times New Roman"/>
                <w:i/>
                <w:sz w:val="20"/>
                <w:szCs w:val="20"/>
                <w:lang w:eastAsia="ja-JP"/>
              </w:rPr>
            </w:pPr>
            <w:r>
              <w:rPr>
                <w:rFonts w:asciiTheme="majorHAnsi" w:eastAsia="Times New Roman" w:hAnsiTheme="majorHAnsi" w:cs="Times New Roman"/>
                <w:b w:val="0"/>
                <w:sz w:val="20"/>
                <w:szCs w:val="20"/>
                <w:lang w:eastAsia="ja-JP"/>
              </w:rPr>
              <w:t>Pildipanga loomine</w:t>
            </w:r>
          </w:p>
          <w:p w:rsidR="00003ADD" w:rsidRDefault="00003ADD" w:rsidP="00181D8F">
            <w:pPr>
              <w:pStyle w:val="mooduliteemad"/>
              <w:numPr>
                <w:ilvl w:val="0"/>
                <w:numId w:val="114"/>
              </w:numPr>
              <w:tabs>
                <w:tab w:val="left" w:pos="708"/>
              </w:tabs>
              <w:rPr>
                <w:rStyle w:val="Rhutus"/>
                <w:sz w:val="21"/>
                <w:szCs w:val="21"/>
              </w:rPr>
            </w:pPr>
            <w:r>
              <w:rPr>
                <w:rStyle w:val="Rhutus"/>
                <w:rFonts w:asciiTheme="majorHAnsi" w:hAnsiTheme="majorHAnsi"/>
                <w:sz w:val="21"/>
                <w:szCs w:val="20"/>
              </w:rPr>
              <w:t>Kirjaõpetus 0,5 EKAP</w:t>
            </w:r>
          </w:p>
          <w:p w:rsidR="00003ADD" w:rsidRDefault="00003ADD" w:rsidP="00EA6CEF">
            <w:pPr>
              <w:pStyle w:val="mooduliteemad"/>
              <w:numPr>
                <w:ilvl w:val="0"/>
                <w:numId w:val="0"/>
              </w:numPr>
              <w:tabs>
                <w:tab w:val="left" w:pos="708"/>
              </w:tabs>
              <w:spacing w:before="0"/>
              <w:ind w:left="27"/>
              <w:rPr>
                <w:b w:val="0"/>
                <w:sz w:val="20"/>
                <w:szCs w:val="18"/>
              </w:rPr>
            </w:pPr>
            <w:r>
              <w:rPr>
                <w:rFonts w:asciiTheme="majorHAnsi" w:eastAsia="Times New Roman" w:hAnsiTheme="majorHAnsi" w:cs="Times New Roman"/>
                <w:b w:val="0"/>
                <w:iCs/>
                <w:sz w:val="20"/>
                <w:szCs w:val="20"/>
                <w:lang w:eastAsia="ja-JP"/>
              </w:rPr>
              <w:t>Kirja konstrueerimine</w:t>
            </w:r>
          </w:p>
          <w:p w:rsidR="00003ADD" w:rsidRDefault="00003ADD" w:rsidP="00EA6CEF">
            <w:pPr>
              <w:pStyle w:val="mooduliteemad"/>
              <w:numPr>
                <w:ilvl w:val="0"/>
                <w:numId w:val="0"/>
              </w:numPr>
              <w:tabs>
                <w:tab w:val="left" w:pos="708"/>
              </w:tabs>
              <w:spacing w:before="0"/>
              <w:ind w:left="27"/>
              <w:rPr>
                <w:rFonts w:asciiTheme="majorHAnsi" w:hAnsiTheme="majorHAnsi"/>
                <w:b w:val="0"/>
                <w:sz w:val="20"/>
                <w:szCs w:val="18"/>
                <w:lang w:eastAsia="ja-JP"/>
              </w:rPr>
            </w:pPr>
            <w:r>
              <w:rPr>
                <w:rFonts w:asciiTheme="majorHAnsi" w:eastAsia="Times New Roman" w:hAnsiTheme="majorHAnsi" w:cs="Times New Roman"/>
                <w:b w:val="0"/>
                <w:iCs/>
                <w:sz w:val="20"/>
                <w:szCs w:val="20"/>
                <w:lang w:eastAsia="ja-JP"/>
              </w:rPr>
              <w:t>Tekstikompositsioon digitaalsel kandjal</w:t>
            </w:r>
          </w:p>
          <w:p w:rsidR="00003ADD" w:rsidRDefault="00003ADD" w:rsidP="00EA6CEF">
            <w:pPr>
              <w:pStyle w:val="mooduliteemad"/>
              <w:numPr>
                <w:ilvl w:val="0"/>
                <w:numId w:val="0"/>
              </w:numPr>
              <w:tabs>
                <w:tab w:val="left" w:pos="708"/>
              </w:tabs>
              <w:spacing w:before="0"/>
              <w:ind w:left="27"/>
              <w:rPr>
                <w:rFonts w:asciiTheme="majorHAnsi" w:hAnsiTheme="majorHAnsi"/>
                <w:b w:val="0"/>
                <w:sz w:val="20"/>
                <w:szCs w:val="18"/>
                <w:lang w:eastAsia="ja-JP"/>
              </w:rPr>
            </w:pPr>
            <w:r>
              <w:rPr>
                <w:rFonts w:asciiTheme="majorHAnsi" w:eastAsia="Times New Roman" w:hAnsiTheme="majorHAnsi" w:cs="Times New Roman"/>
                <w:b w:val="0"/>
                <w:iCs/>
                <w:sz w:val="20"/>
                <w:szCs w:val="20"/>
                <w:lang w:eastAsia="ja-JP"/>
              </w:rPr>
              <w:t>Kirjatüüpide kasutamise põhimõtted</w:t>
            </w:r>
          </w:p>
        </w:tc>
      </w:tr>
      <w:tr w:rsidR="00003ADD" w:rsidTr="00003ADD">
        <w:trPr>
          <w:trHeight w:val="566"/>
        </w:trPr>
        <w:tc>
          <w:tcPr>
            <w:tcW w:w="2128" w:type="dxa"/>
            <w:tcBorders>
              <w:top w:val="single" w:sz="4" w:space="0" w:color="auto"/>
              <w:left w:val="single" w:sz="4" w:space="0" w:color="auto"/>
              <w:bottom w:val="single" w:sz="4" w:space="0" w:color="auto"/>
              <w:right w:val="single" w:sz="4" w:space="0" w:color="auto"/>
            </w:tcBorders>
            <w:hideMark/>
          </w:tcPr>
          <w:p w:rsidR="00003ADD" w:rsidRDefault="00003ADD" w:rsidP="00EA6CEF">
            <w:pPr>
              <w:tabs>
                <w:tab w:val="left" w:pos="945"/>
                <w:tab w:val="left" w:pos="1800"/>
              </w:tabs>
              <w:spacing w:before="60" w:after="0" w:line="240" w:lineRule="auto"/>
              <w:rPr>
                <w:rFonts w:asciiTheme="majorHAnsi" w:eastAsia="Times New Roman" w:hAnsiTheme="majorHAnsi" w:cs="Times New Roman"/>
                <w:b/>
              </w:rPr>
            </w:pPr>
            <w:r>
              <w:rPr>
                <w:rFonts w:asciiTheme="majorHAnsi" w:eastAsia="Times New Roman" w:hAnsiTheme="majorHAnsi" w:cs="Times New Roman"/>
                <w:b/>
              </w:rPr>
              <w:t>Iseseisev töö moodulis</w:t>
            </w:r>
          </w:p>
        </w:tc>
        <w:tc>
          <w:tcPr>
            <w:tcW w:w="12643" w:type="dxa"/>
            <w:gridSpan w:val="4"/>
            <w:tcBorders>
              <w:top w:val="single" w:sz="4" w:space="0" w:color="auto"/>
              <w:left w:val="single" w:sz="4" w:space="0" w:color="auto"/>
              <w:bottom w:val="single" w:sz="4" w:space="0" w:color="auto"/>
              <w:right w:val="single" w:sz="4" w:space="0" w:color="auto"/>
            </w:tcBorders>
            <w:hideMark/>
          </w:tcPr>
          <w:p w:rsidR="00003ADD" w:rsidRDefault="00003ADD" w:rsidP="00181D8F">
            <w:pPr>
              <w:pStyle w:val="Loendilik"/>
              <w:numPr>
                <w:ilvl w:val="0"/>
                <w:numId w:val="116"/>
              </w:numPr>
              <w:tabs>
                <w:tab w:val="left" w:pos="708"/>
              </w:tabs>
              <w:spacing w:before="60" w:after="0" w:line="240" w:lineRule="auto"/>
              <w:ind w:left="357" w:hanging="357"/>
              <w:contextualSpacing w:val="0"/>
              <w:rPr>
                <w:rFonts w:asciiTheme="majorHAnsi" w:eastAsia="Times New Roman" w:hAnsiTheme="majorHAnsi" w:cs="Times New Roman"/>
              </w:rPr>
            </w:pPr>
            <w:r>
              <w:rPr>
                <w:rFonts w:asciiTheme="majorHAnsi" w:hAnsiTheme="majorHAnsi"/>
              </w:rPr>
              <w:t>Praktiline töö - internetiturundusplaan</w:t>
            </w:r>
          </w:p>
          <w:p w:rsidR="00003ADD" w:rsidRDefault="00003ADD" w:rsidP="00181D8F">
            <w:pPr>
              <w:pStyle w:val="Loendilik"/>
              <w:numPr>
                <w:ilvl w:val="0"/>
                <w:numId w:val="116"/>
              </w:numPr>
              <w:tabs>
                <w:tab w:val="left" w:pos="708"/>
              </w:tabs>
              <w:spacing w:before="0" w:after="0" w:line="240" w:lineRule="auto"/>
              <w:contextualSpacing w:val="0"/>
              <w:rPr>
                <w:rFonts w:asciiTheme="majorHAnsi" w:hAnsiTheme="majorHAnsi"/>
              </w:rPr>
            </w:pPr>
            <w:r>
              <w:rPr>
                <w:rFonts w:asciiTheme="majorHAnsi" w:hAnsiTheme="majorHAnsi"/>
              </w:rPr>
              <w:t>Praktiline töö – toodete pildistamine ja fototöötlus</w:t>
            </w:r>
          </w:p>
          <w:p w:rsidR="00003ADD" w:rsidRDefault="00003ADD" w:rsidP="00181D8F">
            <w:pPr>
              <w:pStyle w:val="Loendilik"/>
              <w:numPr>
                <w:ilvl w:val="0"/>
                <w:numId w:val="116"/>
              </w:numPr>
              <w:tabs>
                <w:tab w:val="left" w:pos="708"/>
              </w:tabs>
              <w:spacing w:before="0" w:after="0" w:line="240" w:lineRule="auto"/>
              <w:ind w:left="357" w:hanging="357"/>
              <w:contextualSpacing w:val="0"/>
              <w:rPr>
                <w:rFonts w:asciiTheme="majorHAnsi" w:hAnsiTheme="majorHAnsi"/>
              </w:rPr>
            </w:pPr>
            <w:r>
              <w:rPr>
                <w:rFonts w:asciiTheme="majorHAnsi" w:hAnsiTheme="majorHAnsi"/>
              </w:rPr>
              <w:t>Praktiline töö – turundusteksti ettevalmistus</w:t>
            </w:r>
          </w:p>
        </w:tc>
      </w:tr>
      <w:tr w:rsidR="00003ADD" w:rsidTr="00003ADD">
        <w:trPr>
          <w:trHeight w:val="1875"/>
        </w:trPr>
        <w:tc>
          <w:tcPr>
            <w:tcW w:w="2128" w:type="dxa"/>
            <w:tcBorders>
              <w:top w:val="single" w:sz="4" w:space="0" w:color="auto"/>
              <w:left w:val="single" w:sz="4" w:space="0" w:color="auto"/>
              <w:bottom w:val="single" w:sz="4" w:space="0" w:color="auto"/>
              <w:right w:val="single" w:sz="4" w:space="0" w:color="auto"/>
            </w:tcBorders>
          </w:tcPr>
          <w:p w:rsidR="00003ADD" w:rsidRDefault="00003ADD" w:rsidP="00EA6CEF">
            <w:pPr>
              <w:tabs>
                <w:tab w:val="left" w:pos="945"/>
                <w:tab w:val="left" w:pos="1800"/>
              </w:tabs>
              <w:spacing w:before="60" w:after="0" w:line="240" w:lineRule="auto"/>
              <w:rPr>
                <w:rFonts w:asciiTheme="majorHAnsi" w:eastAsia="Times New Roman" w:hAnsiTheme="majorHAnsi" w:cs="Times New Roman"/>
                <w:b/>
              </w:rPr>
            </w:pPr>
            <w:r>
              <w:rPr>
                <w:rFonts w:asciiTheme="majorHAnsi" w:eastAsia="Times New Roman" w:hAnsiTheme="majorHAnsi" w:cs="Times New Roman"/>
                <w:b/>
              </w:rPr>
              <w:lastRenderedPageBreak/>
              <w:t>Mooduli hinde kujunemine</w:t>
            </w:r>
          </w:p>
          <w:p w:rsidR="00003ADD" w:rsidRDefault="00003ADD" w:rsidP="00EA6CEF">
            <w:pPr>
              <w:shd w:val="clear" w:color="auto" w:fill="FFFFFF"/>
              <w:spacing w:before="60" w:after="0" w:line="240" w:lineRule="auto"/>
              <w:ind w:left="720"/>
              <w:rPr>
                <w:rFonts w:asciiTheme="majorHAnsi" w:eastAsia="Times New Roman" w:hAnsiTheme="majorHAnsi" w:cs="Times New Roman"/>
                <w:bCs/>
                <w:i/>
                <w:iCs/>
                <w:spacing w:val="-1"/>
              </w:rPr>
            </w:pPr>
          </w:p>
        </w:tc>
        <w:tc>
          <w:tcPr>
            <w:tcW w:w="12643" w:type="dxa"/>
            <w:gridSpan w:val="4"/>
            <w:tcBorders>
              <w:top w:val="single" w:sz="4" w:space="0" w:color="auto"/>
              <w:left w:val="single" w:sz="4" w:space="0" w:color="auto"/>
              <w:bottom w:val="single" w:sz="4" w:space="0" w:color="auto"/>
              <w:right w:val="single" w:sz="4" w:space="0" w:color="auto"/>
            </w:tcBorders>
            <w:hideMark/>
          </w:tcPr>
          <w:p w:rsidR="00003ADD" w:rsidRDefault="00003ADD" w:rsidP="00EA6CEF">
            <w:pPr>
              <w:autoSpaceDE w:val="0"/>
              <w:autoSpaceDN w:val="0"/>
              <w:adjustRightInd w:val="0"/>
              <w:spacing w:before="60" w:after="0" w:line="240" w:lineRule="auto"/>
              <w:rPr>
                <w:rFonts w:asciiTheme="majorHAnsi" w:hAnsiTheme="majorHAnsi"/>
                <w:szCs w:val="24"/>
              </w:rPr>
            </w:pPr>
            <w:r>
              <w:rPr>
                <w:rFonts w:asciiTheme="majorHAnsi" w:hAnsiTheme="majorHAnsi"/>
                <w:szCs w:val="24"/>
              </w:rPr>
              <w:t xml:space="preserve">Moodulit hinnatakse mitteeristavalt. </w:t>
            </w:r>
          </w:p>
          <w:p w:rsidR="00003ADD" w:rsidRDefault="00003ADD" w:rsidP="00EA6CEF">
            <w:pPr>
              <w:autoSpaceDE w:val="0"/>
              <w:autoSpaceDN w:val="0"/>
              <w:adjustRightInd w:val="0"/>
              <w:spacing w:after="0" w:line="240" w:lineRule="auto"/>
              <w:rPr>
                <w:rFonts w:asciiTheme="majorHAnsi" w:hAnsiTheme="majorHAnsi"/>
                <w:szCs w:val="24"/>
              </w:rPr>
            </w:pPr>
            <w:r>
              <w:rPr>
                <w:rFonts w:asciiTheme="majorHAnsi" w:hAnsiTheme="majorHAnsi"/>
                <w:szCs w:val="24"/>
              </w:rPr>
              <w:t>Hindamise eelduseks on aruteludes ja praktilistes rühmatöödes osalemine.</w:t>
            </w:r>
          </w:p>
          <w:p w:rsidR="00003ADD" w:rsidRDefault="00003ADD" w:rsidP="00EA6CEF">
            <w:pPr>
              <w:spacing w:after="0" w:line="240" w:lineRule="auto"/>
              <w:rPr>
                <w:rFonts w:asciiTheme="majorHAnsi" w:hAnsiTheme="majorHAnsi"/>
                <w:szCs w:val="24"/>
              </w:rPr>
            </w:pPr>
            <w:r>
              <w:rPr>
                <w:rFonts w:asciiTheme="majorHAnsi" w:hAnsiTheme="majorHAnsi"/>
                <w:szCs w:val="24"/>
              </w:rPr>
              <w:t>Mooduli hinne kujuneb:</w:t>
            </w:r>
          </w:p>
          <w:p w:rsidR="00003ADD" w:rsidRDefault="00003ADD" w:rsidP="00181D8F">
            <w:pPr>
              <w:pStyle w:val="Loendilik"/>
              <w:numPr>
                <w:ilvl w:val="0"/>
                <w:numId w:val="97"/>
              </w:numPr>
              <w:tabs>
                <w:tab w:val="left" w:pos="708"/>
              </w:tabs>
              <w:spacing w:before="0" w:after="0" w:line="240" w:lineRule="auto"/>
              <w:ind w:left="357" w:hanging="357"/>
              <w:contextualSpacing w:val="0"/>
              <w:rPr>
                <w:rFonts w:asciiTheme="majorHAnsi" w:hAnsiTheme="majorHAnsi"/>
              </w:rPr>
            </w:pPr>
            <w:r>
              <w:rPr>
                <w:rFonts w:asciiTheme="majorHAnsi" w:hAnsiTheme="majorHAnsi"/>
              </w:rPr>
              <w:t>praktiline rühmatöö turundusplaan (1);</w:t>
            </w:r>
          </w:p>
          <w:p w:rsidR="00003ADD" w:rsidRDefault="00003ADD" w:rsidP="00181D8F">
            <w:pPr>
              <w:pStyle w:val="Loendilik"/>
              <w:numPr>
                <w:ilvl w:val="0"/>
                <w:numId w:val="97"/>
              </w:numPr>
              <w:tabs>
                <w:tab w:val="left" w:pos="708"/>
              </w:tabs>
              <w:spacing w:before="0" w:after="0" w:line="240" w:lineRule="auto"/>
              <w:ind w:left="357" w:hanging="357"/>
              <w:contextualSpacing w:val="0"/>
              <w:rPr>
                <w:rFonts w:asciiTheme="majorHAnsi" w:hAnsiTheme="majorHAnsi"/>
              </w:rPr>
            </w:pPr>
            <w:r>
              <w:rPr>
                <w:rFonts w:asciiTheme="majorHAnsi" w:hAnsiTheme="majorHAnsi"/>
              </w:rPr>
              <w:t>praktiline töö – tootefotod (2)</w:t>
            </w:r>
          </w:p>
          <w:p w:rsidR="00003ADD" w:rsidRDefault="00003ADD" w:rsidP="00181D8F">
            <w:pPr>
              <w:pStyle w:val="Loendilik"/>
              <w:numPr>
                <w:ilvl w:val="0"/>
                <w:numId w:val="97"/>
              </w:numPr>
              <w:tabs>
                <w:tab w:val="left" w:pos="708"/>
              </w:tabs>
              <w:spacing w:before="0" w:after="0" w:line="240" w:lineRule="auto"/>
              <w:ind w:left="357" w:hanging="357"/>
              <w:contextualSpacing w:val="0"/>
              <w:rPr>
                <w:rFonts w:asciiTheme="majorHAnsi" w:hAnsiTheme="majorHAnsi"/>
              </w:rPr>
            </w:pPr>
            <w:r>
              <w:rPr>
                <w:rFonts w:asciiTheme="majorHAnsi" w:hAnsiTheme="majorHAnsi"/>
              </w:rPr>
              <w:t xml:space="preserve">praktiline töö –tootefotod ja turundustekst </w:t>
            </w:r>
            <w:proofErr w:type="spellStart"/>
            <w:r>
              <w:rPr>
                <w:rFonts w:asciiTheme="majorHAnsi" w:hAnsiTheme="majorHAnsi"/>
              </w:rPr>
              <w:t>ineternetis</w:t>
            </w:r>
            <w:proofErr w:type="spellEnd"/>
            <w:r>
              <w:rPr>
                <w:rFonts w:asciiTheme="majorHAnsi" w:hAnsiTheme="majorHAnsi"/>
              </w:rPr>
              <w:t xml:space="preserve"> avaldamiseks (3)</w:t>
            </w:r>
          </w:p>
        </w:tc>
      </w:tr>
      <w:tr w:rsidR="00003ADD" w:rsidTr="00003ADD">
        <w:trPr>
          <w:trHeight w:val="438"/>
        </w:trPr>
        <w:tc>
          <w:tcPr>
            <w:tcW w:w="2128" w:type="dxa"/>
            <w:tcBorders>
              <w:top w:val="single" w:sz="4" w:space="0" w:color="auto"/>
              <w:left w:val="single" w:sz="4" w:space="0" w:color="auto"/>
              <w:bottom w:val="single" w:sz="4" w:space="0" w:color="auto"/>
              <w:right w:val="single" w:sz="4" w:space="0" w:color="auto"/>
            </w:tcBorders>
            <w:hideMark/>
          </w:tcPr>
          <w:p w:rsidR="00003ADD" w:rsidRDefault="00003ADD" w:rsidP="00EA6CEF">
            <w:pPr>
              <w:shd w:val="clear" w:color="auto" w:fill="FFFFFF"/>
              <w:spacing w:after="0" w:line="240" w:lineRule="auto"/>
              <w:rPr>
                <w:rFonts w:asciiTheme="majorHAnsi" w:eastAsia="Times New Roman" w:hAnsiTheme="majorHAnsi" w:cs="Times New Roman"/>
                <w:b/>
              </w:rPr>
            </w:pPr>
            <w:r>
              <w:rPr>
                <w:rFonts w:asciiTheme="majorHAnsi" w:eastAsia="Times New Roman" w:hAnsiTheme="majorHAnsi" w:cs="Times New Roman"/>
                <w:b/>
              </w:rPr>
              <w:t xml:space="preserve">Kasutatav õppevara </w:t>
            </w:r>
          </w:p>
        </w:tc>
        <w:tc>
          <w:tcPr>
            <w:tcW w:w="12643" w:type="dxa"/>
            <w:gridSpan w:val="4"/>
            <w:tcBorders>
              <w:top w:val="single" w:sz="4" w:space="0" w:color="auto"/>
              <w:left w:val="single" w:sz="4" w:space="0" w:color="auto"/>
              <w:bottom w:val="single" w:sz="4" w:space="0" w:color="auto"/>
              <w:right w:val="single" w:sz="4" w:space="0" w:color="auto"/>
            </w:tcBorders>
            <w:hideMark/>
          </w:tcPr>
          <w:p w:rsidR="00003ADD" w:rsidRDefault="00003ADD" w:rsidP="00181D8F">
            <w:pPr>
              <w:pStyle w:val="Loendilik"/>
              <w:numPr>
                <w:ilvl w:val="0"/>
                <w:numId w:val="98"/>
              </w:numPr>
              <w:tabs>
                <w:tab w:val="left" w:pos="708"/>
              </w:tabs>
              <w:spacing w:before="60" w:after="0" w:line="240" w:lineRule="auto"/>
              <w:contextualSpacing w:val="0"/>
              <w:rPr>
                <w:rFonts w:asciiTheme="majorHAnsi" w:eastAsia="Calibri" w:hAnsiTheme="majorHAnsi" w:cs="Times New Roman"/>
                <w:i/>
                <w:lang w:val="en-US"/>
              </w:rPr>
            </w:pPr>
            <w:proofErr w:type="spellStart"/>
            <w:r>
              <w:rPr>
                <w:rFonts w:asciiTheme="majorHAnsi" w:eastAsia="Calibri" w:hAnsiTheme="majorHAnsi"/>
                <w:lang w:val="en-US"/>
              </w:rPr>
              <w:t>õpetajate</w:t>
            </w:r>
            <w:proofErr w:type="spellEnd"/>
            <w:r>
              <w:rPr>
                <w:rFonts w:asciiTheme="majorHAnsi" w:eastAsia="Calibri" w:hAnsiTheme="majorHAnsi"/>
                <w:lang w:val="en-US"/>
              </w:rPr>
              <w:t xml:space="preserve"> </w:t>
            </w:r>
            <w:proofErr w:type="spellStart"/>
            <w:r>
              <w:rPr>
                <w:rFonts w:asciiTheme="majorHAnsi" w:eastAsia="Calibri" w:hAnsiTheme="majorHAnsi"/>
                <w:lang w:val="en-US"/>
              </w:rPr>
              <w:t>koostatud</w:t>
            </w:r>
            <w:proofErr w:type="spellEnd"/>
            <w:r>
              <w:rPr>
                <w:rFonts w:asciiTheme="majorHAnsi" w:eastAsia="Calibri" w:hAnsiTheme="majorHAnsi"/>
                <w:lang w:val="en-US"/>
              </w:rPr>
              <w:t xml:space="preserve"> </w:t>
            </w:r>
            <w:proofErr w:type="spellStart"/>
            <w:r>
              <w:rPr>
                <w:rFonts w:asciiTheme="majorHAnsi" w:eastAsia="Calibri" w:hAnsiTheme="majorHAnsi"/>
                <w:lang w:val="en-US"/>
              </w:rPr>
              <w:t>õppematerjalid</w:t>
            </w:r>
            <w:proofErr w:type="spellEnd"/>
            <w:r>
              <w:rPr>
                <w:rFonts w:asciiTheme="majorHAnsi" w:eastAsia="Calibri" w:hAnsiTheme="majorHAnsi"/>
                <w:lang w:val="en-US"/>
              </w:rPr>
              <w:t xml:space="preserve"> ja </w:t>
            </w:r>
            <w:proofErr w:type="spellStart"/>
            <w:r>
              <w:rPr>
                <w:rFonts w:asciiTheme="majorHAnsi" w:eastAsia="Calibri" w:hAnsiTheme="majorHAnsi"/>
                <w:lang w:val="en-US"/>
              </w:rPr>
              <w:t>juhendid</w:t>
            </w:r>
            <w:proofErr w:type="spellEnd"/>
          </w:p>
        </w:tc>
      </w:tr>
    </w:tbl>
    <w:p w:rsidR="00003ADD" w:rsidRDefault="00003ADD" w:rsidP="00EA6CEF">
      <w:pPr>
        <w:spacing w:line="240" w:lineRule="auto"/>
        <w:rPr>
          <w:rFonts w:asciiTheme="majorHAnsi" w:hAnsiTheme="majorHAnsi"/>
        </w:rPr>
      </w:pPr>
    </w:p>
    <w:p w:rsidR="00003ADD" w:rsidRDefault="00003ADD" w:rsidP="00EA6CEF">
      <w:pPr>
        <w:spacing w:line="240" w:lineRule="auto"/>
        <w:rPr>
          <w:rFonts w:asciiTheme="majorHAnsi" w:hAnsiTheme="majorHAnsi"/>
        </w:rPr>
      </w:pPr>
    </w:p>
    <w:p w:rsidR="0072421A" w:rsidRPr="002D6AA8" w:rsidRDefault="0072421A" w:rsidP="00EA6CEF">
      <w:pPr>
        <w:spacing w:line="240" w:lineRule="auto"/>
        <w:jc w:val="both"/>
        <w:rPr>
          <w:rFonts w:ascii="Cambria" w:hAnsi="Cambria"/>
          <w:b/>
        </w:rPr>
      </w:pPr>
    </w:p>
    <w:sectPr w:rsidR="0072421A" w:rsidRPr="002D6AA8" w:rsidSect="00EA6CEF">
      <w:pgSz w:w="16838" w:h="11906" w:orient="landscape"/>
      <w:pgMar w:top="99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1D8F" w:rsidRDefault="00181D8F">
      <w:pPr>
        <w:spacing w:before="0" w:after="0" w:line="240" w:lineRule="auto"/>
      </w:pPr>
      <w:r>
        <w:separator/>
      </w:r>
    </w:p>
  </w:endnote>
  <w:endnote w:type="continuationSeparator" w:id="0">
    <w:p w:rsidR="00181D8F" w:rsidRDefault="00181D8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4E5" w:rsidRDefault="000E54E5" w:rsidP="000E54E5">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rsidR="000E54E5" w:rsidRDefault="000E54E5" w:rsidP="000E54E5">
    <w:pPr>
      <w:pStyle w:val="Jalu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4E5" w:rsidRDefault="000E54E5" w:rsidP="000E54E5">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72421A">
      <w:rPr>
        <w:rStyle w:val="Lehekljenumber"/>
        <w:noProof/>
      </w:rPr>
      <w:t>6</w:t>
    </w:r>
    <w:r>
      <w:rPr>
        <w:rStyle w:val="Lehekljenumber"/>
      </w:rPr>
      <w:fldChar w:fldCharType="end"/>
    </w:r>
  </w:p>
  <w:p w:rsidR="000E54E5" w:rsidRDefault="000E54E5" w:rsidP="000E54E5">
    <w:pPr>
      <w:pStyle w:val="Jalu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1D8F" w:rsidRDefault="00181D8F">
      <w:pPr>
        <w:spacing w:before="0" w:after="0" w:line="240" w:lineRule="auto"/>
      </w:pPr>
      <w:r>
        <w:separator/>
      </w:r>
    </w:p>
  </w:footnote>
  <w:footnote w:type="continuationSeparator" w:id="0">
    <w:p w:rsidR="00181D8F" w:rsidRDefault="00181D8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4E5" w:rsidRDefault="00181D8F">
    <w:pPr>
      <w:pStyle w:val="Pi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720577" o:spid="_x0000_s2050" type="#_x0000_t136" alt="" style="position:absolute;margin-left:0;margin-top:0;width:101pt;height:244pt;z-index:-251656192;mso-wrap-edited:f;mso-width-percent:0;mso-height-percent:0;mso-position-horizontal:center;mso-position-horizontal-relative:margin;mso-position-vertical:center;mso-position-vertical-relative:margin;mso-width-percent:0;mso-height-percent:0" o:allowincell="f" fillcolor="#f2f2f2 [3052]" stroked="f">
          <v:textpath style="font-family:&quot;Calibri&quot;;font-size:200pt" string="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4E5" w:rsidRDefault="00181D8F">
    <w:pPr>
      <w:pStyle w:val="Pi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720576" o:spid="_x0000_s2049" type="#_x0000_t136" alt="" style="position:absolute;margin-left:0;margin-top:0;width:101pt;height:244pt;z-index:-251657216;mso-wrap-edited:f;mso-width-percent:0;mso-height-percent:0;mso-position-horizontal:center;mso-position-horizontal-relative:margin;mso-position-vertical:center;mso-position-vertical-relative:margin;mso-width-percent:0;mso-height-percent:0" o:allowincell="f" fillcolor="#f2f2f2 [3052]" stroked="f">
          <v:textpath style="font-family:&quot;Calibri&quot;;font-size:200pt" string="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0615"/>
    <w:multiLevelType w:val="hybridMultilevel"/>
    <w:tmpl w:val="26E6BFDC"/>
    <w:lvl w:ilvl="0" w:tplc="08090001">
      <w:start w:val="1"/>
      <w:numFmt w:val="bullet"/>
      <w:lvlText w:val=""/>
      <w:lvlJc w:val="left"/>
      <w:pPr>
        <w:ind w:left="417" w:hanging="360"/>
      </w:pPr>
      <w:rPr>
        <w:rFonts w:ascii="Symbol" w:hAnsi="Symbol" w:hint="default"/>
      </w:rPr>
    </w:lvl>
    <w:lvl w:ilvl="1" w:tplc="08090019">
      <w:start w:val="1"/>
      <w:numFmt w:val="lowerLetter"/>
      <w:lvlText w:val="%2."/>
      <w:lvlJc w:val="left"/>
      <w:pPr>
        <w:ind w:left="1137" w:hanging="360"/>
      </w:pPr>
    </w:lvl>
    <w:lvl w:ilvl="2" w:tplc="0809001B">
      <w:start w:val="1"/>
      <w:numFmt w:val="lowerRoman"/>
      <w:lvlText w:val="%3."/>
      <w:lvlJc w:val="right"/>
      <w:pPr>
        <w:ind w:left="1857" w:hanging="180"/>
      </w:pPr>
    </w:lvl>
    <w:lvl w:ilvl="3" w:tplc="0809000F">
      <w:start w:val="1"/>
      <w:numFmt w:val="decimal"/>
      <w:lvlText w:val="%4."/>
      <w:lvlJc w:val="left"/>
      <w:pPr>
        <w:ind w:left="2577" w:hanging="360"/>
      </w:pPr>
    </w:lvl>
    <w:lvl w:ilvl="4" w:tplc="08090019">
      <w:start w:val="1"/>
      <w:numFmt w:val="lowerLetter"/>
      <w:lvlText w:val="%5."/>
      <w:lvlJc w:val="left"/>
      <w:pPr>
        <w:ind w:left="3297" w:hanging="360"/>
      </w:pPr>
    </w:lvl>
    <w:lvl w:ilvl="5" w:tplc="0809001B">
      <w:start w:val="1"/>
      <w:numFmt w:val="lowerRoman"/>
      <w:lvlText w:val="%6."/>
      <w:lvlJc w:val="right"/>
      <w:pPr>
        <w:ind w:left="4017" w:hanging="180"/>
      </w:pPr>
    </w:lvl>
    <w:lvl w:ilvl="6" w:tplc="0809000F">
      <w:start w:val="1"/>
      <w:numFmt w:val="decimal"/>
      <w:lvlText w:val="%7."/>
      <w:lvlJc w:val="left"/>
      <w:pPr>
        <w:ind w:left="4737" w:hanging="360"/>
      </w:pPr>
    </w:lvl>
    <w:lvl w:ilvl="7" w:tplc="08090019">
      <w:start w:val="1"/>
      <w:numFmt w:val="lowerLetter"/>
      <w:lvlText w:val="%8."/>
      <w:lvlJc w:val="left"/>
      <w:pPr>
        <w:ind w:left="5457" w:hanging="360"/>
      </w:pPr>
    </w:lvl>
    <w:lvl w:ilvl="8" w:tplc="0809001B">
      <w:start w:val="1"/>
      <w:numFmt w:val="lowerRoman"/>
      <w:lvlText w:val="%9."/>
      <w:lvlJc w:val="right"/>
      <w:pPr>
        <w:ind w:left="6177" w:hanging="180"/>
      </w:pPr>
    </w:lvl>
  </w:abstractNum>
  <w:abstractNum w:abstractNumId="1" w15:restartNumberingAfterBreak="0">
    <w:nsid w:val="01A07EE6"/>
    <w:multiLevelType w:val="hybridMultilevel"/>
    <w:tmpl w:val="250C9ED2"/>
    <w:lvl w:ilvl="0" w:tplc="04090001">
      <w:start w:val="1"/>
      <w:numFmt w:val="bullet"/>
      <w:lvlText w:val=""/>
      <w:lvlJc w:val="left"/>
      <w:pPr>
        <w:ind w:left="360" w:hanging="360"/>
      </w:pPr>
      <w:rPr>
        <w:rFonts w:ascii="Symbol" w:hAnsi="Symbol"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 w15:restartNumberingAfterBreak="0">
    <w:nsid w:val="01BF25F8"/>
    <w:multiLevelType w:val="hybridMultilevel"/>
    <w:tmpl w:val="0D76D8C0"/>
    <w:lvl w:ilvl="0" w:tplc="812622CE">
      <w:start w:val="1"/>
      <w:numFmt w:val="decimal"/>
      <w:lvlText w:val="(%1)"/>
      <w:lvlJc w:val="left"/>
      <w:pPr>
        <w:ind w:left="417" w:hanging="360"/>
      </w:pPr>
    </w:lvl>
    <w:lvl w:ilvl="1" w:tplc="08090019">
      <w:start w:val="1"/>
      <w:numFmt w:val="lowerLetter"/>
      <w:lvlText w:val="%2."/>
      <w:lvlJc w:val="left"/>
      <w:pPr>
        <w:ind w:left="1137" w:hanging="360"/>
      </w:pPr>
    </w:lvl>
    <w:lvl w:ilvl="2" w:tplc="0809001B">
      <w:start w:val="1"/>
      <w:numFmt w:val="lowerRoman"/>
      <w:lvlText w:val="%3."/>
      <w:lvlJc w:val="right"/>
      <w:pPr>
        <w:ind w:left="1857" w:hanging="180"/>
      </w:pPr>
    </w:lvl>
    <w:lvl w:ilvl="3" w:tplc="0809000F">
      <w:start w:val="1"/>
      <w:numFmt w:val="decimal"/>
      <w:lvlText w:val="%4."/>
      <w:lvlJc w:val="left"/>
      <w:pPr>
        <w:ind w:left="2577" w:hanging="360"/>
      </w:pPr>
    </w:lvl>
    <w:lvl w:ilvl="4" w:tplc="08090019">
      <w:start w:val="1"/>
      <w:numFmt w:val="lowerLetter"/>
      <w:lvlText w:val="%5."/>
      <w:lvlJc w:val="left"/>
      <w:pPr>
        <w:ind w:left="3297" w:hanging="360"/>
      </w:pPr>
    </w:lvl>
    <w:lvl w:ilvl="5" w:tplc="0809001B">
      <w:start w:val="1"/>
      <w:numFmt w:val="lowerRoman"/>
      <w:lvlText w:val="%6."/>
      <w:lvlJc w:val="right"/>
      <w:pPr>
        <w:ind w:left="4017" w:hanging="180"/>
      </w:pPr>
    </w:lvl>
    <w:lvl w:ilvl="6" w:tplc="0809000F">
      <w:start w:val="1"/>
      <w:numFmt w:val="decimal"/>
      <w:lvlText w:val="%7."/>
      <w:lvlJc w:val="left"/>
      <w:pPr>
        <w:ind w:left="4737" w:hanging="360"/>
      </w:pPr>
    </w:lvl>
    <w:lvl w:ilvl="7" w:tplc="08090019">
      <w:start w:val="1"/>
      <w:numFmt w:val="lowerLetter"/>
      <w:lvlText w:val="%8."/>
      <w:lvlJc w:val="left"/>
      <w:pPr>
        <w:ind w:left="5457" w:hanging="360"/>
      </w:pPr>
    </w:lvl>
    <w:lvl w:ilvl="8" w:tplc="0809001B">
      <w:start w:val="1"/>
      <w:numFmt w:val="lowerRoman"/>
      <w:lvlText w:val="%9."/>
      <w:lvlJc w:val="right"/>
      <w:pPr>
        <w:ind w:left="6177" w:hanging="180"/>
      </w:pPr>
    </w:lvl>
  </w:abstractNum>
  <w:abstractNum w:abstractNumId="3" w15:restartNumberingAfterBreak="0">
    <w:nsid w:val="03E17962"/>
    <w:multiLevelType w:val="hybridMultilevel"/>
    <w:tmpl w:val="0D76D8C0"/>
    <w:lvl w:ilvl="0" w:tplc="812622CE">
      <w:start w:val="1"/>
      <w:numFmt w:val="decimal"/>
      <w:lvlText w:val="(%1)"/>
      <w:lvlJc w:val="left"/>
      <w:pPr>
        <w:ind w:left="417" w:hanging="360"/>
      </w:pPr>
    </w:lvl>
    <w:lvl w:ilvl="1" w:tplc="08090019">
      <w:start w:val="1"/>
      <w:numFmt w:val="lowerLetter"/>
      <w:lvlText w:val="%2."/>
      <w:lvlJc w:val="left"/>
      <w:pPr>
        <w:ind w:left="1137" w:hanging="360"/>
      </w:pPr>
    </w:lvl>
    <w:lvl w:ilvl="2" w:tplc="0809001B">
      <w:start w:val="1"/>
      <w:numFmt w:val="lowerRoman"/>
      <w:lvlText w:val="%3."/>
      <w:lvlJc w:val="right"/>
      <w:pPr>
        <w:ind w:left="1857" w:hanging="180"/>
      </w:pPr>
    </w:lvl>
    <w:lvl w:ilvl="3" w:tplc="0809000F">
      <w:start w:val="1"/>
      <w:numFmt w:val="decimal"/>
      <w:lvlText w:val="%4."/>
      <w:lvlJc w:val="left"/>
      <w:pPr>
        <w:ind w:left="2577" w:hanging="360"/>
      </w:pPr>
    </w:lvl>
    <w:lvl w:ilvl="4" w:tplc="08090019">
      <w:start w:val="1"/>
      <w:numFmt w:val="lowerLetter"/>
      <w:lvlText w:val="%5."/>
      <w:lvlJc w:val="left"/>
      <w:pPr>
        <w:ind w:left="3297" w:hanging="360"/>
      </w:pPr>
    </w:lvl>
    <w:lvl w:ilvl="5" w:tplc="0809001B">
      <w:start w:val="1"/>
      <w:numFmt w:val="lowerRoman"/>
      <w:lvlText w:val="%6."/>
      <w:lvlJc w:val="right"/>
      <w:pPr>
        <w:ind w:left="4017" w:hanging="180"/>
      </w:pPr>
    </w:lvl>
    <w:lvl w:ilvl="6" w:tplc="0809000F">
      <w:start w:val="1"/>
      <w:numFmt w:val="decimal"/>
      <w:lvlText w:val="%7."/>
      <w:lvlJc w:val="left"/>
      <w:pPr>
        <w:ind w:left="4737" w:hanging="360"/>
      </w:pPr>
    </w:lvl>
    <w:lvl w:ilvl="7" w:tplc="08090019">
      <w:start w:val="1"/>
      <w:numFmt w:val="lowerLetter"/>
      <w:lvlText w:val="%8."/>
      <w:lvlJc w:val="left"/>
      <w:pPr>
        <w:ind w:left="5457" w:hanging="360"/>
      </w:pPr>
    </w:lvl>
    <w:lvl w:ilvl="8" w:tplc="0809001B">
      <w:start w:val="1"/>
      <w:numFmt w:val="lowerRoman"/>
      <w:lvlText w:val="%9."/>
      <w:lvlJc w:val="right"/>
      <w:pPr>
        <w:ind w:left="6177" w:hanging="180"/>
      </w:pPr>
    </w:lvl>
  </w:abstractNum>
  <w:abstractNum w:abstractNumId="4" w15:restartNumberingAfterBreak="0">
    <w:nsid w:val="04DB0663"/>
    <w:multiLevelType w:val="hybridMultilevel"/>
    <w:tmpl w:val="B2B0BC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09135FAE"/>
    <w:multiLevelType w:val="hybridMultilevel"/>
    <w:tmpl w:val="0D76D8C0"/>
    <w:lvl w:ilvl="0" w:tplc="812622CE">
      <w:start w:val="1"/>
      <w:numFmt w:val="decimal"/>
      <w:lvlText w:val="(%1)"/>
      <w:lvlJc w:val="left"/>
      <w:pPr>
        <w:ind w:left="417" w:hanging="360"/>
      </w:pPr>
    </w:lvl>
    <w:lvl w:ilvl="1" w:tplc="08090019">
      <w:start w:val="1"/>
      <w:numFmt w:val="lowerLetter"/>
      <w:lvlText w:val="%2."/>
      <w:lvlJc w:val="left"/>
      <w:pPr>
        <w:ind w:left="1137" w:hanging="360"/>
      </w:pPr>
    </w:lvl>
    <w:lvl w:ilvl="2" w:tplc="0809001B">
      <w:start w:val="1"/>
      <w:numFmt w:val="lowerRoman"/>
      <w:lvlText w:val="%3."/>
      <w:lvlJc w:val="right"/>
      <w:pPr>
        <w:ind w:left="1857" w:hanging="180"/>
      </w:pPr>
    </w:lvl>
    <w:lvl w:ilvl="3" w:tplc="0809000F">
      <w:start w:val="1"/>
      <w:numFmt w:val="decimal"/>
      <w:lvlText w:val="%4."/>
      <w:lvlJc w:val="left"/>
      <w:pPr>
        <w:ind w:left="2577" w:hanging="360"/>
      </w:pPr>
    </w:lvl>
    <w:lvl w:ilvl="4" w:tplc="08090019">
      <w:start w:val="1"/>
      <w:numFmt w:val="lowerLetter"/>
      <w:lvlText w:val="%5."/>
      <w:lvlJc w:val="left"/>
      <w:pPr>
        <w:ind w:left="3297" w:hanging="360"/>
      </w:pPr>
    </w:lvl>
    <w:lvl w:ilvl="5" w:tplc="0809001B">
      <w:start w:val="1"/>
      <w:numFmt w:val="lowerRoman"/>
      <w:lvlText w:val="%6."/>
      <w:lvlJc w:val="right"/>
      <w:pPr>
        <w:ind w:left="4017" w:hanging="180"/>
      </w:pPr>
    </w:lvl>
    <w:lvl w:ilvl="6" w:tplc="0809000F">
      <w:start w:val="1"/>
      <w:numFmt w:val="decimal"/>
      <w:lvlText w:val="%7."/>
      <w:lvlJc w:val="left"/>
      <w:pPr>
        <w:ind w:left="4737" w:hanging="360"/>
      </w:pPr>
    </w:lvl>
    <w:lvl w:ilvl="7" w:tplc="08090019">
      <w:start w:val="1"/>
      <w:numFmt w:val="lowerLetter"/>
      <w:lvlText w:val="%8."/>
      <w:lvlJc w:val="left"/>
      <w:pPr>
        <w:ind w:left="5457" w:hanging="360"/>
      </w:pPr>
    </w:lvl>
    <w:lvl w:ilvl="8" w:tplc="0809001B">
      <w:start w:val="1"/>
      <w:numFmt w:val="lowerRoman"/>
      <w:lvlText w:val="%9."/>
      <w:lvlJc w:val="right"/>
      <w:pPr>
        <w:ind w:left="6177" w:hanging="180"/>
      </w:pPr>
    </w:lvl>
  </w:abstractNum>
  <w:abstractNum w:abstractNumId="6" w15:restartNumberingAfterBreak="0">
    <w:nsid w:val="0A0B6EF4"/>
    <w:multiLevelType w:val="hybridMultilevel"/>
    <w:tmpl w:val="0D76D8C0"/>
    <w:lvl w:ilvl="0" w:tplc="812622CE">
      <w:start w:val="1"/>
      <w:numFmt w:val="decimal"/>
      <w:lvlText w:val="(%1)"/>
      <w:lvlJc w:val="left"/>
      <w:pPr>
        <w:ind w:left="417" w:hanging="360"/>
      </w:pPr>
    </w:lvl>
    <w:lvl w:ilvl="1" w:tplc="08090019">
      <w:start w:val="1"/>
      <w:numFmt w:val="lowerLetter"/>
      <w:lvlText w:val="%2."/>
      <w:lvlJc w:val="left"/>
      <w:pPr>
        <w:ind w:left="1137" w:hanging="360"/>
      </w:pPr>
    </w:lvl>
    <w:lvl w:ilvl="2" w:tplc="0809001B">
      <w:start w:val="1"/>
      <w:numFmt w:val="lowerRoman"/>
      <w:lvlText w:val="%3."/>
      <w:lvlJc w:val="right"/>
      <w:pPr>
        <w:ind w:left="1857" w:hanging="180"/>
      </w:pPr>
    </w:lvl>
    <w:lvl w:ilvl="3" w:tplc="0809000F">
      <w:start w:val="1"/>
      <w:numFmt w:val="decimal"/>
      <w:lvlText w:val="%4."/>
      <w:lvlJc w:val="left"/>
      <w:pPr>
        <w:ind w:left="2577" w:hanging="360"/>
      </w:pPr>
    </w:lvl>
    <w:lvl w:ilvl="4" w:tplc="08090019">
      <w:start w:val="1"/>
      <w:numFmt w:val="lowerLetter"/>
      <w:lvlText w:val="%5."/>
      <w:lvlJc w:val="left"/>
      <w:pPr>
        <w:ind w:left="3297" w:hanging="360"/>
      </w:pPr>
    </w:lvl>
    <w:lvl w:ilvl="5" w:tplc="0809001B">
      <w:start w:val="1"/>
      <w:numFmt w:val="lowerRoman"/>
      <w:lvlText w:val="%6."/>
      <w:lvlJc w:val="right"/>
      <w:pPr>
        <w:ind w:left="4017" w:hanging="180"/>
      </w:pPr>
    </w:lvl>
    <w:lvl w:ilvl="6" w:tplc="0809000F">
      <w:start w:val="1"/>
      <w:numFmt w:val="decimal"/>
      <w:lvlText w:val="%7."/>
      <w:lvlJc w:val="left"/>
      <w:pPr>
        <w:ind w:left="4737" w:hanging="360"/>
      </w:pPr>
    </w:lvl>
    <w:lvl w:ilvl="7" w:tplc="08090019">
      <w:start w:val="1"/>
      <w:numFmt w:val="lowerLetter"/>
      <w:lvlText w:val="%8."/>
      <w:lvlJc w:val="left"/>
      <w:pPr>
        <w:ind w:left="5457" w:hanging="360"/>
      </w:pPr>
    </w:lvl>
    <w:lvl w:ilvl="8" w:tplc="0809001B">
      <w:start w:val="1"/>
      <w:numFmt w:val="lowerRoman"/>
      <w:lvlText w:val="%9."/>
      <w:lvlJc w:val="right"/>
      <w:pPr>
        <w:ind w:left="6177" w:hanging="180"/>
      </w:pPr>
    </w:lvl>
  </w:abstractNum>
  <w:abstractNum w:abstractNumId="7" w15:restartNumberingAfterBreak="0">
    <w:nsid w:val="0A4A7648"/>
    <w:multiLevelType w:val="hybridMultilevel"/>
    <w:tmpl w:val="0DD87508"/>
    <w:lvl w:ilvl="0" w:tplc="08090001">
      <w:start w:val="1"/>
      <w:numFmt w:val="bullet"/>
      <w:lvlText w:val=""/>
      <w:lvlJc w:val="left"/>
      <w:pPr>
        <w:ind w:left="417" w:hanging="360"/>
      </w:pPr>
      <w:rPr>
        <w:rFonts w:ascii="Symbol" w:hAnsi="Symbol" w:hint="default"/>
      </w:rPr>
    </w:lvl>
    <w:lvl w:ilvl="1" w:tplc="08090019">
      <w:start w:val="1"/>
      <w:numFmt w:val="lowerLetter"/>
      <w:lvlText w:val="%2."/>
      <w:lvlJc w:val="left"/>
      <w:pPr>
        <w:ind w:left="1137" w:hanging="360"/>
      </w:pPr>
    </w:lvl>
    <w:lvl w:ilvl="2" w:tplc="0809001B">
      <w:start w:val="1"/>
      <w:numFmt w:val="lowerRoman"/>
      <w:lvlText w:val="%3."/>
      <w:lvlJc w:val="right"/>
      <w:pPr>
        <w:ind w:left="1857" w:hanging="180"/>
      </w:pPr>
    </w:lvl>
    <w:lvl w:ilvl="3" w:tplc="0809000F">
      <w:start w:val="1"/>
      <w:numFmt w:val="decimal"/>
      <w:lvlText w:val="%4."/>
      <w:lvlJc w:val="left"/>
      <w:pPr>
        <w:ind w:left="2577" w:hanging="360"/>
      </w:pPr>
    </w:lvl>
    <w:lvl w:ilvl="4" w:tplc="08090019">
      <w:start w:val="1"/>
      <w:numFmt w:val="lowerLetter"/>
      <w:lvlText w:val="%5."/>
      <w:lvlJc w:val="left"/>
      <w:pPr>
        <w:ind w:left="3297" w:hanging="360"/>
      </w:pPr>
    </w:lvl>
    <w:lvl w:ilvl="5" w:tplc="0809001B">
      <w:start w:val="1"/>
      <w:numFmt w:val="lowerRoman"/>
      <w:lvlText w:val="%6."/>
      <w:lvlJc w:val="right"/>
      <w:pPr>
        <w:ind w:left="4017" w:hanging="180"/>
      </w:pPr>
    </w:lvl>
    <w:lvl w:ilvl="6" w:tplc="0809000F">
      <w:start w:val="1"/>
      <w:numFmt w:val="decimal"/>
      <w:lvlText w:val="%7."/>
      <w:lvlJc w:val="left"/>
      <w:pPr>
        <w:ind w:left="4737" w:hanging="360"/>
      </w:pPr>
    </w:lvl>
    <w:lvl w:ilvl="7" w:tplc="08090019">
      <w:start w:val="1"/>
      <w:numFmt w:val="lowerLetter"/>
      <w:lvlText w:val="%8."/>
      <w:lvlJc w:val="left"/>
      <w:pPr>
        <w:ind w:left="5457" w:hanging="360"/>
      </w:pPr>
    </w:lvl>
    <w:lvl w:ilvl="8" w:tplc="0809001B">
      <w:start w:val="1"/>
      <w:numFmt w:val="lowerRoman"/>
      <w:lvlText w:val="%9."/>
      <w:lvlJc w:val="right"/>
      <w:pPr>
        <w:ind w:left="6177" w:hanging="180"/>
      </w:pPr>
    </w:lvl>
  </w:abstractNum>
  <w:abstractNum w:abstractNumId="8" w15:restartNumberingAfterBreak="0">
    <w:nsid w:val="0AEE7B84"/>
    <w:multiLevelType w:val="hybridMultilevel"/>
    <w:tmpl w:val="0D76D8C0"/>
    <w:lvl w:ilvl="0" w:tplc="812622CE">
      <w:start w:val="1"/>
      <w:numFmt w:val="decimal"/>
      <w:lvlText w:val="(%1)"/>
      <w:lvlJc w:val="left"/>
      <w:pPr>
        <w:ind w:left="417" w:hanging="360"/>
      </w:pPr>
    </w:lvl>
    <w:lvl w:ilvl="1" w:tplc="08090019">
      <w:start w:val="1"/>
      <w:numFmt w:val="lowerLetter"/>
      <w:lvlText w:val="%2."/>
      <w:lvlJc w:val="left"/>
      <w:pPr>
        <w:ind w:left="1137" w:hanging="360"/>
      </w:pPr>
    </w:lvl>
    <w:lvl w:ilvl="2" w:tplc="0809001B">
      <w:start w:val="1"/>
      <w:numFmt w:val="lowerRoman"/>
      <w:lvlText w:val="%3."/>
      <w:lvlJc w:val="right"/>
      <w:pPr>
        <w:ind w:left="1857" w:hanging="180"/>
      </w:pPr>
    </w:lvl>
    <w:lvl w:ilvl="3" w:tplc="0809000F">
      <w:start w:val="1"/>
      <w:numFmt w:val="decimal"/>
      <w:lvlText w:val="%4."/>
      <w:lvlJc w:val="left"/>
      <w:pPr>
        <w:ind w:left="2577" w:hanging="360"/>
      </w:pPr>
    </w:lvl>
    <w:lvl w:ilvl="4" w:tplc="08090019">
      <w:start w:val="1"/>
      <w:numFmt w:val="lowerLetter"/>
      <w:lvlText w:val="%5."/>
      <w:lvlJc w:val="left"/>
      <w:pPr>
        <w:ind w:left="3297" w:hanging="360"/>
      </w:pPr>
    </w:lvl>
    <w:lvl w:ilvl="5" w:tplc="0809001B">
      <w:start w:val="1"/>
      <w:numFmt w:val="lowerRoman"/>
      <w:lvlText w:val="%6."/>
      <w:lvlJc w:val="right"/>
      <w:pPr>
        <w:ind w:left="4017" w:hanging="180"/>
      </w:pPr>
    </w:lvl>
    <w:lvl w:ilvl="6" w:tplc="0809000F">
      <w:start w:val="1"/>
      <w:numFmt w:val="decimal"/>
      <w:lvlText w:val="%7."/>
      <w:lvlJc w:val="left"/>
      <w:pPr>
        <w:ind w:left="4737" w:hanging="360"/>
      </w:pPr>
    </w:lvl>
    <w:lvl w:ilvl="7" w:tplc="08090019">
      <w:start w:val="1"/>
      <w:numFmt w:val="lowerLetter"/>
      <w:lvlText w:val="%8."/>
      <w:lvlJc w:val="left"/>
      <w:pPr>
        <w:ind w:left="5457" w:hanging="360"/>
      </w:pPr>
    </w:lvl>
    <w:lvl w:ilvl="8" w:tplc="0809001B">
      <w:start w:val="1"/>
      <w:numFmt w:val="lowerRoman"/>
      <w:lvlText w:val="%9."/>
      <w:lvlJc w:val="right"/>
      <w:pPr>
        <w:ind w:left="6177" w:hanging="180"/>
      </w:pPr>
    </w:lvl>
  </w:abstractNum>
  <w:abstractNum w:abstractNumId="9" w15:restartNumberingAfterBreak="0">
    <w:nsid w:val="0CEC76A1"/>
    <w:multiLevelType w:val="hybridMultilevel"/>
    <w:tmpl w:val="0D76D8C0"/>
    <w:lvl w:ilvl="0" w:tplc="812622CE">
      <w:start w:val="1"/>
      <w:numFmt w:val="decimal"/>
      <w:lvlText w:val="(%1)"/>
      <w:lvlJc w:val="left"/>
      <w:pPr>
        <w:ind w:left="417" w:hanging="360"/>
      </w:pPr>
    </w:lvl>
    <w:lvl w:ilvl="1" w:tplc="08090019">
      <w:start w:val="1"/>
      <w:numFmt w:val="lowerLetter"/>
      <w:lvlText w:val="%2."/>
      <w:lvlJc w:val="left"/>
      <w:pPr>
        <w:ind w:left="1137" w:hanging="360"/>
      </w:pPr>
    </w:lvl>
    <w:lvl w:ilvl="2" w:tplc="0809001B">
      <w:start w:val="1"/>
      <w:numFmt w:val="lowerRoman"/>
      <w:lvlText w:val="%3."/>
      <w:lvlJc w:val="right"/>
      <w:pPr>
        <w:ind w:left="1857" w:hanging="180"/>
      </w:pPr>
    </w:lvl>
    <w:lvl w:ilvl="3" w:tplc="0809000F">
      <w:start w:val="1"/>
      <w:numFmt w:val="decimal"/>
      <w:lvlText w:val="%4."/>
      <w:lvlJc w:val="left"/>
      <w:pPr>
        <w:ind w:left="2577" w:hanging="360"/>
      </w:pPr>
    </w:lvl>
    <w:lvl w:ilvl="4" w:tplc="08090019">
      <w:start w:val="1"/>
      <w:numFmt w:val="lowerLetter"/>
      <w:lvlText w:val="%5."/>
      <w:lvlJc w:val="left"/>
      <w:pPr>
        <w:ind w:left="3297" w:hanging="360"/>
      </w:pPr>
    </w:lvl>
    <w:lvl w:ilvl="5" w:tplc="0809001B">
      <w:start w:val="1"/>
      <w:numFmt w:val="lowerRoman"/>
      <w:lvlText w:val="%6."/>
      <w:lvlJc w:val="right"/>
      <w:pPr>
        <w:ind w:left="4017" w:hanging="180"/>
      </w:pPr>
    </w:lvl>
    <w:lvl w:ilvl="6" w:tplc="0809000F">
      <w:start w:val="1"/>
      <w:numFmt w:val="decimal"/>
      <w:lvlText w:val="%7."/>
      <w:lvlJc w:val="left"/>
      <w:pPr>
        <w:ind w:left="4737" w:hanging="360"/>
      </w:pPr>
    </w:lvl>
    <w:lvl w:ilvl="7" w:tplc="08090019">
      <w:start w:val="1"/>
      <w:numFmt w:val="lowerLetter"/>
      <w:lvlText w:val="%8."/>
      <w:lvlJc w:val="left"/>
      <w:pPr>
        <w:ind w:left="5457" w:hanging="360"/>
      </w:pPr>
    </w:lvl>
    <w:lvl w:ilvl="8" w:tplc="0809001B">
      <w:start w:val="1"/>
      <w:numFmt w:val="lowerRoman"/>
      <w:lvlText w:val="%9."/>
      <w:lvlJc w:val="right"/>
      <w:pPr>
        <w:ind w:left="6177" w:hanging="180"/>
      </w:pPr>
    </w:lvl>
  </w:abstractNum>
  <w:abstractNum w:abstractNumId="10" w15:restartNumberingAfterBreak="0">
    <w:nsid w:val="0DFB7D5E"/>
    <w:multiLevelType w:val="hybridMultilevel"/>
    <w:tmpl w:val="B63CB1D6"/>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ECD7E7C"/>
    <w:multiLevelType w:val="hybridMultilevel"/>
    <w:tmpl w:val="5FA4B2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0EFC13B4"/>
    <w:multiLevelType w:val="hybridMultilevel"/>
    <w:tmpl w:val="09A8C4A6"/>
    <w:lvl w:ilvl="0" w:tplc="812622CE">
      <w:start w:val="1"/>
      <w:numFmt w:val="decimal"/>
      <w:lvlText w:val="(%1)"/>
      <w:lvlJc w:val="left"/>
      <w:pPr>
        <w:ind w:left="417" w:hanging="360"/>
      </w:pPr>
    </w:lvl>
    <w:lvl w:ilvl="1" w:tplc="08090019">
      <w:start w:val="1"/>
      <w:numFmt w:val="lowerLetter"/>
      <w:lvlText w:val="%2."/>
      <w:lvlJc w:val="left"/>
      <w:pPr>
        <w:ind w:left="1137" w:hanging="360"/>
      </w:pPr>
    </w:lvl>
    <w:lvl w:ilvl="2" w:tplc="0809001B">
      <w:start w:val="1"/>
      <w:numFmt w:val="lowerRoman"/>
      <w:lvlText w:val="%3."/>
      <w:lvlJc w:val="right"/>
      <w:pPr>
        <w:ind w:left="1857" w:hanging="180"/>
      </w:pPr>
    </w:lvl>
    <w:lvl w:ilvl="3" w:tplc="0809000F">
      <w:start w:val="1"/>
      <w:numFmt w:val="decimal"/>
      <w:lvlText w:val="%4."/>
      <w:lvlJc w:val="left"/>
      <w:pPr>
        <w:ind w:left="2577" w:hanging="360"/>
      </w:pPr>
    </w:lvl>
    <w:lvl w:ilvl="4" w:tplc="08090019">
      <w:start w:val="1"/>
      <w:numFmt w:val="lowerLetter"/>
      <w:lvlText w:val="%5."/>
      <w:lvlJc w:val="left"/>
      <w:pPr>
        <w:ind w:left="3297" w:hanging="360"/>
      </w:pPr>
    </w:lvl>
    <w:lvl w:ilvl="5" w:tplc="0809001B">
      <w:start w:val="1"/>
      <w:numFmt w:val="lowerRoman"/>
      <w:lvlText w:val="%6."/>
      <w:lvlJc w:val="right"/>
      <w:pPr>
        <w:ind w:left="4017" w:hanging="180"/>
      </w:pPr>
    </w:lvl>
    <w:lvl w:ilvl="6" w:tplc="0809000F">
      <w:start w:val="1"/>
      <w:numFmt w:val="decimal"/>
      <w:lvlText w:val="%7."/>
      <w:lvlJc w:val="left"/>
      <w:pPr>
        <w:ind w:left="4737" w:hanging="360"/>
      </w:pPr>
    </w:lvl>
    <w:lvl w:ilvl="7" w:tplc="08090019">
      <w:start w:val="1"/>
      <w:numFmt w:val="lowerLetter"/>
      <w:lvlText w:val="%8."/>
      <w:lvlJc w:val="left"/>
      <w:pPr>
        <w:ind w:left="5457" w:hanging="360"/>
      </w:pPr>
    </w:lvl>
    <w:lvl w:ilvl="8" w:tplc="0809001B">
      <w:start w:val="1"/>
      <w:numFmt w:val="lowerRoman"/>
      <w:lvlText w:val="%9."/>
      <w:lvlJc w:val="right"/>
      <w:pPr>
        <w:ind w:left="6177" w:hanging="180"/>
      </w:pPr>
    </w:lvl>
  </w:abstractNum>
  <w:abstractNum w:abstractNumId="13" w15:restartNumberingAfterBreak="0">
    <w:nsid w:val="0F044D21"/>
    <w:multiLevelType w:val="hybridMultilevel"/>
    <w:tmpl w:val="3E943B90"/>
    <w:lvl w:ilvl="0" w:tplc="08090001">
      <w:start w:val="1"/>
      <w:numFmt w:val="bullet"/>
      <w:lvlText w:val=""/>
      <w:lvlJc w:val="left"/>
      <w:pPr>
        <w:ind w:left="417" w:hanging="360"/>
      </w:pPr>
      <w:rPr>
        <w:rFonts w:ascii="Symbol" w:hAnsi="Symbol" w:hint="default"/>
      </w:rPr>
    </w:lvl>
    <w:lvl w:ilvl="1" w:tplc="08090019">
      <w:start w:val="1"/>
      <w:numFmt w:val="lowerLetter"/>
      <w:lvlText w:val="%2."/>
      <w:lvlJc w:val="left"/>
      <w:pPr>
        <w:ind w:left="1137" w:hanging="360"/>
      </w:pPr>
    </w:lvl>
    <w:lvl w:ilvl="2" w:tplc="0809001B">
      <w:start w:val="1"/>
      <w:numFmt w:val="lowerRoman"/>
      <w:lvlText w:val="%3."/>
      <w:lvlJc w:val="right"/>
      <w:pPr>
        <w:ind w:left="1857" w:hanging="180"/>
      </w:pPr>
    </w:lvl>
    <w:lvl w:ilvl="3" w:tplc="0809000F">
      <w:start w:val="1"/>
      <w:numFmt w:val="decimal"/>
      <w:lvlText w:val="%4."/>
      <w:lvlJc w:val="left"/>
      <w:pPr>
        <w:ind w:left="2577" w:hanging="360"/>
      </w:pPr>
    </w:lvl>
    <w:lvl w:ilvl="4" w:tplc="08090019">
      <w:start w:val="1"/>
      <w:numFmt w:val="lowerLetter"/>
      <w:lvlText w:val="%5."/>
      <w:lvlJc w:val="left"/>
      <w:pPr>
        <w:ind w:left="3297" w:hanging="360"/>
      </w:pPr>
    </w:lvl>
    <w:lvl w:ilvl="5" w:tplc="0809001B">
      <w:start w:val="1"/>
      <w:numFmt w:val="lowerRoman"/>
      <w:lvlText w:val="%6."/>
      <w:lvlJc w:val="right"/>
      <w:pPr>
        <w:ind w:left="4017" w:hanging="180"/>
      </w:pPr>
    </w:lvl>
    <w:lvl w:ilvl="6" w:tplc="0809000F">
      <w:start w:val="1"/>
      <w:numFmt w:val="decimal"/>
      <w:lvlText w:val="%7."/>
      <w:lvlJc w:val="left"/>
      <w:pPr>
        <w:ind w:left="4737" w:hanging="360"/>
      </w:pPr>
    </w:lvl>
    <w:lvl w:ilvl="7" w:tplc="08090019">
      <w:start w:val="1"/>
      <w:numFmt w:val="lowerLetter"/>
      <w:lvlText w:val="%8."/>
      <w:lvlJc w:val="left"/>
      <w:pPr>
        <w:ind w:left="5457" w:hanging="360"/>
      </w:pPr>
    </w:lvl>
    <w:lvl w:ilvl="8" w:tplc="0809001B">
      <w:start w:val="1"/>
      <w:numFmt w:val="lowerRoman"/>
      <w:lvlText w:val="%9."/>
      <w:lvlJc w:val="right"/>
      <w:pPr>
        <w:ind w:left="6177" w:hanging="180"/>
      </w:pPr>
    </w:lvl>
  </w:abstractNum>
  <w:abstractNum w:abstractNumId="14" w15:restartNumberingAfterBreak="0">
    <w:nsid w:val="0FA01A4B"/>
    <w:multiLevelType w:val="hybridMultilevel"/>
    <w:tmpl w:val="0D76D8C0"/>
    <w:lvl w:ilvl="0" w:tplc="812622CE">
      <w:start w:val="1"/>
      <w:numFmt w:val="decimal"/>
      <w:lvlText w:val="(%1)"/>
      <w:lvlJc w:val="left"/>
      <w:pPr>
        <w:ind w:left="417" w:hanging="360"/>
      </w:pPr>
    </w:lvl>
    <w:lvl w:ilvl="1" w:tplc="08090019">
      <w:start w:val="1"/>
      <w:numFmt w:val="lowerLetter"/>
      <w:lvlText w:val="%2."/>
      <w:lvlJc w:val="left"/>
      <w:pPr>
        <w:ind w:left="1137" w:hanging="360"/>
      </w:pPr>
    </w:lvl>
    <w:lvl w:ilvl="2" w:tplc="0809001B">
      <w:start w:val="1"/>
      <w:numFmt w:val="lowerRoman"/>
      <w:lvlText w:val="%3."/>
      <w:lvlJc w:val="right"/>
      <w:pPr>
        <w:ind w:left="1857" w:hanging="180"/>
      </w:pPr>
    </w:lvl>
    <w:lvl w:ilvl="3" w:tplc="0809000F">
      <w:start w:val="1"/>
      <w:numFmt w:val="decimal"/>
      <w:lvlText w:val="%4."/>
      <w:lvlJc w:val="left"/>
      <w:pPr>
        <w:ind w:left="2577" w:hanging="360"/>
      </w:pPr>
    </w:lvl>
    <w:lvl w:ilvl="4" w:tplc="08090019">
      <w:start w:val="1"/>
      <w:numFmt w:val="lowerLetter"/>
      <w:lvlText w:val="%5."/>
      <w:lvlJc w:val="left"/>
      <w:pPr>
        <w:ind w:left="3297" w:hanging="360"/>
      </w:pPr>
    </w:lvl>
    <w:lvl w:ilvl="5" w:tplc="0809001B">
      <w:start w:val="1"/>
      <w:numFmt w:val="lowerRoman"/>
      <w:lvlText w:val="%6."/>
      <w:lvlJc w:val="right"/>
      <w:pPr>
        <w:ind w:left="4017" w:hanging="180"/>
      </w:pPr>
    </w:lvl>
    <w:lvl w:ilvl="6" w:tplc="0809000F">
      <w:start w:val="1"/>
      <w:numFmt w:val="decimal"/>
      <w:lvlText w:val="%7."/>
      <w:lvlJc w:val="left"/>
      <w:pPr>
        <w:ind w:left="4737" w:hanging="360"/>
      </w:pPr>
    </w:lvl>
    <w:lvl w:ilvl="7" w:tplc="08090019">
      <w:start w:val="1"/>
      <w:numFmt w:val="lowerLetter"/>
      <w:lvlText w:val="%8."/>
      <w:lvlJc w:val="left"/>
      <w:pPr>
        <w:ind w:left="5457" w:hanging="360"/>
      </w:pPr>
    </w:lvl>
    <w:lvl w:ilvl="8" w:tplc="0809001B">
      <w:start w:val="1"/>
      <w:numFmt w:val="lowerRoman"/>
      <w:lvlText w:val="%9."/>
      <w:lvlJc w:val="right"/>
      <w:pPr>
        <w:ind w:left="6177" w:hanging="180"/>
      </w:pPr>
    </w:lvl>
  </w:abstractNum>
  <w:abstractNum w:abstractNumId="15" w15:restartNumberingAfterBreak="0">
    <w:nsid w:val="10B94DDD"/>
    <w:multiLevelType w:val="multilevel"/>
    <w:tmpl w:val="B750028E"/>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1B91640"/>
    <w:multiLevelType w:val="multilevel"/>
    <w:tmpl w:val="BBB223B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293374E"/>
    <w:multiLevelType w:val="hybridMultilevel"/>
    <w:tmpl w:val="0D76D8C0"/>
    <w:lvl w:ilvl="0" w:tplc="812622CE">
      <w:start w:val="1"/>
      <w:numFmt w:val="decimal"/>
      <w:lvlText w:val="(%1)"/>
      <w:lvlJc w:val="left"/>
      <w:pPr>
        <w:ind w:left="417" w:hanging="360"/>
      </w:pPr>
    </w:lvl>
    <w:lvl w:ilvl="1" w:tplc="08090019">
      <w:start w:val="1"/>
      <w:numFmt w:val="lowerLetter"/>
      <w:lvlText w:val="%2."/>
      <w:lvlJc w:val="left"/>
      <w:pPr>
        <w:ind w:left="1137" w:hanging="360"/>
      </w:pPr>
    </w:lvl>
    <w:lvl w:ilvl="2" w:tplc="0809001B">
      <w:start w:val="1"/>
      <w:numFmt w:val="lowerRoman"/>
      <w:lvlText w:val="%3."/>
      <w:lvlJc w:val="right"/>
      <w:pPr>
        <w:ind w:left="1857" w:hanging="180"/>
      </w:pPr>
    </w:lvl>
    <w:lvl w:ilvl="3" w:tplc="0809000F">
      <w:start w:val="1"/>
      <w:numFmt w:val="decimal"/>
      <w:lvlText w:val="%4."/>
      <w:lvlJc w:val="left"/>
      <w:pPr>
        <w:ind w:left="2577" w:hanging="360"/>
      </w:pPr>
    </w:lvl>
    <w:lvl w:ilvl="4" w:tplc="08090019">
      <w:start w:val="1"/>
      <w:numFmt w:val="lowerLetter"/>
      <w:lvlText w:val="%5."/>
      <w:lvlJc w:val="left"/>
      <w:pPr>
        <w:ind w:left="3297" w:hanging="360"/>
      </w:pPr>
    </w:lvl>
    <w:lvl w:ilvl="5" w:tplc="0809001B">
      <w:start w:val="1"/>
      <w:numFmt w:val="lowerRoman"/>
      <w:lvlText w:val="%6."/>
      <w:lvlJc w:val="right"/>
      <w:pPr>
        <w:ind w:left="4017" w:hanging="180"/>
      </w:pPr>
    </w:lvl>
    <w:lvl w:ilvl="6" w:tplc="0809000F">
      <w:start w:val="1"/>
      <w:numFmt w:val="decimal"/>
      <w:lvlText w:val="%7."/>
      <w:lvlJc w:val="left"/>
      <w:pPr>
        <w:ind w:left="4737" w:hanging="360"/>
      </w:pPr>
    </w:lvl>
    <w:lvl w:ilvl="7" w:tplc="08090019">
      <w:start w:val="1"/>
      <w:numFmt w:val="lowerLetter"/>
      <w:lvlText w:val="%8."/>
      <w:lvlJc w:val="left"/>
      <w:pPr>
        <w:ind w:left="5457" w:hanging="360"/>
      </w:pPr>
    </w:lvl>
    <w:lvl w:ilvl="8" w:tplc="0809001B">
      <w:start w:val="1"/>
      <w:numFmt w:val="lowerRoman"/>
      <w:lvlText w:val="%9."/>
      <w:lvlJc w:val="right"/>
      <w:pPr>
        <w:ind w:left="6177" w:hanging="180"/>
      </w:pPr>
    </w:lvl>
  </w:abstractNum>
  <w:abstractNum w:abstractNumId="18" w15:restartNumberingAfterBreak="0">
    <w:nsid w:val="13530978"/>
    <w:multiLevelType w:val="hybridMultilevel"/>
    <w:tmpl w:val="05E21A44"/>
    <w:lvl w:ilvl="0" w:tplc="37D66658">
      <w:start w:val="1"/>
      <w:numFmt w:val="decimal"/>
      <w:lvlText w:val="%1)"/>
      <w:lvlJc w:val="left"/>
      <w:pPr>
        <w:ind w:left="720" w:hanging="360"/>
      </w:pPr>
      <w:rPr>
        <w:rFonts w:hint="default"/>
        <w:sz w:val="24"/>
        <w:szCs w:val="24"/>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172A6A3A"/>
    <w:multiLevelType w:val="multilevel"/>
    <w:tmpl w:val="EBA2572E"/>
    <w:styleLink w:val="Teemad"/>
    <w:lvl w:ilvl="0">
      <w:start w:val="1"/>
      <w:numFmt w:val="decimal"/>
      <w:pStyle w:val="Rhutus"/>
      <w:lvlText w:val="%1."/>
      <w:lvlJc w:val="left"/>
      <w:pPr>
        <w:tabs>
          <w:tab w:val="num" w:pos="114"/>
        </w:tabs>
        <w:ind w:left="114" w:hanging="57"/>
      </w:pPr>
      <w:rPr>
        <w:rFonts w:asciiTheme="minorHAnsi" w:hAnsiTheme="minorHAnsi" w:cs="Times New Roman" w:hint="default"/>
        <w:b/>
        <w:bCs/>
        <w:i w:val="0"/>
        <w:iCs w:val="0"/>
        <w:sz w:val="22"/>
        <w:szCs w:val="22"/>
      </w:rPr>
    </w:lvl>
    <w:lvl w:ilvl="1">
      <w:start w:val="1"/>
      <w:numFmt w:val="decimal"/>
      <w:lvlText w:val="%1.%2."/>
      <w:lvlJc w:val="left"/>
      <w:pPr>
        <w:tabs>
          <w:tab w:val="num" w:pos="284"/>
        </w:tabs>
        <w:ind w:left="284" w:hanging="170"/>
      </w:pPr>
      <w:rPr>
        <w:rFonts w:asciiTheme="minorHAnsi" w:hAnsiTheme="minorHAnsi" w:cs="Times New Roman" w:hint="default"/>
        <w:b w:val="0"/>
        <w:bCs w:val="0"/>
        <w:i w:val="0"/>
        <w:iCs w:val="0"/>
        <w:sz w:val="22"/>
        <w:szCs w:val="22"/>
      </w:rPr>
    </w:lvl>
    <w:lvl w:ilvl="2">
      <w:start w:val="1"/>
      <w:numFmt w:val="decimal"/>
      <w:lvlText w:val="%1.%2.%3."/>
      <w:lvlJc w:val="left"/>
      <w:pPr>
        <w:ind w:left="1831" w:hanging="504"/>
      </w:pPr>
    </w:lvl>
    <w:lvl w:ilvl="3">
      <w:start w:val="1"/>
      <w:numFmt w:val="decimal"/>
      <w:lvlText w:val="%1.%2.%3.%4."/>
      <w:lvlJc w:val="left"/>
      <w:pPr>
        <w:ind w:left="2335" w:hanging="648"/>
      </w:pPr>
    </w:lvl>
    <w:lvl w:ilvl="4">
      <w:start w:val="1"/>
      <w:numFmt w:val="decimal"/>
      <w:lvlText w:val="%1.%2.%3.%4.%5."/>
      <w:lvlJc w:val="left"/>
      <w:pPr>
        <w:ind w:left="2839" w:hanging="792"/>
      </w:pPr>
    </w:lvl>
    <w:lvl w:ilvl="5">
      <w:start w:val="1"/>
      <w:numFmt w:val="decimal"/>
      <w:lvlText w:val="%1.%2.%3.%4.%5.%6."/>
      <w:lvlJc w:val="left"/>
      <w:pPr>
        <w:ind w:left="3343" w:hanging="936"/>
      </w:pPr>
    </w:lvl>
    <w:lvl w:ilvl="6">
      <w:start w:val="1"/>
      <w:numFmt w:val="decimal"/>
      <w:lvlText w:val="%1.%2.%3.%4.%5.%6.%7."/>
      <w:lvlJc w:val="left"/>
      <w:pPr>
        <w:ind w:left="3847" w:hanging="1080"/>
      </w:pPr>
    </w:lvl>
    <w:lvl w:ilvl="7">
      <w:start w:val="1"/>
      <w:numFmt w:val="decimal"/>
      <w:lvlText w:val="%1.%2.%3.%4.%5.%6.%7.%8."/>
      <w:lvlJc w:val="left"/>
      <w:pPr>
        <w:ind w:left="4351" w:hanging="1224"/>
      </w:pPr>
    </w:lvl>
    <w:lvl w:ilvl="8">
      <w:start w:val="1"/>
      <w:numFmt w:val="decimal"/>
      <w:lvlText w:val="%1.%2.%3.%4.%5.%6.%7.%8.%9."/>
      <w:lvlJc w:val="left"/>
      <w:pPr>
        <w:ind w:left="4927" w:hanging="1440"/>
      </w:pPr>
    </w:lvl>
  </w:abstractNum>
  <w:abstractNum w:abstractNumId="20" w15:restartNumberingAfterBreak="0">
    <w:nsid w:val="17566122"/>
    <w:multiLevelType w:val="hybridMultilevel"/>
    <w:tmpl w:val="6560AE50"/>
    <w:lvl w:ilvl="0" w:tplc="08090001">
      <w:start w:val="1"/>
      <w:numFmt w:val="bullet"/>
      <w:lvlText w:val=""/>
      <w:lvlJc w:val="left"/>
      <w:pPr>
        <w:ind w:left="417" w:hanging="360"/>
      </w:pPr>
      <w:rPr>
        <w:rFonts w:ascii="Symbol" w:hAnsi="Symbol" w:hint="default"/>
      </w:rPr>
    </w:lvl>
    <w:lvl w:ilvl="1" w:tplc="08090019">
      <w:start w:val="1"/>
      <w:numFmt w:val="lowerLetter"/>
      <w:lvlText w:val="%2."/>
      <w:lvlJc w:val="left"/>
      <w:pPr>
        <w:ind w:left="1137" w:hanging="360"/>
      </w:pPr>
    </w:lvl>
    <w:lvl w:ilvl="2" w:tplc="0809001B">
      <w:start w:val="1"/>
      <w:numFmt w:val="lowerRoman"/>
      <w:lvlText w:val="%3."/>
      <w:lvlJc w:val="right"/>
      <w:pPr>
        <w:ind w:left="1857" w:hanging="180"/>
      </w:pPr>
    </w:lvl>
    <w:lvl w:ilvl="3" w:tplc="0809000F">
      <w:start w:val="1"/>
      <w:numFmt w:val="decimal"/>
      <w:lvlText w:val="%4."/>
      <w:lvlJc w:val="left"/>
      <w:pPr>
        <w:ind w:left="2577" w:hanging="360"/>
      </w:pPr>
    </w:lvl>
    <w:lvl w:ilvl="4" w:tplc="08090019">
      <w:start w:val="1"/>
      <w:numFmt w:val="lowerLetter"/>
      <w:lvlText w:val="%5."/>
      <w:lvlJc w:val="left"/>
      <w:pPr>
        <w:ind w:left="3297" w:hanging="360"/>
      </w:pPr>
    </w:lvl>
    <w:lvl w:ilvl="5" w:tplc="0809001B">
      <w:start w:val="1"/>
      <w:numFmt w:val="lowerRoman"/>
      <w:lvlText w:val="%6."/>
      <w:lvlJc w:val="right"/>
      <w:pPr>
        <w:ind w:left="4017" w:hanging="180"/>
      </w:pPr>
    </w:lvl>
    <w:lvl w:ilvl="6" w:tplc="0809000F">
      <w:start w:val="1"/>
      <w:numFmt w:val="decimal"/>
      <w:lvlText w:val="%7."/>
      <w:lvlJc w:val="left"/>
      <w:pPr>
        <w:ind w:left="4737" w:hanging="360"/>
      </w:pPr>
    </w:lvl>
    <w:lvl w:ilvl="7" w:tplc="08090019">
      <w:start w:val="1"/>
      <w:numFmt w:val="lowerLetter"/>
      <w:lvlText w:val="%8."/>
      <w:lvlJc w:val="left"/>
      <w:pPr>
        <w:ind w:left="5457" w:hanging="360"/>
      </w:pPr>
    </w:lvl>
    <w:lvl w:ilvl="8" w:tplc="0809001B">
      <w:start w:val="1"/>
      <w:numFmt w:val="lowerRoman"/>
      <w:lvlText w:val="%9."/>
      <w:lvlJc w:val="right"/>
      <w:pPr>
        <w:ind w:left="6177" w:hanging="180"/>
      </w:pPr>
    </w:lvl>
  </w:abstractNum>
  <w:abstractNum w:abstractNumId="21" w15:restartNumberingAfterBreak="0">
    <w:nsid w:val="1830302E"/>
    <w:multiLevelType w:val="hybridMultilevel"/>
    <w:tmpl w:val="0D76D8C0"/>
    <w:lvl w:ilvl="0" w:tplc="812622CE">
      <w:start w:val="1"/>
      <w:numFmt w:val="decimal"/>
      <w:lvlText w:val="(%1)"/>
      <w:lvlJc w:val="left"/>
      <w:pPr>
        <w:ind w:left="417" w:hanging="360"/>
      </w:pPr>
    </w:lvl>
    <w:lvl w:ilvl="1" w:tplc="08090019">
      <w:start w:val="1"/>
      <w:numFmt w:val="lowerLetter"/>
      <w:lvlText w:val="%2."/>
      <w:lvlJc w:val="left"/>
      <w:pPr>
        <w:ind w:left="1137" w:hanging="360"/>
      </w:pPr>
    </w:lvl>
    <w:lvl w:ilvl="2" w:tplc="0809001B">
      <w:start w:val="1"/>
      <w:numFmt w:val="lowerRoman"/>
      <w:lvlText w:val="%3."/>
      <w:lvlJc w:val="right"/>
      <w:pPr>
        <w:ind w:left="1857" w:hanging="180"/>
      </w:pPr>
    </w:lvl>
    <w:lvl w:ilvl="3" w:tplc="0809000F">
      <w:start w:val="1"/>
      <w:numFmt w:val="decimal"/>
      <w:lvlText w:val="%4."/>
      <w:lvlJc w:val="left"/>
      <w:pPr>
        <w:ind w:left="2577" w:hanging="360"/>
      </w:pPr>
    </w:lvl>
    <w:lvl w:ilvl="4" w:tplc="08090019">
      <w:start w:val="1"/>
      <w:numFmt w:val="lowerLetter"/>
      <w:lvlText w:val="%5."/>
      <w:lvlJc w:val="left"/>
      <w:pPr>
        <w:ind w:left="3297" w:hanging="360"/>
      </w:pPr>
    </w:lvl>
    <w:lvl w:ilvl="5" w:tplc="0809001B">
      <w:start w:val="1"/>
      <w:numFmt w:val="lowerRoman"/>
      <w:lvlText w:val="%6."/>
      <w:lvlJc w:val="right"/>
      <w:pPr>
        <w:ind w:left="4017" w:hanging="180"/>
      </w:pPr>
    </w:lvl>
    <w:lvl w:ilvl="6" w:tplc="0809000F">
      <w:start w:val="1"/>
      <w:numFmt w:val="decimal"/>
      <w:lvlText w:val="%7."/>
      <w:lvlJc w:val="left"/>
      <w:pPr>
        <w:ind w:left="4737" w:hanging="360"/>
      </w:pPr>
    </w:lvl>
    <w:lvl w:ilvl="7" w:tplc="08090019">
      <w:start w:val="1"/>
      <w:numFmt w:val="lowerLetter"/>
      <w:lvlText w:val="%8."/>
      <w:lvlJc w:val="left"/>
      <w:pPr>
        <w:ind w:left="5457" w:hanging="360"/>
      </w:pPr>
    </w:lvl>
    <w:lvl w:ilvl="8" w:tplc="0809001B">
      <w:start w:val="1"/>
      <w:numFmt w:val="lowerRoman"/>
      <w:lvlText w:val="%9."/>
      <w:lvlJc w:val="right"/>
      <w:pPr>
        <w:ind w:left="6177" w:hanging="180"/>
      </w:pPr>
    </w:lvl>
  </w:abstractNum>
  <w:abstractNum w:abstractNumId="22" w15:restartNumberingAfterBreak="0">
    <w:nsid w:val="195B770E"/>
    <w:multiLevelType w:val="hybridMultilevel"/>
    <w:tmpl w:val="5E6491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19644CFE"/>
    <w:multiLevelType w:val="hybridMultilevel"/>
    <w:tmpl w:val="5DE4806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1B9728D1"/>
    <w:multiLevelType w:val="hybridMultilevel"/>
    <w:tmpl w:val="2272D70E"/>
    <w:lvl w:ilvl="0" w:tplc="08090001">
      <w:start w:val="1"/>
      <w:numFmt w:val="bullet"/>
      <w:lvlText w:val=""/>
      <w:lvlJc w:val="left"/>
      <w:pPr>
        <w:ind w:left="417" w:hanging="360"/>
      </w:pPr>
      <w:rPr>
        <w:rFonts w:ascii="Symbol" w:hAnsi="Symbol" w:hint="default"/>
      </w:rPr>
    </w:lvl>
    <w:lvl w:ilvl="1" w:tplc="08090019">
      <w:start w:val="1"/>
      <w:numFmt w:val="lowerLetter"/>
      <w:lvlText w:val="%2."/>
      <w:lvlJc w:val="left"/>
      <w:pPr>
        <w:ind w:left="1137" w:hanging="360"/>
      </w:pPr>
    </w:lvl>
    <w:lvl w:ilvl="2" w:tplc="0809001B">
      <w:start w:val="1"/>
      <w:numFmt w:val="lowerRoman"/>
      <w:lvlText w:val="%3."/>
      <w:lvlJc w:val="right"/>
      <w:pPr>
        <w:ind w:left="1857" w:hanging="180"/>
      </w:pPr>
    </w:lvl>
    <w:lvl w:ilvl="3" w:tplc="0809000F">
      <w:start w:val="1"/>
      <w:numFmt w:val="decimal"/>
      <w:lvlText w:val="%4."/>
      <w:lvlJc w:val="left"/>
      <w:pPr>
        <w:ind w:left="2577" w:hanging="360"/>
      </w:pPr>
    </w:lvl>
    <w:lvl w:ilvl="4" w:tplc="08090019">
      <w:start w:val="1"/>
      <w:numFmt w:val="lowerLetter"/>
      <w:lvlText w:val="%5."/>
      <w:lvlJc w:val="left"/>
      <w:pPr>
        <w:ind w:left="3297" w:hanging="360"/>
      </w:pPr>
    </w:lvl>
    <w:lvl w:ilvl="5" w:tplc="0809001B">
      <w:start w:val="1"/>
      <w:numFmt w:val="lowerRoman"/>
      <w:lvlText w:val="%6."/>
      <w:lvlJc w:val="right"/>
      <w:pPr>
        <w:ind w:left="4017" w:hanging="180"/>
      </w:pPr>
    </w:lvl>
    <w:lvl w:ilvl="6" w:tplc="0809000F">
      <w:start w:val="1"/>
      <w:numFmt w:val="decimal"/>
      <w:lvlText w:val="%7."/>
      <w:lvlJc w:val="left"/>
      <w:pPr>
        <w:ind w:left="4737" w:hanging="360"/>
      </w:pPr>
    </w:lvl>
    <w:lvl w:ilvl="7" w:tplc="08090019">
      <w:start w:val="1"/>
      <w:numFmt w:val="lowerLetter"/>
      <w:lvlText w:val="%8."/>
      <w:lvlJc w:val="left"/>
      <w:pPr>
        <w:ind w:left="5457" w:hanging="360"/>
      </w:pPr>
    </w:lvl>
    <w:lvl w:ilvl="8" w:tplc="0809001B">
      <w:start w:val="1"/>
      <w:numFmt w:val="lowerRoman"/>
      <w:lvlText w:val="%9."/>
      <w:lvlJc w:val="right"/>
      <w:pPr>
        <w:ind w:left="6177" w:hanging="180"/>
      </w:pPr>
    </w:lvl>
  </w:abstractNum>
  <w:abstractNum w:abstractNumId="25" w15:restartNumberingAfterBreak="0">
    <w:nsid w:val="1CEF33F7"/>
    <w:multiLevelType w:val="hybridMultilevel"/>
    <w:tmpl w:val="D278BC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1DBB3D84"/>
    <w:multiLevelType w:val="hybridMultilevel"/>
    <w:tmpl w:val="5DE4806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1F4E230D"/>
    <w:multiLevelType w:val="hybridMultilevel"/>
    <w:tmpl w:val="0D76D8C0"/>
    <w:lvl w:ilvl="0" w:tplc="812622CE">
      <w:start w:val="1"/>
      <w:numFmt w:val="decimal"/>
      <w:lvlText w:val="(%1)"/>
      <w:lvlJc w:val="left"/>
      <w:pPr>
        <w:ind w:left="417" w:hanging="360"/>
      </w:pPr>
    </w:lvl>
    <w:lvl w:ilvl="1" w:tplc="08090019">
      <w:start w:val="1"/>
      <w:numFmt w:val="lowerLetter"/>
      <w:lvlText w:val="%2."/>
      <w:lvlJc w:val="left"/>
      <w:pPr>
        <w:ind w:left="1137" w:hanging="360"/>
      </w:pPr>
    </w:lvl>
    <w:lvl w:ilvl="2" w:tplc="0809001B">
      <w:start w:val="1"/>
      <w:numFmt w:val="lowerRoman"/>
      <w:lvlText w:val="%3."/>
      <w:lvlJc w:val="right"/>
      <w:pPr>
        <w:ind w:left="1857" w:hanging="180"/>
      </w:pPr>
    </w:lvl>
    <w:lvl w:ilvl="3" w:tplc="0809000F">
      <w:start w:val="1"/>
      <w:numFmt w:val="decimal"/>
      <w:lvlText w:val="%4."/>
      <w:lvlJc w:val="left"/>
      <w:pPr>
        <w:ind w:left="2577" w:hanging="360"/>
      </w:pPr>
    </w:lvl>
    <w:lvl w:ilvl="4" w:tplc="08090019">
      <w:start w:val="1"/>
      <w:numFmt w:val="lowerLetter"/>
      <w:lvlText w:val="%5."/>
      <w:lvlJc w:val="left"/>
      <w:pPr>
        <w:ind w:left="3297" w:hanging="360"/>
      </w:pPr>
    </w:lvl>
    <w:lvl w:ilvl="5" w:tplc="0809001B">
      <w:start w:val="1"/>
      <w:numFmt w:val="lowerRoman"/>
      <w:lvlText w:val="%6."/>
      <w:lvlJc w:val="right"/>
      <w:pPr>
        <w:ind w:left="4017" w:hanging="180"/>
      </w:pPr>
    </w:lvl>
    <w:lvl w:ilvl="6" w:tplc="0809000F">
      <w:start w:val="1"/>
      <w:numFmt w:val="decimal"/>
      <w:lvlText w:val="%7."/>
      <w:lvlJc w:val="left"/>
      <w:pPr>
        <w:ind w:left="4737" w:hanging="360"/>
      </w:pPr>
    </w:lvl>
    <w:lvl w:ilvl="7" w:tplc="08090019">
      <w:start w:val="1"/>
      <w:numFmt w:val="lowerLetter"/>
      <w:lvlText w:val="%8."/>
      <w:lvlJc w:val="left"/>
      <w:pPr>
        <w:ind w:left="5457" w:hanging="360"/>
      </w:pPr>
    </w:lvl>
    <w:lvl w:ilvl="8" w:tplc="0809001B">
      <w:start w:val="1"/>
      <w:numFmt w:val="lowerRoman"/>
      <w:lvlText w:val="%9."/>
      <w:lvlJc w:val="right"/>
      <w:pPr>
        <w:ind w:left="6177" w:hanging="180"/>
      </w:pPr>
    </w:lvl>
  </w:abstractNum>
  <w:abstractNum w:abstractNumId="28" w15:restartNumberingAfterBreak="0">
    <w:nsid w:val="207D0FE4"/>
    <w:multiLevelType w:val="hybridMultilevel"/>
    <w:tmpl w:val="9A46DCE8"/>
    <w:lvl w:ilvl="0" w:tplc="08090001">
      <w:start w:val="1"/>
      <w:numFmt w:val="bullet"/>
      <w:lvlText w:val=""/>
      <w:lvlJc w:val="left"/>
      <w:pPr>
        <w:ind w:left="417" w:hanging="360"/>
      </w:pPr>
      <w:rPr>
        <w:rFonts w:ascii="Symbol" w:hAnsi="Symbol" w:hint="default"/>
      </w:rPr>
    </w:lvl>
    <w:lvl w:ilvl="1" w:tplc="08090019">
      <w:start w:val="1"/>
      <w:numFmt w:val="lowerLetter"/>
      <w:lvlText w:val="%2."/>
      <w:lvlJc w:val="left"/>
      <w:pPr>
        <w:ind w:left="1137" w:hanging="360"/>
      </w:pPr>
    </w:lvl>
    <w:lvl w:ilvl="2" w:tplc="0809001B">
      <w:start w:val="1"/>
      <w:numFmt w:val="lowerRoman"/>
      <w:lvlText w:val="%3."/>
      <w:lvlJc w:val="right"/>
      <w:pPr>
        <w:ind w:left="1857" w:hanging="180"/>
      </w:pPr>
    </w:lvl>
    <w:lvl w:ilvl="3" w:tplc="0809000F">
      <w:start w:val="1"/>
      <w:numFmt w:val="decimal"/>
      <w:lvlText w:val="%4."/>
      <w:lvlJc w:val="left"/>
      <w:pPr>
        <w:ind w:left="2577" w:hanging="360"/>
      </w:pPr>
    </w:lvl>
    <w:lvl w:ilvl="4" w:tplc="08090019">
      <w:start w:val="1"/>
      <w:numFmt w:val="lowerLetter"/>
      <w:lvlText w:val="%5."/>
      <w:lvlJc w:val="left"/>
      <w:pPr>
        <w:ind w:left="3297" w:hanging="360"/>
      </w:pPr>
    </w:lvl>
    <w:lvl w:ilvl="5" w:tplc="0809001B">
      <w:start w:val="1"/>
      <w:numFmt w:val="lowerRoman"/>
      <w:lvlText w:val="%6."/>
      <w:lvlJc w:val="right"/>
      <w:pPr>
        <w:ind w:left="4017" w:hanging="180"/>
      </w:pPr>
    </w:lvl>
    <w:lvl w:ilvl="6" w:tplc="0809000F">
      <w:start w:val="1"/>
      <w:numFmt w:val="decimal"/>
      <w:lvlText w:val="%7."/>
      <w:lvlJc w:val="left"/>
      <w:pPr>
        <w:ind w:left="4737" w:hanging="360"/>
      </w:pPr>
    </w:lvl>
    <w:lvl w:ilvl="7" w:tplc="08090019">
      <w:start w:val="1"/>
      <w:numFmt w:val="lowerLetter"/>
      <w:lvlText w:val="%8."/>
      <w:lvlJc w:val="left"/>
      <w:pPr>
        <w:ind w:left="5457" w:hanging="360"/>
      </w:pPr>
    </w:lvl>
    <w:lvl w:ilvl="8" w:tplc="0809001B">
      <w:start w:val="1"/>
      <w:numFmt w:val="lowerRoman"/>
      <w:lvlText w:val="%9."/>
      <w:lvlJc w:val="right"/>
      <w:pPr>
        <w:ind w:left="6177" w:hanging="180"/>
      </w:pPr>
    </w:lvl>
  </w:abstractNum>
  <w:abstractNum w:abstractNumId="29" w15:restartNumberingAfterBreak="0">
    <w:nsid w:val="212F4A36"/>
    <w:multiLevelType w:val="hybridMultilevel"/>
    <w:tmpl w:val="84CA9F26"/>
    <w:lvl w:ilvl="0" w:tplc="08090001">
      <w:start w:val="1"/>
      <w:numFmt w:val="bullet"/>
      <w:lvlText w:val=""/>
      <w:lvlJc w:val="left"/>
      <w:pPr>
        <w:ind w:left="417" w:hanging="360"/>
      </w:pPr>
      <w:rPr>
        <w:rFonts w:ascii="Symbol" w:hAnsi="Symbol" w:hint="default"/>
      </w:rPr>
    </w:lvl>
    <w:lvl w:ilvl="1" w:tplc="08090019">
      <w:start w:val="1"/>
      <w:numFmt w:val="lowerLetter"/>
      <w:lvlText w:val="%2."/>
      <w:lvlJc w:val="left"/>
      <w:pPr>
        <w:ind w:left="1137" w:hanging="360"/>
      </w:pPr>
    </w:lvl>
    <w:lvl w:ilvl="2" w:tplc="0809001B">
      <w:start w:val="1"/>
      <w:numFmt w:val="lowerRoman"/>
      <w:lvlText w:val="%3."/>
      <w:lvlJc w:val="right"/>
      <w:pPr>
        <w:ind w:left="1857" w:hanging="180"/>
      </w:pPr>
    </w:lvl>
    <w:lvl w:ilvl="3" w:tplc="0809000F">
      <w:start w:val="1"/>
      <w:numFmt w:val="decimal"/>
      <w:lvlText w:val="%4."/>
      <w:lvlJc w:val="left"/>
      <w:pPr>
        <w:ind w:left="2577" w:hanging="360"/>
      </w:pPr>
    </w:lvl>
    <w:lvl w:ilvl="4" w:tplc="08090019">
      <w:start w:val="1"/>
      <w:numFmt w:val="lowerLetter"/>
      <w:lvlText w:val="%5."/>
      <w:lvlJc w:val="left"/>
      <w:pPr>
        <w:ind w:left="3297" w:hanging="360"/>
      </w:pPr>
    </w:lvl>
    <w:lvl w:ilvl="5" w:tplc="0809001B">
      <w:start w:val="1"/>
      <w:numFmt w:val="lowerRoman"/>
      <w:lvlText w:val="%6."/>
      <w:lvlJc w:val="right"/>
      <w:pPr>
        <w:ind w:left="4017" w:hanging="180"/>
      </w:pPr>
    </w:lvl>
    <w:lvl w:ilvl="6" w:tplc="0809000F">
      <w:start w:val="1"/>
      <w:numFmt w:val="decimal"/>
      <w:lvlText w:val="%7."/>
      <w:lvlJc w:val="left"/>
      <w:pPr>
        <w:ind w:left="4737" w:hanging="360"/>
      </w:pPr>
    </w:lvl>
    <w:lvl w:ilvl="7" w:tplc="08090019">
      <w:start w:val="1"/>
      <w:numFmt w:val="lowerLetter"/>
      <w:lvlText w:val="%8."/>
      <w:lvlJc w:val="left"/>
      <w:pPr>
        <w:ind w:left="5457" w:hanging="360"/>
      </w:pPr>
    </w:lvl>
    <w:lvl w:ilvl="8" w:tplc="0809001B">
      <w:start w:val="1"/>
      <w:numFmt w:val="lowerRoman"/>
      <w:lvlText w:val="%9."/>
      <w:lvlJc w:val="right"/>
      <w:pPr>
        <w:ind w:left="6177" w:hanging="180"/>
      </w:pPr>
    </w:lvl>
  </w:abstractNum>
  <w:abstractNum w:abstractNumId="30" w15:restartNumberingAfterBreak="0">
    <w:nsid w:val="22566BFE"/>
    <w:multiLevelType w:val="hybridMultilevel"/>
    <w:tmpl w:val="8452CC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23B03F5E"/>
    <w:multiLevelType w:val="hybridMultilevel"/>
    <w:tmpl w:val="7EB2E794"/>
    <w:lvl w:ilvl="0" w:tplc="812622CE">
      <w:start w:val="1"/>
      <w:numFmt w:val="decimal"/>
      <w:lvlText w:val="(%1)"/>
      <w:lvlJc w:val="left"/>
      <w:pPr>
        <w:ind w:left="417" w:hanging="360"/>
      </w:pPr>
    </w:lvl>
    <w:lvl w:ilvl="1" w:tplc="08090019">
      <w:start w:val="1"/>
      <w:numFmt w:val="lowerLetter"/>
      <w:lvlText w:val="%2."/>
      <w:lvlJc w:val="left"/>
      <w:pPr>
        <w:ind w:left="1137" w:hanging="360"/>
      </w:pPr>
    </w:lvl>
    <w:lvl w:ilvl="2" w:tplc="0809001B">
      <w:start w:val="1"/>
      <w:numFmt w:val="lowerRoman"/>
      <w:lvlText w:val="%3."/>
      <w:lvlJc w:val="right"/>
      <w:pPr>
        <w:ind w:left="1857" w:hanging="180"/>
      </w:pPr>
    </w:lvl>
    <w:lvl w:ilvl="3" w:tplc="0809000F">
      <w:start w:val="1"/>
      <w:numFmt w:val="decimal"/>
      <w:lvlText w:val="%4."/>
      <w:lvlJc w:val="left"/>
      <w:pPr>
        <w:ind w:left="2577" w:hanging="360"/>
      </w:pPr>
    </w:lvl>
    <w:lvl w:ilvl="4" w:tplc="08090019">
      <w:start w:val="1"/>
      <w:numFmt w:val="lowerLetter"/>
      <w:lvlText w:val="%5."/>
      <w:lvlJc w:val="left"/>
      <w:pPr>
        <w:ind w:left="3297" w:hanging="360"/>
      </w:pPr>
    </w:lvl>
    <w:lvl w:ilvl="5" w:tplc="0809001B">
      <w:start w:val="1"/>
      <w:numFmt w:val="lowerRoman"/>
      <w:lvlText w:val="%6."/>
      <w:lvlJc w:val="right"/>
      <w:pPr>
        <w:ind w:left="4017" w:hanging="180"/>
      </w:pPr>
    </w:lvl>
    <w:lvl w:ilvl="6" w:tplc="0809000F">
      <w:start w:val="1"/>
      <w:numFmt w:val="decimal"/>
      <w:lvlText w:val="%7."/>
      <w:lvlJc w:val="left"/>
      <w:pPr>
        <w:ind w:left="4737" w:hanging="360"/>
      </w:pPr>
    </w:lvl>
    <w:lvl w:ilvl="7" w:tplc="08090019">
      <w:start w:val="1"/>
      <w:numFmt w:val="lowerLetter"/>
      <w:lvlText w:val="%8."/>
      <w:lvlJc w:val="left"/>
      <w:pPr>
        <w:ind w:left="5457" w:hanging="360"/>
      </w:pPr>
    </w:lvl>
    <w:lvl w:ilvl="8" w:tplc="0809001B">
      <w:start w:val="1"/>
      <w:numFmt w:val="lowerRoman"/>
      <w:lvlText w:val="%9."/>
      <w:lvlJc w:val="right"/>
      <w:pPr>
        <w:ind w:left="6177" w:hanging="180"/>
      </w:pPr>
    </w:lvl>
  </w:abstractNum>
  <w:abstractNum w:abstractNumId="32" w15:restartNumberingAfterBreak="0">
    <w:nsid w:val="262B070C"/>
    <w:multiLevelType w:val="hybridMultilevel"/>
    <w:tmpl w:val="180E42E8"/>
    <w:lvl w:ilvl="0" w:tplc="0425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15:restartNumberingAfterBreak="0">
    <w:nsid w:val="265E1829"/>
    <w:multiLevelType w:val="hybridMultilevel"/>
    <w:tmpl w:val="281AF8F2"/>
    <w:lvl w:ilvl="0" w:tplc="37D66658">
      <w:start w:val="1"/>
      <w:numFmt w:val="decimal"/>
      <w:lvlText w:val="%1)"/>
      <w:lvlJc w:val="left"/>
      <w:pPr>
        <w:ind w:left="720" w:hanging="360"/>
      </w:pPr>
      <w:rPr>
        <w:rFonts w:hint="default"/>
        <w:sz w:val="24"/>
        <w:szCs w:val="24"/>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2A0E1327"/>
    <w:multiLevelType w:val="multilevel"/>
    <w:tmpl w:val="BBB223B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A1F21FB"/>
    <w:multiLevelType w:val="hybridMultilevel"/>
    <w:tmpl w:val="91B079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2D2D4DC7"/>
    <w:multiLevelType w:val="multilevel"/>
    <w:tmpl w:val="C9D6A270"/>
    <w:lvl w:ilvl="0">
      <w:start w:val="1"/>
      <w:numFmt w:val="decimal"/>
      <w:lvlText w:val="%1."/>
      <w:lvlJc w:val="left"/>
      <w:pPr>
        <w:ind w:left="360" w:hanging="360"/>
      </w:pPr>
    </w:lvl>
    <w:lvl w:ilvl="1">
      <w:start w:val="1"/>
      <w:numFmt w:val="decimal"/>
      <w:lvlText w:val="%1.%2."/>
      <w:lvlJc w:val="left"/>
      <w:pPr>
        <w:ind w:left="792" w:hanging="432"/>
      </w:pPr>
      <w:rPr>
        <w:b w:val="0"/>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DA26A97"/>
    <w:multiLevelType w:val="hybridMultilevel"/>
    <w:tmpl w:val="C6F64268"/>
    <w:lvl w:ilvl="0" w:tplc="08090001">
      <w:start w:val="1"/>
      <w:numFmt w:val="bullet"/>
      <w:lvlText w:val=""/>
      <w:lvlJc w:val="left"/>
      <w:pPr>
        <w:ind w:left="417" w:hanging="360"/>
      </w:pPr>
      <w:rPr>
        <w:rFonts w:ascii="Symbol" w:hAnsi="Symbol" w:hint="default"/>
      </w:rPr>
    </w:lvl>
    <w:lvl w:ilvl="1" w:tplc="08090019">
      <w:start w:val="1"/>
      <w:numFmt w:val="lowerLetter"/>
      <w:lvlText w:val="%2."/>
      <w:lvlJc w:val="left"/>
      <w:pPr>
        <w:ind w:left="1137" w:hanging="360"/>
      </w:pPr>
    </w:lvl>
    <w:lvl w:ilvl="2" w:tplc="0809001B">
      <w:start w:val="1"/>
      <w:numFmt w:val="lowerRoman"/>
      <w:lvlText w:val="%3."/>
      <w:lvlJc w:val="right"/>
      <w:pPr>
        <w:ind w:left="1857" w:hanging="180"/>
      </w:pPr>
    </w:lvl>
    <w:lvl w:ilvl="3" w:tplc="0809000F">
      <w:start w:val="1"/>
      <w:numFmt w:val="decimal"/>
      <w:lvlText w:val="%4."/>
      <w:lvlJc w:val="left"/>
      <w:pPr>
        <w:ind w:left="2577" w:hanging="360"/>
      </w:pPr>
    </w:lvl>
    <w:lvl w:ilvl="4" w:tplc="08090019">
      <w:start w:val="1"/>
      <w:numFmt w:val="lowerLetter"/>
      <w:lvlText w:val="%5."/>
      <w:lvlJc w:val="left"/>
      <w:pPr>
        <w:ind w:left="3297" w:hanging="360"/>
      </w:pPr>
    </w:lvl>
    <w:lvl w:ilvl="5" w:tplc="0809001B">
      <w:start w:val="1"/>
      <w:numFmt w:val="lowerRoman"/>
      <w:lvlText w:val="%6."/>
      <w:lvlJc w:val="right"/>
      <w:pPr>
        <w:ind w:left="4017" w:hanging="180"/>
      </w:pPr>
    </w:lvl>
    <w:lvl w:ilvl="6" w:tplc="0809000F">
      <w:start w:val="1"/>
      <w:numFmt w:val="decimal"/>
      <w:lvlText w:val="%7."/>
      <w:lvlJc w:val="left"/>
      <w:pPr>
        <w:ind w:left="4737" w:hanging="360"/>
      </w:pPr>
    </w:lvl>
    <w:lvl w:ilvl="7" w:tplc="08090019">
      <w:start w:val="1"/>
      <w:numFmt w:val="lowerLetter"/>
      <w:lvlText w:val="%8."/>
      <w:lvlJc w:val="left"/>
      <w:pPr>
        <w:ind w:left="5457" w:hanging="360"/>
      </w:pPr>
    </w:lvl>
    <w:lvl w:ilvl="8" w:tplc="0809001B">
      <w:start w:val="1"/>
      <w:numFmt w:val="lowerRoman"/>
      <w:lvlText w:val="%9."/>
      <w:lvlJc w:val="right"/>
      <w:pPr>
        <w:ind w:left="6177" w:hanging="180"/>
      </w:pPr>
    </w:lvl>
  </w:abstractNum>
  <w:abstractNum w:abstractNumId="38" w15:restartNumberingAfterBreak="0">
    <w:nsid w:val="32047046"/>
    <w:multiLevelType w:val="hybridMultilevel"/>
    <w:tmpl w:val="52AC231A"/>
    <w:lvl w:ilvl="0" w:tplc="FA007A4E">
      <w:start w:val="1"/>
      <w:numFmt w:val="decimal"/>
      <w:lvlText w:val="%1."/>
      <w:lvlJc w:val="left"/>
      <w:pPr>
        <w:ind w:left="360" w:hanging="360"/>
      </w:pPr>
      <w:rPr>
        <w:rFonts w:asciiTheme="minorHAnsi" w:eastAsiaTheme="minorHAnsi" w:hAnsiTheme="minorHAnsi" w:cstheme="minorBidi"/>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39" w15:restartNumberingAfterBreak="0">
    <w:nsid w:val="33B155E8"/>
    <w:multiLevelType w:val="hybridMultilevel"/>
    <w:tmpl w:val="CBFC177A"/>
    <w:lvl w:ilvl="0" w:tplc="08090001">
      <w:start w:val="1"/>
      <w:numFmt w:val="bullet"/>
      <w:lvlText w:val=""/>
      <w:lvlJc w:val="left"/>
      <w:pPr>
        <w:ind w:left="417" w:hanging="360"/>
      </w:pPr>
      <w:rPr>
        <w:rFonts w:ascii="Symbol" w:hAnsi="Symbol" w:hint="default"/>
      </w:rPr>
    </w:lvl>
    <w:lvl w:ilvl="1" w:tplc="08090019">
      <w:start w:val="1"/>
      <w:numFmt w:val="lowerLetter"/>
      <w:lvlText w:val="%2."/>
      <w:lvlJc w:val="left"/>
      <w:pPr>
        <w:ind w:left="1137" w:hanging="360"/>
      </w:pPr>
    </w:lvl>
    <w:lvl w:ilvl="2" w:tplc="0809001B">
      <w:start w:val="1"/>
      <w:numFmt w:val="lowerRoman"/>
      <w:lvlText w:val="%3."/>
      <w:lvlJc w:val="right"/>
      <w:pPr>
        <w:ind w:left="1857" w:hanging="180"/>
      </w:pPr>
    </w:lvl>
    <w:lvl w:ilvl="3" w:tplc="0809000F">
      <w:start w:val="1"/>
      <w:numFmt w:val="decimal"/>
      <w:lvlText w:val="%4."/>
      <w:lvlJc w:val="left"/>
      <w:pPr>
        <w:ind w:left="2577" w:hanging="360"/>
      </w:pPr>
    </w:lvl>
    <w:lvl w:ilvl="4" w:tplc="08090019">
      <w:start w:val="1"/>
      <w:numFmt w:val="lowerLetter"/>
      <w:lvlText w:val="%5."/>
      <w:lvlJc w:val="left"/>
      <w:pPr>
        <w:ind w:left="3297" w:hanging="360"/>
      </w:pPr>
    </w:lvl>
    <w:lvl w:ilvl="5" w:tplc="0809001B">
      <w:start w:val="1"/>
      <w:numFmt w:val="lowerRoman"/>
      <w:lvlText w:val="%6."/>
      <w:lvlJc w:val="right"/>
      <w:pPr>
        <w:ind w:left="4017" w:hanging="180"/>
      </w:pPr>
    </w:lvl>
    <w:lvl w:ilvl="6" w:tplc="0809000F">
      <w:start w:val="1"/>
      <w:numFmt w:val="decimal"/>
      <w:lvlText w:val="%7."/>
      <w:lvlJc w:val="left"/>
      <w:pPr>
        <w:ind w:left="4737" w:hanging="360"/>
      </w:pPr>
    </w:lvl>
    <w:lvl w:ilvl="7" w:tplc="08090019">
      <w:start w:val="1"/>
      <w:numFmt w:val="lowerLetter"/>
      <w:lvlText w:val="%8."/>
      <w:lvlJc w:val="left"/>
      <w:pPr>
        <w:ind w:left="5457" w:hanging="360"/>
      </w:pPr>
    </w:lvl>
    <w:lvl w:ilvl="8" w:tplc="0809001B">
      <w:start w:val="1"/>
      <w:numFmt w:val="lowerRoman"/>
      <w:lvlText w:val="%9."/>
      <w:lvlJc w:val="right"/>
      <w:pPr>
        <w:ind w:left="6177" w:hanging="180"/>
      </w:pPr>
    </w:lvl>
  </w:abstractNum>
  <w:abstractNum w:abstractNumId="40" w15:restartNumberingAfterBreak="0">
    <w:nsid w:val="33BC70D1"/>
    <w:multiLevelType w:val="multilevel"/>
    <w:tmpl w:val="62C467C2"/>
    <w:lvl w:ilvl="0">
      <w:start w:val="1"/>
      <w:numFmt w:val="decimal"/>
      <w:lvlText w:val="%1."/>
      <w:lvlJc w:val="left"/>
      <w:pPr>
        <w:ind w:left="360" w:hanging="360"/>
      </w:pPr>
      <w:rPr>
        <w:i w:val="0"/>
        <w:iCs w:val="0"/>
      </w:rPr>
    </w:lvl>
    <w:lvl w:ilvl="1">
      <w:start w:val="1"/>
      <w:numFmt w:val="decimal"/>
      <w:lvlText w:val="%1.%2."/>
      <w:lvlJc w:val="left"/>
      <w:pPr>
        <w:ind w:left="792" w:hanging="432"/>
      </w:pPr>
      <w:rPr>
        <w:b w:val="0"/>
        <w:bCs/>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4F26087"/>
    <w:multiLevelType w:val="hybridMultilevel"/>
    <w:tmpl w:val="EDF0B852"/>
    <w:lvl w:ilvl="0" w:tplc="08090001">
      <w:start w:val="1"/>
      <w:numFmt w:val="bullet"/>
      <w:lvlText w:val=""/>
      <w:lvlJc w:val="left"/>
      <w:pPr>
        <w:ind w:left="417" w:hanging="360"/>
      </w:pPr>
      <w:rPr>
        <w:rFonts w:ascii="Symbol" w:hAnsi="Symbol" w:hint="default"/>
      </w:rPr>
    </w:lvl>
    <w:lvl w:ilvl="1" w:tplc="08090019">
      <w:start w:val="1"/>
      <w:numFmt w:val="lowerLetter"/>
      <w:lvlText w:val="%2."/>
      <w:lvlJc w:val="left"/>
      <w:pPr>
        <w:ind w:left="1137" w:hanging="360"/>
      </w:pPr>
    </w:lvl>
    <w:lvl w:ilvl="2" w:tplc="0809001B">
      <w:start w:val="1"/>
      <w:numFmt w:val="lowerRoman"/>
      <w:lvlText w:val="%3."/>
      <w:lvlJc w:val="right"/>
      <w:pPr>
        <w:ind w:left="1857" w:hanging="180"/>
      </w:pPr>
    </w:lvl>
    <w:lvl w:ilvl="3" w:tplc="0809000F">
      <w:start w:val="1"/>
      <w:numFmt w:val="decimal"/>
      <w:lvlText w:val="%4."/>
      <w:lvlJc w:val="left"/>
      <w:pPr>
        <w:ind w:left="2577" w:hanging="360"/>
      </w:pPr>
    </w:lvl>
    <w:lvl w:ilvl="4" w:tplc="08090019">
      <w:start w:val="1"/>
      <w:numFmt w:val="lowerLetter"/>
      <w:lvlText w:val="%5."/>
      <w:lvlJc w:val="left"/>
      <w:pPr>
        <w:ind w:left="3297" w:hanging="360"/>
      </w:pPr>
    </w:lvl>
    <w:lvl w:ilvl="5" w:tplc="0809001B">
      <w:start w:val="1"/>
      <w:numFmt w:val="lowerRoman"/>
      <w:lvlText w:val="%6."/>
      <w:lvlJc w:val="right"/>
      <w:pPr>
        <w:ind w:left="4017" w:hanging="180"/>
      </w:pPr>
    </w:lvl>
    <w:lvl w:ilvl="6" w:tplc="0809000F">
      <w:start w:val="1"/>
      <w:numFmt w:val="decimal"/>
      <w:lvlText w:val="%7."/>
      <w:lvlJc w:val="left"/>
      <w:pPr>
        <w:ind w:left="4737" w:hanging="360"/>
      </w:pPr>
    </w:lvl>
    <w:lvl w:ilvl="7" w:tplc="08090019">
      <w:start w:val="1"/>
      <w:numFmt w:val="lowerLetter"/>
      <w:lvlText w:val="%8."/>
      <w:lvlJc w:val="left"/>
      <w:pPr>
        <w:ind w:left="5457" w:hanging="360"/>
      </w:pPr>
    </w:lvl>
    <w:lvl w:ilvl="8" w:tplc="0809001B">
      <w:start w:val="1"/>
      <w:numFmt w:val="lowerRoman"/>
      <w:lvlText w:val="%9."/>
      <w:lvlJc w:val="right"/>
      <w:pPr>
        <w:ind w:left="6177" w:hanging="180"/>
      </w:pPr>
    </w:lvl>
  </w:abstractNum>
  <w:abstractNum w:abstractNumId="42" w15:restartNumberingAfterBreak="0">
    <w:nsid w:val="36A47546"/>
    <w:multiLevelType w:val="hybridMultilevel"/>
    <w:tmpl w:val="789A136A"/>
    <w:lvl w:ilvl="0" w:tplc="0B947848">
      <w:start w:val="1"/>
      <w:numFmt w:val="decimal"/>
      <w:lvlText w:val="%1."/>
      <w:lvlJc w:val="left"/>
      <w:pPr>
        <w:ind w:left="360" w:hanging="360"/>
      </w:pPr>
      <w:rPr>
        <w:i w:val="0"/>
        <w:i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3" w15:restartNumberingAfterBreak="0">
    <w:nsid w:val="379346F7"/>
    <w:multiLevelType w:val="hybridMultilevel"/>
    <w:tmpl w:val="1FEAC9AE"/>
    <w:lvl w:ilvl="0" w:tplc="A8C893CA">
      <w:start w:val="1"/>
      <w:numFmt w:val="decimal"/>
      <w:lvlText w:val="(%1)"/>
      <w:lvlJc w:val="left"/>
      <w:pPr>
        <w:ind w:left="417" w:hanging="360"/>
      </w:pPr>
    </w:lvl>
    <w:lvl w:ilvl="1" w:tplc="08090019">
      <w:start w:val="1"/>
      <w:numFmt w:val="lowerLetter"/>
      <w:lvlText w:val="%2."/>
      <w:lvlJc w:val="left"/>
      <w:pPr>
        <w:ind w:left="1137" w:hanging="360"/>
      </w:pPr>
    </w:lvl>
    <w:lvl w:ilvl="2" w:tplc="0809001B">
      <w:start w:val="1"/>
      <w:numFmt w:val="lowerRoman"/>
      <w:lvlText w:val="%3."/>
      <w:lvlJc w:val="right"/>
      <w:pPr>
        <w:ind w:left="1857" w:hanging="180"/>
      </w:pPr>
    </w:lvl>
    <w:lvl w:ilvl="3" w:tplc="0809000F">
      <w:start w:val="1"/>
      <w:numFmt w:val="decimal"/>
      <w:lvlText w:val="%4."/>
      <w:lvlJc w:val="left"/>
      <w:pPr>
        <w:ind w:left="2577" w:hanging="360"/>
      </w:pPr>
    </w:lvl>
    <w:lvl w:ilvl="4" w:tplc="08090019">
      <w:start w:val="1"/>
      <w:numFmt w:val="lowerLetter"/>
      <w:lvlText w:val="%5."/>
      <w:lvlJc w:val="left"/>
      <w:pPr>
        <w:ind w:left="3297" w:hanging="360"/>
      </w:pPr>
    </w:lvl>
    <w:lvl w:ilvl="5" w:tplc="0809001B">
      <w:start w:val="1"/>
      <w:numFmt w:val="lowerRoman"/>
      <w:lvlText w:val="%6."/>
      <w:lvlJc w:val="right"/>
      <w:pPr>
        <w:ind w:left="4017" w:hanging="180"/>
      </w:pPr>
    </w:lvl>
    <w:lvl w:ilvl="6" w:tplc="0809000F">
      <w:start w:val="1"/>
      <w:numFmt w:val="decimal"/>
      <w:lvlText w:val="%7."/>
      <w:lvlJc w:val="left"/>
      <w:pPr>
        <w:ind w:left="4737" w:hanging="360"/>
      </w:pPr>
    </w:lvl>
    <w:lvl w:ilvl="7" w:tplc="08090019">
      <w:start w:val="1"/>
      <w:numFmt w:val="lowerLetter"/>
      <w:lvlText w:val="%8."/>
      <w:lvlJc w:val="left"/>
      <w:pPr>
        <w:ind w:left="5457" w:hanging="360"/>
      </w:pPr>
    </w:lvl>
    <w:lvl w:ilvl="8" w:tplc="0809001B">
      <w:start w:val="1"/>
      <w:numFmt w:val="lowerRoman"/>
      <w:lvlText w:val="%9."/>
      <w:lvlJc w:val="right"/>
      <w:pPr>
        <w:ind w:left="6177" w:hanging="180"/>
      </w:pPr>
    </w:lvl>
  </w:abstractNum>
  <w:abstractNum w:abstractNumId="44" w15:restartNumberingAfterBreak="0">
    <w:nsid w:val="37EE64B9"/>
    <w:multiLevelType w:val="hybridMultilevel"/>
    <w:tmpl w:val="0D76D8C0"/>
    <w:lvl w:ilvl="0" w:tplc="812622CE">
      <w:start w:val="1"/>
      <w:numFmt w:val="decimal"/>
      <w:lvlText w:val="(%1)"/>
      <w:lvlJc w:val="left"/>
      <w:pPr>
        <w:ind w:left="417" w:hanging="360"/>
      </w:pPr>
    </w:lvl>
    <w:lvl w:ilvl="1" w:tplc="08090019">
      <w:start w:val="1"/>
      <w:numFmt w:val="lowerLetter"/>
      <w:lvlText w:val="%2."/>
      <w:lvlJc w:val="left"/>
      <w:pPr>
        <w:ind w:left="1137" w:hanging="360"/>
      </w:pPr>
    </w:lvl>
    <w:lvl w:ilvl="2" w:tplc="0809001B">
      <w:start w:val="1"/>
      <w:numFmt w:val="lowerRoman"/>
      <w:lvlText w:val="%3."/>
      <w:lvlJc w:val="right"/>
      <w:pPr>
        <w:ind w:left="1857" w:hanging="180"/>
      </w:pPr>
    </w:lvl>
    <w:lvl w:ilvl="3" w:tplc="0809000F">
      <w:start w:val="1"/>
      <w:numFmt w:val="decimal"/>
      <w:lvlText w:val="%4."/>
      <w:lvlJc w:val="left"/>
      <w:pPr>
        <w:ind w:left="2577" w:hanging="360"/>
      </w:pPr>
    </w:lvl>
    <w:lvl w:ilvl="4" w:tplc="08090019">
      <w:start w:val="1"/>
      <w:numFmt w:val="lowerLetter"/>
      <w:lvlText w:val="%5."/>
      <w:lvlJc w:val="left"/>
      <w:pPr>
        <w:ind w:left="3297" w:hanging="360"/>
      </w:pPr>
    </w:lvl>
    <w:lvl w:ilvl="5" w:tplc="0809001B">
      <w:start w:val="1"/>
      <w:numFmt w:val="lowerRoman"/>
      <w:lvlText w:val="%6."/>
      <w:lvlJc w:val="right"/>
      <w:pPr>
        <w:ind w:left="4017" w:hanging="180"/>
      </w:pPr>
    </w:lvl>
    <w:lvl w:ilvl="6" w:tplc="0809000F">
      <w:start w:val="1"/>
      <w:numFmt w:val="decimal"/>
      <w:lvlText w:val="%7."/>
      <w:lvlJc w:val="left"/>
      <w:pPr>
        <w:ind w:left="4737" w:hanging="360"/>
      </w:pPr>
    </w:lvl>
    <w:lvl w:ilvl="7" w:tplc="08090019">
      <w:start w:val="1"/>
      <w:numFmt w:val="lowerLetter"/>
      <w:lvlText w:val="%8."/>
      <w:lvlJc w:val="left"/>
      <w:pPr>
        <w:ind w:left="5457" w:hanging="360"/>
      </w:pPr>
    </w:lvl>
    <w:lvl w:ilvl="8" w:tplc="0809001B">
      <w:start w:val="1"/>
      <w:numFmt w:val="lowerRoman"/>
      <w:lvlText w:val="%9."/>
      <w:lvlJc w:val="right"/>
      <w:pPr>
        <w:ind w:left="6177" w:hanging="180"/>
      </w:pPr>
    </w:lvl>
  </w:abstractNum>
  <w:abstractNum w:abstractNumId="45" w15:restartNumberingAfterBreak="0">
    <w:nsid w:val="386D7591"/>
    <w:multiLevelType w:val="hybridMultilevel"/>
    <w:tmpl w:val="332452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46" w15:restartNumberingAfterBreak="0">
    <w:nsid w:val="39826FD5"/>
    <w:multiLevelType w:val="hybridMultilevel"/>
    <w:tmpl w:val="D7403C7C"/>
    <w:lvl w:ilvl="0" w:tplc="812622CE">
      <w:start w:val="1"/>
      <w:numFmt w:val="decimal"/>
      <w:lvlText w:val="(%1)"/>
      <w:lvlJc w:val="left"/>
      <w:pPr>
        <w:ind w:left="417" w:hanging="360"/>
      </w:pPr>
    </w:lvl>
    <w:lvl w:ilvl="1" w:tplc="08090019">
      <w:start w:val="1"/>
      <w:numFmt w:val="lowerLetter"/>
      <w:lvlText w:val="%2."/>
      <w:lvlJc w:val="left"/>
      <w:pPr>
        <w:ind w:left="1137" w:hanging="360"/>
      </w:pPr>
    </w:lvl>
    <w:lvl w:ilvl="2" w:tplc="0809001B">
      <w:start w:val="1"/>
      <w:numFmt w:val="lowerRoman"/>
      <w:lvlText w:val="%3."/>
      <w:lvlJc w:val="right"/>
      <w:pPr>
        <w:ind w:left="1857" w:hanging="180"/>
      </w:pPr>
    </w:lvl>
    <w:lvl w:ilvl="3" w:tplc="0809000F">
      <w:start w:val="1"/>
      <w:numFmt w:val="decimal"/>
      <w:lvlText w:val="%4."/>
      <w:lvlJc w:val="left"/>
      <w:pPr>
        <w:ind w:left="2577" w:hanging="360"/>
      </w:pPr>
    </w:lvl>
    <w:lvl w:ilvl="4" w:tplc="08090019">
      <w:start w:val="1"/>
      <w:numFmt w:val="lowerLetter"/>
      <w:lvlText w:val="%5."/>
      <w:lvlJc w:val="left"/>
      <w:pPr>
        <w:ind w:left="3297" w:hanging="360"/>
      </w:pPr>
    </w:lvl>
    <w:lvl w:ilvl="5" w:tplc="0809001B">
      <w:start w:val="1"/>
      <w:numFmt w:val="lowerRoman"/>
      <w:lvlText w:val="%6."/>
      <w:lvlJc w:val="right"/>
      <w:pPr>
        <w:ind w:left="4017" w:hanging="180"/>
      </w:pPr>
    </w:lvl>
    <w:lvl w:ilvl="6" w:tplc="0809000F">
      <w:start w:val="1"/>
      <w:numFmt w:val="decimal"/>
      <w:lvlText w:val="%7."/>
      <w:lvlJc w:val="left"/>
      <w:pPr>
        <w:ind w:left="4737" w:hanging="360"/>
      </w:pPr>
    </w:lvl>
    <w:lvl w:ilvl="7" w:tplc="08090019">
      <w:start w:val="1"/>
      <w:numFmt w:val="lowerLetter"/>
      <w:lvlText w:val="%8."/>
      <w:lvlJc w:val="left"/>
      <w:pPr>
        <w:ind w:left="5457" w:hanging="360"/>
      </w:pPr>
    </w:lvl>
    <w:lvl w:ilvl="8" w:tplc="0809001B">
      <w:start w:val="1"/>
      <w:numFmt w:val="lowerRoman"/>
      <w:lvlText w:val="%9."/>
      <w:lvlJc w:val="right"/>
      <w:pPr>
        <w:ind w:left="6177" w:hanging="180"/>
      </w:pPr>
    </w:lvl>
  </w:abstractNum>
  <w:abstractNum w:abstractNumId="47" w15:restartNumberingAfterBreak="0">
    <w:nsid w:val="39873070"/>
    <w:multiLevelType w:val="hybridMultilevel"/>
    <w:tmpl w:val="0D76D8C0"/>
    <w:lvl w:ilvl="0" w:tplc="812622CE">
      <w:start w:val="1"/>
      <w:numFmt w:val="decimal"/>
      <w:lvlText w:val="(%1)"/>
      <w:lvlJc w:val="left"/>
      <w:pPr>
        <w:ind w:left="417" w:hanging="360"/>
      </w:pPr>
    </w:lvl>
    <w:lvl w:ilvl="1" w:tplc="08090019">
      <w:start w:val="1"/>
      <w:numFmt w:val="lowerLetter"/>
      <w:lvlText w:val="%2."/>
      <w:lvlJc w:val="left"/>
      <w:pPr>
        <w:ind w:left="1137" w:hanging="360"/>
      </w:pPr>
    </w:lvl>
    <w:lvl w:ilvl="2" w:tplc="0809001B">
      <w:start w:val="1"/>
      <w:numFmt w:val="lowerRoman"/>
      <w:lvlText w:val="%3."/>
      <w:lvlJc w:val="right"/>
      <w:pPr>
        <w:ind w:left="1857" w:hanging="180"/>
      </w:pPr>
    </w:lvl>
    <w:lvl w:ilvl="3" w:tplc="0809000F">
      <w:start w:val="1"/>
      <w:numFmt w:val="decimal"/>
      <w:lvlText w:val="%4."/>
      <w:lvlJc w:val="left"/>
      <w:pPr>
        <w:ind w:left="2577" w:hanging="360"/>
      </w:pPr>
    </w:lvl>
    <w:lvl w:ilvl="4" w:tplc="08090019">
      <w:start w:val="1"/>
      <w:numFmt w:val="lowerLetter"/>
      <w:lvlText w:val="%5."/>
      <w:lvlJc w:val="left"/>
      <w:pPr>
        <w:ind w:left="3297" w:hanging="360"/>
      </w:pPr>
    </w:lvl>
    <w:lvl w:ilvl="5" w:tplc="0809001B">
      <w:start w:val="1"/>
      <w:numFmt w:val="lowerRoman"/>
      <w:lvlText w:val="%6."/>
      <w:lvlJc w:val="right"/>
      <w:pPr>
        <w:ind w:left="4017" w:hanging="180"/>
      </w:pPr>
    </w:lvl>
    <w:lvl w:ilvl="6" w:tplc="0809000F">
      <w:start w:val="1"/>
      <w:numFmt w:val="decimal"/>
      <w:lvlText w:val="%7."/>
      <w:lvlJc w:val="left"/>
      <w:pPr>
        <w:ind w:left="4737" w:hanging="360"/>
      </w:pPr>
    </w:lvl>
    <w:lvl w:ilvl="7" w:tplc="08090019">
      <w:start w:val="1"/>
      <w:numFmt w:val="lowerLetter"/>
      <w:lvlText w:val="%8."/>
      <w:lvlJc w:val="left"/>
      <w:pPr>
        <w:ind w:left="5457" w:hanging="360"/>
      </w:pPr>
    </w:lvl>
    <w:lvl w:ilvl="8" w:tplc="0809001B">
      <w:start w:val="1"/>
      <w:numFmt w:val="lowerRoman"/>
      <w:lvlText w:val="%9."/>
      <w:lvlJc w:val="right"/>
      <w:pPr>
        <w:ind w:left="6177" w:hanging="180"/>
      </w:pPr>
    </w:lvl>
  </w:abstractNum>
  <w:abstractNum w:abstractNumId="48" w15:restartNumberingAfterBreak="0">
    <w:nsid w:val="3A934FC3"/>
    <w:multiLevelType w:val="hybridMultilevel"/>
    <w:tmpl w:val="5DE4806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9" w15:restartNumberingAfterBreak="0">
    <w:nsid w:val="3ACE2B26"/>
    <w:multiLevelType w:val="hybridMultilevel"/>
    <w:tmpl w:val="34D08904"/>
    <w:lvl w:ilvl="0" w:tplc="04090001">
      <w:start w:val="1"/>
      <w:numFmt w:val="bullet"/>
      <w:lvlText w:val=""/>
      <w:lvlJc w:val="left"/>
      <w:pPr>
        <w:ind w:left="360" w:hanging="360"/>
      </w:pPr>
      <w:rPr>
        <w:rFonts w:ascii="Symbol" w:hAnsi="Symbol"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50" w15:restartNumberingAfterBreak="0">
    <w:nsid w:val="3C704EAA"/>
    <w:multiLevelType w:val="hybridMultilevel"/>
    <w:tmpl w:val="0D76D8C0"/>
    <w:lvl w:ilvl="0" w:tplc="812622CE">
      <w:start w:val="1"/>
      <w:numFmt w:val="decimal"/>
      <w:lvlText w:val="(%1)"/>
      <w:lvlJc w:val="left"/>
      <w:pPr>
        <w:ind w:left="417" w:hanging="360"/>
      </w:pPr>
    </w:lvl>
    <w:lvl w:ilvl="1" w:tplc="08090019">
      <w:start w:val="1"/>
      <w:numFmt w:val="lowerLetter"/>
      <w:lvlText w:val="%2."/>
      <w:lvlJc w:val="left"/>
      <w:pPr>
        <w:ind w:left="1137" w:hanging="360"/>
      </w:pPr>
    </w:lvl>
    <w:lvl w:ilvl="2" w:tplc="0809001B">
      <w:start w:val="1"/>
      <w:numFmt w:val="lowerRoman"/>
      <w:lvlText w:val="%3."/>
      <w:lvlJc w:val="right"/>
      <w:pPr>
        <w:ind w:left="1857" w:hanging="180"/>
      </w:pPr>
    </w:lvl>
    <w:lvl w:ilvl="3" w:tplc="0809000F">
      <w:start w:val="1"/>
      <w:numFmt w:val="decimal"/>
      <w:lvlText w:val="%4."/>
      <w:lvlJc w:val="left"/>
      <w:pPr>
        <w:ind w:left="2577" w:hanging="360"/>
      </w:pPr>
    </w:lvl>
    <w:lvl w:ilvl="4" w:tplc="08090019">
      <w:start w:val="1"/>
      <w:numFmt w:val="lowerLetter"/>
      <w:lvlText w:val="%5."/>
      <w:lvlJc w:val="left"/>
      <w:pPr>
        <w:ind w:left="3297" w:hanging="360"/>
      </w:pPr>
    </w:lvl>
    <w:lvl w:ilvl="5" w:tplc="0809001B">
      <w:start w:val="1"/>
      <w:numFmt w:val="lowerRoman"/>
      <w:lvlText w:val="%6."/>
      <w:lvlJc w:val="right"/>
      <w:pPr>
        <w:ind w:left="4017" w:hanging="180"/>
      </w:pPr>
    </w:lvl>
    <w:lvl w:ilvl="6" w:tplc="0809000F">
      <w:start w:val="1"/>
      <w:numFmt w:val="decimal"/>
      <w:lvlText w:val="%7."/>
      <w:lvlJc w:val="left"/>
      <w:pPr>
        <w:ind w:left="4737" w:hanging="360"/>
      </w:pPr>
    </w:lvl>
    <w:lvl w:ilvl="7" w:tplc="08090019">
      <w:start w:val="1"/>
      <w:numFmt w:val="lowerLetter"/>
      <w:lvlText w:val="%8."/>
      <w:lvlJc w:val="left"/>
      <w:pPr>
        <w:ind w:left="5457" w:hanging="360"/>
      </w:pPr>
    </w:lvl>
    <w:lvl w:ilvl="8" w:tplc="0809001B">
      <w:start w:val="1"/>
      <w:numFmt w:val="lowerRoman"/>
      <w:lvlText w:val="%9."/>
      <w:lvlJc w:val="right"/>
      <w:pPr>
        <w:ind w:left="6177" w:hanging="180"/>
      </w:pPr>
    </w:lvl>
  </w:abstractNum>
  <w:abstractNum w:abstractNumId="51" w15:restartNumberingAfterBreak="0">
    <w:nsid w:val="3C7475A1"/>
    <w:multiLevelType w:val="hybridMultilevel"/>
    <w:tmpl w:val="C55CDB40"/>
    <w:lvl w:ilvl="0" w:tplc="08090001">
      <w:start w:val="1"/>
      <w:numFmt w:val="bullet"/>
      <w:lvlText w:val=""/>
      <w:lvlJc w:val="left"/>
      <w:pPr>
        <w:ind w:left="417" w:hanging="360"/>
      </w:pPr>
      <w:rPr>
        <w:rFonts w:ascii="Symbol" w:hAnsi="Symbol" w:hint="default"/>
      </w:rPr>
    </w:lvl>
    <w:lvl w:ilvl="1" w:tplc="08090019">
      <w:start w:val="1"/>
      <w:numFmt w:val="lowerLetter"/>
      <w:lvlText w:val="%2."/>
      <w:lvlJc w:val="left"/>
      <w:pPr>
        <w:ind w:left="1137" w:hanging="360"/>
      </w:pPr>
    </w:lvl>
    <w:lvl w:ilvl="2" w:tplc="0809001B">
      <w:start w:val="1"/>
      <w:numFmt w:val="lowerRoman"/>
      <w:lvlText w:val="%3."/>
      <w:lvlJc w:val="right"/>
      <w:pPr>
        <w:ind w:left="1857" w:hanging="180"/>
      </w:pPr>
    </w:lvl>
    <w:lvl w:ilvl="3" w:tplc="0809000F">
      <w:start w:val="1"/>
      <w:numFmt w:val="decimal"/>
      <w:lvlText w:val="%4."/>
      <w:lvlJc w:val="left"/>
      <w:pPr>
        <w:ind w:left="2577" w:hanging="360"/>
      </w:pPr>
    </w:lvl>
    <w:lvl w:ilvl="4" w:tplc="08090019">
      <w:start w:val="1"/>
      <w:numFmt w:val="lowerLetter"/>
      <w:lvlText w:val="%5."/>
      <w:lvlJc w:val="left"/>
      <w:pPr>
        <w:ind w:left="3297" w:hanging="360"/>
      </w:pPr>
    </w:lvl>
    <w:lvl w:ilvl="5" w:tplc="0809001B">
      <w:start w:val="1"/>
      <w:numFmt w:val="lowerRoman"/>
      <w:lvlText w:val="%6."/>
      <w:lvlJc w:val="right"/>
      <w:pPr>
        <w:ind w:left="4017" w:hanging="180"/>
      </w:pPr>
    </w:lvl>
    <w:lvl w:ilvl="6" w:tplc="0809000F">
      <w:start w:val="1"/>
      <w:numFmt w:val="decimal"/>
      <w:lvlText w:val="%7."/>
      <w:lvlJc w:val="left"/>
      <w:pPr>
        <w:ind w:left="4737" w:hanging="360"/>
      </w:pPr>
    </w:lvl>
    <w:lvl w:ilvl="7" w:tplc="08090019">
      <w:start w:val="1"/>
      <w:numFmt w:val="lowerLetter"/>
      <w:lvlText w:val="%8."/>
      <w:lvlJc w:val="left"/>
      <w:pPr>
        <w:ind w:left="5457" w:hanging="360"/>
      </w:pPr>
    </w:lvl>
    <w:lvl w:ilvl="8" w:tplc="0809001B">
      <w:start w:val="1"/>
      <w:numFmt w:val="lowerRoman"/>
      <w:lvlText w:val="%9."/>
      <w:lvlJc w:val="right"/>
      <w:pPr>
        <w:ind w:left="6177" w:hanging="180"/>
      </w:pPr>
    </w:lvl>
  </w:abstractNum>
  <w:abstractNum w:abstractNumId="52" w15:restartNumberingAfterBreak="0">
    <w:nsid w:val="3E7A0597"/>
    <w:multiLevelType w:val="hybridMultilevel"/>
    <w:tmpl w:val="329E3ABC"/>
    <w:lvl w:ilvl="0" w:tplc="37D66658">
      <w:start w:val="1"/>
      <w:numFmt w:val="decimal"/>
      <w:lvlText w:val="%1)"/>
      <w:lvlJc w:val="left"/>
      <w:pPr>
        <w:tabs>
          <w:tab w:val="num" w:pos="720"/>
        </w:tabs>
        <w:ind w:left="720" w:hanging="360"/>
      </w:pPr>
      <w:rPr>
        <w:rFonts w:hint="default"/>
        <w:sz w:val="24"/>
        <w:szCs w:val="24"/>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0F52F63"/>
    <w:multiLevelType w:val="multilevel"/>
    <w:tmpl w:val="CB285F66"/>
    <w:lvl w:ilvl="0">
      <w:start w:val="1"/>
      <w:numFmt w:val="decimal"/>
      <w:lvlText w:val="%1."/>
      <w:lvlJc w:val="left"/>
      <w:pPr>
        <w:ind w:left="360" w:hanging="360"/>
      </w:pPr>
      <w:rPr>
        <w:b/>
      </w:rPr>
    </w:lvl>
    <w:lvl w:ilvl="1">
      <w:start w:val="1"/>
      <w:numFmt w:val="decimal"/>
      <w:lvlText w:val="%1.%2."/>
      <w:lvlJc w:val="left"/>
      <w:pPr>
        <w:ind w:left="792" w:hanging="432"/>
      </w:pPr>
      <w:rPr>
        <w:b w:val="0"/>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41DA7E5D"/>
    <w:multiLevelType w:val="hybridMultilevel"/>
    <w:tmpl w:val="338E4596"/>
    <w:lvl w:ilvl="0" w:tplc="65A84846">
      <w:start w:val="1"/>
      <w:numFmt w:val="bullet"/>
      <w:pStyle w:val="Kommentaariteema"/>
      <w:lvlText w:val=""/>
      <w:lvlJc w:val="left"/>
      <w:pPr>
        <w:tabs>
          <w:tab w:val="num" w:pos="227"/>
        </w:tabs>
        <w:ind w:left="227" w:hanging="17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4230734B"/>
    <w:multiLevelType w:val="hybridMultilevel"/>
    <w:tmpl w:val="84BA56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56" w15:restartNumberingAfterBreak="0">
    <w:nsid w:val="44715333"/>
    <w:multiLevelType w:val="hybridMultilevel"/>
    <w:tmpl w:val="0D76D8C0"/>
    <w:lvl w:ilvl="0" w:tplc="812622CE">
      <w:start w:val="1"/>
      <w:numFmt w:val="decimal"/>
      <w:lvlText w:val="(%1)"/>
      <w:lvlJc w:val="left"/>
      <w:pPr>
        <w:ind w:left="417" w:hanging="360"/>
      </w:pPr>
    </w:lvl>
    <w:lvl w:ilvl="1" w:tplc="08090019">
      <w:start w:val="1"/>
      <w:numFmt w:val="lowerLetter"/>
      <w:lvlText w:val="%2."/>
      <w:lvlJc w:val="left"/>
      <w:pPr>
        <w:ind w:left="1137" w:hanging="360"/>
      </w:pPr>
    </w:lvl>
    <w:lvl w:ilvl="2" w:tplc="0809001B">
      <w:start w:val="1"/>
      <w:numFmt w:val="lowerRoman"/>
      <w:lvlText w:val="%3."/>
      <w:lvlJc w:val="right"/>
      <w:pPr>
        <w:ind w:left="1857" w:hanging="180"/>
      </w:pPr>
    </w:lvl>
    <w:lvl w:ilvl="3" w:tplc="0809000F">
      <w:start w:val="1"/>
      <w:numFmt w:val="decimal"/>
      <w:lvlText w:val="%4."/>
      <w:lvlJc w:val="left"/>
      <w:pPr>
        <w:ind w:left="2577" w:hanging="360"/>
      </w:pPr>
    </w:lvl>
    <w:lvl w:ilvl="4" w:tplc="08090019">
      <w:start w:val="1"/>
      <w:numFmt w:val="lowerLetter"/>
      <w:lvlText w:val="%5."/>
      <w:lvlJc w:val="left"/>
      <w:pPr>
        <w:ind w:left="3297" w:hanging="360"/>
      </w:pPr>
    </w:lvl>
    <w:lvl w:ilvl="5" w:tplc="0809001B">
      <w:start w:val="1"/>
      <w:numFmt w:val="lowerRoman"/>
      <w:lvlText w:val="%6."/>
      <w:lvlJc w:val="right"/>
      <w:pPr>
        <w:ind w:left="4017" w:hanging="180"/>
      </w:pPr>
    </w:lvl>
    <w:lvl w:ilvl="6" w:tplc="0809000F">
      <w:start w:val="1"/>
      <w:numFmt w:val="decimal"/>
      <w:lvlText w:val="%7."/>
      <w:lvlJc w:val="left"/>
      <w:pPr>
        <w:ind w:left="4737" w:hanging="360"/>
      </w:pPr>
    </w:lvl>
    <w:lvl w:ilvl="7" w:tplc="08090019">
      <w:start w:val="1"/>
      <w:numFmt w:val="lowerLetter"/>
      <w:lvlText w:val="%8."/>
      <w:lvlJc w:val="left"/>
      <w:pPr>
        <w:ind w:left="5457" w:hanging="360"/>
      </w:pPr>
    </w:lvl>
    <w:lvl w:ilvl="8" w:tplc="0809001B">
      <w:start w:val="1"/>
      <w:numFmt w:val="lowerRoman"/>
      <w:lvlText w:val="%9."/>
      <w:lvlJc w:val="right"/>
      <w:pPr>
        <w:ind w:left="6177" w:hanging="180"/>
      </w:pPr>
    </w:lvl>
  </w:abstractNum>
  <w:abstractNum w:abstractNumId="57" w15:restartNumberingAfterBreak="0">
    <w:nsid w:val="47403126"/>
    <w:multiLevelType w:val="multilevel"/>
    <w:tmpl w:val="46AA7184"/>
    <w:lvl w:ilvl="0">
      <w:start w:val="1"/>
      <w:numFmt w:val="decimal"/>
      <w:lvlText w:val="%1."/>
      <w:lvlJc w:val="left"/>
      <w:pPr>
        <w:ind w:left="360" w:hanging="360"/>
      </w:pPr>
      <w:rPr>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4743118C"/>
    <w:multiLevelType w:val="hybridMultilevel"/>
    <w:tmpl w:val="0D76D8C0"/>
    <w:lvl w:ilvl="0" w:tplc="812622CE">
      <w:start w:val="1"/>
      <w:numFmt w:val="decimal"/>
      <w:lvlText w:val="(%1)"/>
      <w:lvlJc w:val="left"/>
      <w:pPr>
        <w:ind w:left="417" w:hanging="360"/>
      </w:pPr>
    </w:lvl>
    <w:lvl w:ilvl="1" w:tplc="08090019">
      <w:start w:val="1"/>
      <w:numFmt w:val="lowerLetter"/>
      <w:lvlText w:val="%2."/>
      <w:lvlJc w:val="left"/>
      <w:pPr>
        <w:ind w:left="1137" w:hanging="360"/>
      </w:pPr>
    </w:lvl>
    <w:lvl w:ilvl="2" w:tplc="0809001B">
      <w:start w:val="1"/>
      <w:numFmt w:val="lowerRoman"/>
      <w:lvlText w:val="%3."/>
      <w:lvlJc w:val="right"/>
      <w:pPr>
        <w:ind w:left="1857" w:hanging="180"/>
      </w:pPr>
    </w:lvl>
    <w:lvl w:ilvl="3" w:tplc="0809000F">
      <w:start w:val="1"/>
      <w:numFmt w:val="decimal"/>
      <w:lvlText w:val="%4."/>
      <w:lvlJc w:val="left"/>
      <w:pPr>
        <w:ind w:left="2577" w:hanging="360"/>
      </w:pPr>
    </w:lvl>
    <w:lvl w:ilvl="4" w:tplc="08090019">
      <w:start w:val="1"/>
      <w:numFmt w:val="lowerLetter"/>
      <w:lvlText w:val="%5."/>
      <w:lvlJc w:val="left"/>
      <w:pPr>
        <w:ind w:left="3297" w:hanging="360"/>
      </w:pPr>
    </w:lvl>
    <w:lvl w:ilvl="5" w:tplc="0809001B">
      <w:start w:val="1"/>
      <w:numFmt w:val="lowerRoman"/>
      <w:lvlText w:val="%6."/>
      <w:lvlJc w:val="right"/>
      <w:pPr>
        <w:ind w:left="4017" w:hanging="180"/>
      </w:pPr>
    </w:lvl>
    <w:lvl w:ilvl="6" w:tplc="0809000F">
      <w:start w:val="1"/>
      <w:numFmt w:val="decimal"/>
      <w:lvlText w:val="%7."/>
      <w:lvlJc w:val="left"/>
      <w:pPr>
        <w:ind w:left="4737" w:hanging="360"/>
      </w:pPr>
    </w:lvl>
    <w:lvl w:ilvl="7" w:tplc="08090019">
      <w:start w:val="1"/>
      <w:numFmt w:val="lowerLetter"/>
      <w:lvlText w:val="%8."/>
      <w:lvlJc w:val="left"/>
      <w:pPr>
        <w:ind w:left="5457" w:hanging="360"/>
      </w:pPr>
    </w:lvl>
    <w:lvl w:ilvl="8" w:tplc="0809001B">
      <w:start w:val="1"/>
      <w:numFmt w:val="lowerRoman"/>
      <w:lvlText w:val="%9."/>
      <w:lvlJc w:val="right"/>
      <w:pPr>
        <w:ind w:left="6177" w:hanging="180"/>
      </w:pPr>
    </w:lvl>
  </w:abstractNum>
  <w:abstractNum w:abstractNumId="59" w15:restartNumberingAfterBreak="0">
    <w:nsid w:val="480C30B8"/>
    <w:multiLevelType w:val="hybridMultilevel"/>
    <w:tmpl w:val="71C87250"/>
    <w:lvl w:ilvl="0" w:tplc="08090001">
      <w:start w:val="1"/>
      <w:numFmt w:val="bullet"/>
      <w:lvlText w:val=""/>
      <w:lvlJc w:val="left"/>
      <w:pPr>
        <w:ind w:left="417" w:hanging="360"/>
      </w:pPr>
      <w:rPr>
        <w:rFonts w:ascii="Symbol" w:hAnsi="Symbol" w:hint="default"/>
      </w:rPr>
    </w:lvl>
    <w:lvl w:ilvl="1" w:tplc="08090019">
      <w:start w:val="1"/>
      <w:numFmt w:val="lowerLetter"/>
      <w:lvlText w:val="%2."/>
      <w:lvlJc w:val="left"/>
      <w:pPr>
        <w:ind w:left="1137" w:hanging="360"/>
      </w:pPr>
    </w:lvl>
    <w:lvl w:ilvl="2" w:tplc="0809001B">
      <w:start w:val="1"/>
      <w:numFmt w:val="lowerRoman"/>
      <w:lvlText w:val="%3."/>
      <w:lvlJc w:val="right"/>
      <w:pPr>
        <w:ind w:left="1857" w:hanging="180"/>
      </w:pPr>
    </w:lvl>
    <w:lvl w:ilvl="3" w:tplc="0809000F">
      <w:start w:val="1"/>
      <w:numFmt w:val="decimal"/>
      <w:lvlText w:val="%4."/>
      <w:lvlJc w:val="left"/>
      <w:pPr>
        <w:ind w:left="2577" w:hanging="360"/>
      </w:pPr>
    </w:lvl>
    <w:lvl w:ilvl="4" w:tplc="08090019">
      <w:start w:val="1"/>
      <w:numFmt w:val="lowerLetter"/>
      <w:lvlText w:val="%5."/>
      <w:lvlJc w:val="left"/>
      <w:pPr>
        <w:ind w:left="3297" w:hanging="360"/>
      </w:pPr>
    </w:lvl>
    <w:lvl w:ilvl="5" w:tplc="0809001B">
      <w:start w:val="1"/>
      <w:numFmt w:val="lowerRoman"/>
      <w:lvlText w:val="%6."/>
      <w:lvlJc w:val="right"/>
      <w:pPr>
        <w:ind w:left="4017" w:hanging="180"/>
      </w:pPr>
    </w:lvl>
    <w:lvl w:ilvl="6" w:tplc="0809000F">
      <w:start w:val="1"/>
      <w:numFmt w:val="decimal"/>
      <w:lvlText w:val="%7."/>
      <w:lvlJc w:val="left"/>
      <w:pPr>
        <w:ind w:left="4737" w:hanging="360"/>
      </w:pPr>
    </w:lvl>
    <w:lvl w:ilvl="7" w:tplc="08090019">
      <w:start w:val="1"/>
      <w:numFmt w:val="lowerLetter"/>
      <w:lvlText w:val="%8."/>
      <w:lvlJc w:val="left"/>
      <w:pPr>
        <w:ind w:left="5457" w:hanging="360"/>
      </w:pPr>
    </w:lvl>
    <w:lvl w:ilvl="8" w:tplc="0809001B">
      <w:start w:val="1"/>
      <w:numFmt w:val="lowerRoman"/>
      <w:lvlText w:val="%9."/>
      <w:lvlJc w:val="right"/>
      <w:pPr>
        <w:ind w:left="6177" w:hanging="180"/>
      </w:pPr>
    </w:lvl>
  </w:abstractNum>
  <w:abstractNum w:abstractNumId="60" w15:restartNumberingAfterBreak="0">
    <w:nsid w:val="49B90D15"/>
    <w:multiLevelType w:val="hybridMultilevel"/>
    <w:tmpl w:val="161ECA18"/>
    <w:lvl w:ilvl="0" w:tplc="08090001">
      <w:start w:val="1"/>
      <w:numFmt w:val="bullet"/>
      <w:lvlText w:val=""/>
      <w:lvlJc w:val="left"/>
      <w:pPr>
        <w:ind w:left="417" w:hanging="360"/>
      </w:pPr>
      <w:rPr>
        <w:rFonts w:ascii="Symbol" w:hAnsi="Symbol" w:hint="default"/>
      </w:rPr>
    </w:lvl>
    <w:lvl w:ilvl="1" w:tplc="08090019">
      <w:start w:val="1"/>
      <w:numFmt w:val="lowerLetter"/>
      <w:lvlText w:val="%2."/>
      <w:lvlJc w:val="left"/>
      <w:pPr>
        <w:ind w:left="1137" w:hanging="360"/>
      </w:pPr>
    </w:lvl>
    <w:lvl w:ilvl="2" w:tplc="0809001B">
      <w:start w:val="1"/>
      <w:numFmt w:val="lowerRoman"/>
      <w:lvlText w:val="%3."/>
      <w:lvlJc w:val="right"/>
      <w:pPr>
        <w:ind w:left="1857" w:hanging="180"/>
      </w:pPr>
    </w:lvl>
    <w:lvl w:ilvl="3" w:tplc="0809000F">
      <w:start w:val="1"/>
      <w:numFmt w:val="decimal"/>
      <w:lvlText w:val="%4."/>
      <w:lvlJc w:val="left"/>
      <w:pPr>
        <w:ind w:left="2577" w:hanging="360"/>
      </w:pPr>
    </w:lvl>
    <w:lvl w:ilvl="4" w:tplc="08090019">
      <w:start w:val="1"/>
      <w:numFmt w:val="lowerLetter"/>
      <w:lvlText w:val="%5."/>
      <w:lvlJc w:val="left"/>
      <w:pPr>
        <w:ind w:left="3297" w:hanging="360"/>
      </w:pPr>
    </w:lvl>
    <w:lvl w:ilvl="5" w:tplc="0809001B">
      <w:start w:val="1"/>
      <w:numFmt w:val="lowerRoman"/>
      <w:lvlText w:val="%6."/>
      <w:lvlJc w:val="right"/>
      <w:pPr>
        <w:ind w:left="4017" w:hanging="180"/>
      </w:pPr>
    </w:lvl>
    <w:lvl w:ilvl="6" w:tplc="0809000F">
      <w:start w:val="1"/>
      <w:numFmt w:val="decimal"/>
      <w:lvlText w:val="%7."/>
      <w:lvlJc w:val="left"/>
      <w:pPr>
        <w:ind w:left="4737" w:hanging="360"/>
      </w:pPr>
    </w:lvl>
    <w:lvl w:ilvl="7" w:tplc="08090019">
      <w:start w:val="1"/>
      <w:numFmt w:val="lowerLetter"/>
      <w:lvlText w:val="%8."/>
      <w:lvlJc w:val="left"/>
      <w:pPr>
        <w:ind w:left="5457" w:hanging="360"/>
      </w:pPr>
    </w:lvl>
    <w:lvl w:ilvl="8" w:tplc="0809001B">
      <w:start w:val="1"/>
      <w:numFmt w:val="lowerRoman"/>
      <w:lvlText w:val="%9."/>
      <w:lvlJc w:val="right"/>
      <w:pPr>
        <w:ind w:left="6177" w:hanging="180"/>
      </w:pPr>
    </w:lvl>
  </w:abstractNum>
  <w:abstractNum w:abstractNumId="61" w15:restartNumberingAfterBreak="0">
    <w:nsid w:val="4B11053D"/>
    <w:multiLevelType w:val="hybridMultilevel"/>
    <w:tmpl w:val="46386554"/>
    <w:lvl w:ilvl="0" w:tplc="04090001">
      <w:start w:val="1"/>
      <w:numFmt w:val="bullet"/>
      <w:lvlText w:val=""/>
      <w:lvlJc w:val="left"/>
      <w:pPr>
        <w:ind w:left="360" w:hanging="360"/>
      </w:pPr>
      <w:rPr>
        <w:rFonts w:ascii="Symbol" w:hAnsi="Symbol"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62" w15:restartNumberingAfterBreak="0">
    <w:nsid w:val="4B844EC6"/>
    <w:multiLevelType w:val="hybridMultilevel"/>
    <w:tmpl w:val="77546598"/>
    <w:lvl w:ilvl="0" w:tplc="37D66658">
      <w:start w:val="1"/>
      <w:numFmt w:val="decimal"/>
      <w:lvlText w:val="%1)"/>
      <w:lvlJc w:val="left"/>
      <w:pPr>
        <w:ind w:left="720" w:hanging="360"/>
      </w:pPr>
      <w:rPr>
        <w:rFonts w:hint="default"/>
        <w:sz w:val="24"/>
        <w:szCs w:val="24"/>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3" w15:restartNumberingAfterBreak="0">
    <w:nsid w:val="4BF53E70"/>
    <w:multiLevelType w:val="hybridMultilevel"/>
    <w:tmpl w:val="418276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4" w15:restartNumberingAfterBreak="0">
    <w:nsid w:val="4C870B53"/>
    <w:multiLevelType w:val="hybridMultilevel"/>
    <w:tmpl w:val="0D76D8C0"/>
    <w:lvl w:ilvl="0" w:tplc="812622CE">
      <w:start w:val="1"/>
      <w:numFmt w:val="decimal"/>
      <w:lvlText w:val="(%1)"/>
      <w:lvlJc w:val="left"/>
      <w:pPr>
        <w:ind w:left="417" w:hanging="360"/>
      </w:pPr>
    </w:lvl>
    <w:lvl w:ilvl="1" w:tplc="08090019">
      <w:start w:val="1"/>
      <w:numFmt w:val="lowerLetter"/>
      <w:lvlText w:val="%2."/>
      <w:lvlJc w:val="left"/>
      <w:pPr>
        <w:ind w:left="1137" w:hanging="360"/>
      </w:pPr>
    </w:lvl>
    <w:lvl w:ilvl="2" w:tplc="0809001B">
      <w:start w:val="1"/>
      <w:numFmt w:val="lowerRoman"/>
      <w:lvlText w:val="%3."/>
      <w:lvlJc w:val="right"/>
      <w:pPr>
        <w:ind w:left="1857" w:hanging="180"/>
      </w:pPr>
    </w:lvl>
    <w:lvl w:ilvl="3" w:tplc="0809000F">
      <w:start w:val="1"/>
      <w:numFmt w:val="decimal"/>
      <w:lvlText w:val="%4."/>
      <w:lvlJc w:val="left"/>
      <w:pPr>
        <w:ind w:left="2577" w:hanging="360"/>
      </w:pPr>
    </w:lvl>
    <w:lvl w:ilvl="4" w:tplc="08090019">
      <w:start w:val="1"/>
      <w:numFmt w:val="lowerLetter"/>
      <w:lvlText w:val="%5."/>
      <w:lvlJc w:val="left"/>
      <w:pPr>
        <w:ind w:left="3297" w:hanging="360"/>
      </w:pPr>
    </w:lvl>
    <w:lvl w:ilvl="5" w:tplc="0809001B">
      <w:start w:val="1"/>
      <w:numFmt w:val="lowerRoman"/>
      <w:lvlText w:val="%6."/>
      <w:lvlJc w:val="right"/>
      <w:pPr>
        <w:ind w:left="4017" w:hanging="180"/>
      </w:pPr>
    </w:lvl>
    <w:lvl w:ilvl="6" w:tplc="0809000F">
      <w:start w:val="1"/>
      <w:numFmt w:val="decimal"/>
      <w:lvlText w:val="%7."/>
      <w:lvlJc w:val="left"/>
      <w:pPr>
        <w:ind w:left="4737" w:hanging="360"/>
      </w:pPr>
    </w:lvl>
    <w:lvl w:ilvl="7" w:tplc="08090019">
      <w:start w:val="1"/>
      <w:numFmt w:val="lowerLetter"/>
      <w:lvlText w:val="%8."/>
      <w:lvlJc w:val="left"/>
      <w:pPr>
        <w:ind w:left="5457" w:hanging="360"/>
      </w:pPr>
    </w:lvl>
    <w:lvl w:ilvl="8" w:tplc="0809001B">
      <w:start w:val="1"/>
      <w:numFmt w:val="lowerRoman"/>
      <w:lvlText w:val="%9."/>
      <w:lvlJc w:val="right"/>
      <w:pPr>
        <w:ind w:left="6177" w:hanging="180"/>
      </w:pPr>
    </w:lvl>
  </w:abstractNum>
  <w:abstractNum w:abstractNumId="65" w15:restartNumberingAfterBreak="0">
    <w:nsid w:val="4C9779AA"/>
    <w:multiLevelType w:val="hybridMultilevel"/>
    <w:tmpl w:val="09A8C4A6"/>
    <w:lvl w:ilvl="0" w:tplc="812622CE">
      <w:start w:val="1"/>
      <w:numFmt w:val="decimal"/>
      <w:lvlText w:val="(%1)"/>
      <w:lvlJc w:val="left"/>
      <w:pPr>
        <w:ind w:left="417" w:hanging="360"/>
      </w:pPr>
    </w:lvl>
    <w:lvl w:ilvl="1" w:tplc="08090019">
      <w:start w:val="1"/>
      <w:numFmt w:val="lowerLetter"/>
      <w:lvlText w:val="%2."/>
      <w:lvlJc w:val="left"/>
      <w:pPr>
        <w:ind w:left="1137" w:hanging="360"/>
      </w:pPr>
    </w:lvl>
    <w:lvl w:ilvl="2" w:tplc="0809001B">
      <w:start w:val="1"/>
      <w:numFmt w:val="lowerRoman"/>
      <w:lvlText w:val="%3."/>
      <w:lvlJc w:val="right"/>
      <w:pPr>
        <w:ind w:left="1857" w:hanging="180"/>
      </w:pPr>
    </w:lvl>
    <w:lvl w:ilvl="3" w:tplc="0809000F">
      <w:start w:val="1"/>
      <w:numFmt w:val="decimal"/>
      <w:lvlText w:val="%4."/>
      <w:lvlJc w:val="left"/>
      <w:pPr>
        <w:ind w:left="2577" w:hanging="360"/>
      </w:pPr>
    </w:lvl>
    <w:lvl w:ilvl="4" w:tplc="08090019">
      <w:start w:val="1"/>
      <w:numFmt w:val="lowerLetter"/>
      <w:lvlText w:val="%5."/>
      <w:lvlJc w:val="left"/>
      <w:pPr>
        <w:ind w:left="3297" w:hanging="360"/>
      </w:pPr>
    </w:lvl>
    <w:lvl w:ilvl="5" w:tplc="0809001B">
      <w:start w:val="1"/>
      <w:numFmt w:val="lowerRoman"/>
      <w:lvlText w:val="%6."/>
      <w:lvlJc w:val="right"/>
      <w:pPr>
        <w:ind w:left="4017" w:hanging="180"/>
      </w:pPr>
    </w:lvl>
    <w:lvl w:ilvl="6" w:tplc="0809000F">
      <w:start w:val="1"/>
      <w:numFmt w:val="decimal"/>
      <w:lvlText w:val="%7."/>
      <w:lvlJc w:val="left"/>
      <w:pPr>
        <w:ind w:left="4737" w:hanging="360"/>
      </w:pPr>
    </w:lvl>
    <w:lvl w:ilvl="7" w:tplc="08090019">
      <w:start w:val="1"/>
      <w:numFmt w:val="lowerLetter"/>
      <w:lvlText w:val="%8."/>
      <w:lvlJc w:val="left"/>
      <w:pPr>
        <w:ind w:left="5457" w:hanging="360"/>
      </w:pPr>
    </w:lvl>
    <w:lvl w:ilvl="8" w:tplc="0809001B">
      <w:start w:val="1"/>
      <w:numFmt w:val="lowerRoman"/>
      <w:lvlText w:val="%9."/>
      <w:lvlJc w:val="right"/>
      <w:pPr>
        <w:ind w:left="6177" w:hanging="180"/>
      </w:pPr>
    </w:lvl>
  </w:abstractNum>
  <w:abstractNum w:abstractNumId="66" w15:restartNumberingAfterBreak="0">
    <w:nsid w:val="4CB20B23"/>
    <w:multiLevelType w:val="hybridMultilevel"/>
    <w:tmpl w:val="F6C6CA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67" w15:restartNumberingAfterBreak="0">
    <w:nsid w:val="4CC27276"/>
    <w:multiLevelType w:val="multilevel"/>
    <w:tmpl w:val="EDC2BA0A"/>
    <w:lvl w:ilvl="0">
      <w:start w:val="1"/>
      <w:numFmt w:val="decimal"/>
      <w:lvlText w:val="%1."/>
      <w:lvlJc w:val="left"/>
      <w:pPr>
        <w:ind w:left="360" w:hanging="360"/>
      </w:pPr>
      <w:rPr>
        <w:rFonts w:asciiTheme="minorHAnsi" w:eastAsia="Calibri" w:hAnsiTheme="minorHAnsi" w:cstheme="minorBidi"/>
        <w:i w:val="0"/>
      </w:rPr>
    </w:lvl>
    <w:lvl w:ilvl="1">
      <w:start w:val="1"/>
      <w:numFmt w:val="decimal"/>
      <w:lvlText w:val="%1.%2."/>
      <w:lvlJc w:val="left"/>
      <w:pPr>
        <w:ind w:left="573"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4CEA6EB8"/>
    <w:multiLevelType w:val="hybridMultilevel"/>
    <w:tmpl w:val="C44E7198"/>
    <w:lvl w:ilvl="0" w:tplc="08090001">
      <w:start w:val="1"/>
      <w:numFmt w:val="bullet"/>
      <w:lvlText w:val=""/>
      <w:lvlJc w:val="left"/>
      <w:pPr>
        <w:ind w:left="417" w:hanging="360"/>
      </w:pPr>
      <w:rPr>
        <w:rFonts w:ascii="Symbol" w:hAnsi="Symbol" w:hint="default"/>
      </w:rPr>
    </w:lvl>
    <w:lvl w:ilvl="1" w:tplc="08090019">
      <w:start w:val="1"/>
      <w:numFmt w:val="lowerLetter"/>
      <w:lvlText w:val="%2."/>
      <w:lvlJc w:val="left"/>
      <w:pPr>
        <w:ind w:left="1137" w:hanging="360"/>
      </w:pPr>
    </w:lvl>
    <w:lvl w:ilvl="2" w:tplc="0809001B">
      <w:start w:val="1"/>
      <w:numFmt w:val="lowerRoman"/>
      <w:lvlText w:val="%3."/>
      <w:lvlJc w:val="right"/>
      <w:pPr>
        <w:ind w:left="1857" w:hanging="180"/>
      </w:pPr>
    </w:lvl>
    <w:lvl w:ilvl="3" w:tplc="0809000F">
      <w:start w:val="1"/>
      <w:numFmt w:val="decimal"/>
      <w:lvlText w:val="%4."/>
      <w:lvlJc w:val="left"/>
      <w:pPr>
        <w:ind w:left="2577" w:hanging="360"/>
      </w:pPr>
    </w:lvl>
    <w:lvl w:ilvl="4" w:tplc="08090019">
      <w:start w:val="1"/>
      <w:numFmt w:val="lowerLetter"/>
      <w:lvlText w:val="%5."/>
      <w:lvlJc w:val="left"/>
      <w:pPr>
        <w:ind w:left="3297" w:hanging="360"/>
      </w:pPr>
    </w:lvl>
    <w:lvl w:ilvl="5" w:tplc="0809001B">
      <w:start w:val="1"/>
      <w:numFmt w:val="lowerRoman"/>
      <w:lvlText w:val="%6."/>
      <w:lvlJc w:val="right"/>
      <w:pPr>
        <w:ind w:left="4017" w:hanging="180"/>
      </w:pPr>
    </w:lvl>
    <w:lvl w:ilvl="6" w:tplc="0809000F">
      <w:start w:val="1"/>
      <w:numFmt w:val="decimal"/>
      <w:lvlText w:val="%7."/>
      <w:lvlJc w:val="left"/>
      <w:pPr>
        <w:ind w:left="4737" w:hanging="360"/>
      </w:pPr>
    </w:lvl>
    <w:lvl w:ilvl="7" w:tplc="08090019">
      <w:start w:val="1"/>
      <w:numFmt w:val="lowerLetter"/>
      <w:lvlText w:val="%8."/>
      <w:lvlJc w:val="left"/>
      <w:pPr>
        <w:ind w:left="5457" w:hanging="360"/>
      </w:pPr>
    </w:lvl>
    <w:lvl w:ilvl="8" w:tplc="0809001B">
      <w:start w:val="1"/>
      <w:numFmt w:val="lowerRoman"/>
      <w:lvlText w:val="%9."/>
      <w:lvlJc w:val="right"/>
      <w:pPr>
        <w:ind w:left="6177" w:hanging="180"/>
      </w:pPr>
    </w:lvl>
  </w:abstractNum>
  <w:abstractNum w:abstractNumId="69" w15:restartNumberingAfterBreak="0">
    <w:nsid w:val="4D1905D7"/>
    <w:multiLevelType w:val="hybridMultilevel"/>
    <w:tmpl w:val="0D76D8C0"/>
    <w:lvl w:ilvl="0" w:tplc="812622CE">
      <w:start w:val="1"/>
      <w:numFmt w:val="decimal"/>
      <w:lvlText w:val="(%1)"/>
      <w:lvlJc w:val="left"/>
      <w:pPr>
        <w:ind w:left="417" w:hanging="360"/>
      </w:pPr>
    </w:lvl>
    <w:lvl w:ilvl="1" w:tplc="08090019">
      <w:start w:val="1"/>
      <w:numFmt w:val="lowerLetter"/>
      <w:lvlText w:val="%2."/>
      <w:lvlJc w:val="left"/>
      <w:pPr>
        <w:ind w:left="1137" w:hanging="360"/>
      </w:pPr>
    </w:lvl>
    <w:lvl w:ilvl="2" w:tplc="0809001B">
      <w:start w:val="1"/>
      <w:numFmt w:val="lowerRoman"/>
      <w:lvlText w:val="%3."/>
      <w:lvlJc w:val="right"/>
      <w:pPr>
        <w:ind w:left="1857" w:hanging="180"/>
      </w:pPr>
    </w:lvl>
    <w:lvl w:ilvl="3" w:tplc="0809000F">
      <w:start w:val="1"/>
      <w:numFmt w:val="decimal"/>
      <w:lvlText w:val="%4."/>
      <w:lvlJc w:val="left"/>
      <w:pPr>
        <w:ind w:left="2577" w:hanging="360"/>
      </w:pPr>
    </w:lvl>
    <w:lvl w:ilvl="4" w:tplc="08090019">
      <w:start w:val="1"/>
      <w:numFmt w:val="lowerLetter"/>
      <w:lvlText w:val="%5."/>
      <w:lvlJc w:val="left"/>
      <w:pPr>
        <w:ind w:left="3297" w:hanging="360"/>
      </w:pPr>
    </w:lvl>
    <w:lvl w:ilvl="5" w:tplc="0809001B">
      <w:start w:val="1"/>
      <w:numFmt w:val="lowerRoman"/>
      <w:lvlText w:val="%6."/>
      <w:lvlJc w:val="right"/>
      <w:pPr>
        <w:ind w:left="4017" w:hanging="180"/>
      </w:pPr>
    </w:lvl>
    <w:lvl w:ilvl="6" w:tplc="0809000F">
      <w:start w:val="1"/>
      <w:numFmt w:val="decimal"/>
      <w:lvlText w:val="%7."/>
      <w:lvlJc w:val="left"/>
      <w:pPr>
        <w:ind w:left="4737" w:hanging="360"/>
      </w:pPr>
    </w:lvl>
    <w:lvl w:ilvl="7" w:tplc="08090019">
      <w:start w:val="1"/>
      <w:numFmt w:val="lowerLetter"/>
      <w:lvlText w:val="%8."/>
      <w:lvlJc w:val="left"/>
      <w:pPr>
        <w:ind w:left="5457" w:hanging="360"/>
      </w:pPr>
    </w:lvl>
    <w:lvl w:ilvl="8" w:tplc="0809001B">
      <w:start w:val="1"/>
      <w:numFmt w:val="lowerRoman"/>
      <w:lvlText w:val="%9."/>
      <w:lvlJc w:val="right"/>
      <w:pPr>
        <w:ind w:left="6177" w:hanging="180"/>
      </w:pPr>
    </w:lvl>
  </w:abstractNum>
  <w:abstractNum w:abstractNumId="70" w15:restartNumberingAfterBreak="0">
    <w:nsid w:val="4DE05019"/>
    <w:multiLevelType w:val="hybridMultilevel"/>
    <w:tmpl w:val="0C264A44"/>
    <w:lvl w:ilvl="0" w:tplc="08090001">
      <w:start w:val="1"/>
      <w:numFmt w:val="bullet"/>
      <w:lvlText w:val=""/>
      <w:lvlJc w:val="left"/>
      <w:pPr>
        <w:ind w:left="417" w:hanging="360"/>
      </w:pPr>
      <w:rPr>
        <w:rFonts w:ascii="Symbol" w:hAnsi="Symbol" w:hint="default"/>
      </w:rPr>
    </w:lvl>
    <w:lvl w:ilvl="1" w:tplc="08090019">
      <w:start w:val="1"/>
      <w:numFmt w:val="lowerLetter"/>
      <w:lvlText w:val="%2."/>
      <w:lvlJc w:val="left"/>
      <w:pPr>
        <w:ind w:left="1137" w:hanging="360"/>
      </w:pPr>
    </w:lvl>
    <w:lvl w:ilvl="2" w:tplc="0809001B">
      <w:start w:val="1"/>
      <w:numFmt w:val="lowerRoman"/>
      <w:lvlText w:val="%3."/>
      <w:lvlJc w:val="right"/>
      <w:pPr>
        <w:ind w:left="1857" w:hanging="180"/>
      </w:pPr>
    </w:lvl>
    <w:lvl w:ilvl="3" w:tplc="0809000F">
      <w:start w:val="1"/>
      <w:numFmt w:val="decimal"/>
      <w:lvlText w:val="%4."/>
      <w:lvlJc w:val="left"/>
      <w:pPr>
        <w:ind w:left="2577" w:hanging="360"/>
      </w:pPr>
    </w:lvl>
    <w:lvl w:ilvl="4" w:tplc="08090019">
      <w:start w:val="1"/>
      <w:numFmt w:val="lowerLetter"/>
      <w:lvlText w:val="%5."/>
      <w:lvlJc w:val="left"/>
      <w:pPr>
        <w:ind w:left="3297" w:hanging="360"/>
      </w:pPr>
    </w:lvl>
    <w:lvl w:ilvl="5" w:tplc="0809001B">
      <w:start w:val="1"/>
      <w:numFmt w:val="lowerRoman"/>
      <w:lvlText w:val="%6."/>
      <w:lvlJc w:val="right"/>
      <w:pPr>
        <w:ind w:left="4017" w:hanging="180"/>
      </w:pPr>
    </w:lvl>
    <w:lvl w:ilvl="6" w:tplc="0809000F">
      <w:start w:val="1"/>
      <w:numFmt w:val="decimal"/>
      <w:lvlText w:val="%7."/>
      <w:lvlJc w:val="left"/>
      <w:pPr>
        <w:ind w:left="4737" w:hanging="360"/>
      </w:pPr>
    </w:lvl>
    <w:lvl w:ilvl="7" w:tplc="08090019">
      <w:start w:val="1"/>
      <w:numFmt w:val="lowerLetter"/>
      <w:lvlText w:val="%8."/>
      <w:lvlJc w:val="left"/>
      <w:pPr>
        <w:ind w:left="5457" w:hanging="360"/>
      </w:pPr>
    </w:lvl>
    <w:lvl w:ilvl="8" w:tplc="0809001B">
      <w:start w:val="1"/>
      <w:numFmt w:val="lowerRoman"/>
      <w:lvlText w:val="%9."/>
      <w:lvlJc w:val="right"/>
      <w:pPr>
        <w:ind w:left="6177" w:hanging="180"/>
      </w:pPr>
    </w:lvl>
  </w:abstractNum>
  <w:abstractNum w:abstractNumId="71" w15:restartNumberingAfterBreak="0">
    <w:nsid w:val="4E665E20"/>
    <w:multiLevelType w:val="hybridMultilevel"/>
    <w:tmpl w:val="74FC88F2"/>
    <w:lvl w:ilvl="0" w:tplc="08090001">
      <w:start w:val="1"/>
      <w:numFmt w:val="bullet"/>
      <w:lvlText w:val=""/>
      <w:lvlJc w:val="left"/>
      <w:pPr>
        <w:ind w:left="417" w:hanging="360"/>
      </w:pPr>
      <w:rPr>
        <w:rFonts w:ascii="Symbol" w:hAnsi="Symbol" w:hint="default"/>
      </w:rPr>
    </w:lvl>
    <w:lvl w:ilvl="1" w:tplc="08090019">
      <w:start w:val="1"/>
      <w:numFmt w:val="lowerLetter"/>
      <w:lvlText w:val="%2."/>
      <w:lvlJc w:val="left"/>
      <w:pPr>
        <w:ind w:left="1137" w:hanging="360"/>
      </w:pPr>
    </w:lvl>
    <w:lvl w:ilvl="2" w:tplc="0809001B">
      <w:start w:val="1"/>
      <w:numFmt w:val="lowerRoman"/>
      <w:lvlText w:val="%3."/>
      <w:lvlJc w:val="right"/>
      <w:pPr>
        <w:ind w:left="1857" w:hanging="180"/>
      </w:pPr>
    </w:lvl>
    <w:lvl w:ilvl="3" w:tplc="0809000F">
      <w:start w:val="1"/>
      <w:numFmt w:val="decimal"/>
      <w:lvlText w:val="%4."/>
      <w:lvlJc w:val="left"/>
      <w:pPr>
        <w:ind w:left="2577" w:hanging="360"/>
      </w:pPr>
    </w:lvl>
    <w:lvl w:ilvl="4" w:tplc="08090019">
      <w:start w:val="1"/>
      <w:numFmt w:val="lowerLetter"/>
      <w:lvlText w:val="%5."/>
      <w:lvlJc w:val="left"/>
      <w:pPr>
        <w:ind w:left="3297" w:hanging="360"/>
      </w:pPr>
    </w:lvl>
    <w:lvl w:ilvl="5" w:tplc="0809001B">
      <w:start w:val="1"/>
      <w:numFmt w:val="lowerRoman"/>
      <w:lvlText w:val="%6."/>
      <w:lvlJc w:val="right"/>
      <w:pPr>
        <w:ind w:left="4017" w:hanging="180"/>
      </w:pPr>
    </w:lvl>
    <w:lvl w:ilvl="6" w:tplc="0809000F">
      <w:start w:val="1"/>
      <w:numFmt w:val="decimal"/>
      <w:lvlText w:val="%7."/>
      <w:lvlJc w:val="left"/>
      <w:pPr>
        <w:ind w:left="4737" w:hanging="360"/>
      </w:pPr>
    </w:lvl>
    <w:lvl w:ilvl="7" w:tplc="08090019">
      <w:start w:val="1"/>
      <w:numFmt w:val="lowerLetter"/>
      <w:lvlText w:val="%8."/>
      <w:lvlJc w:val="left"/>
      <w:pPr>
        <w:ind w:left="5457" w:hanging="360"/>
      </w:pPr>
    </w:lvl>
    <w:lvl w:ilvl="8" w:tplc="0809001B">
      <w:start w:val="1"/>
      <w:numFmt w:val="lowerRoman"/>
      <w:lvlText w:val="%9."/>
      <w:lvlJc w:val="right"/>
      <w:pPr>
        <w:ind w:left="6177" w:hanging="180"/>
      </w:pPr>
    </w:lvl>
  </w:abstractNum>
  <w:abstractNum w:abstractNumId="72" w15:restartNumberingAfterBreak="0">
    <w:nsid w:val="4F773E58"/>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1C25262"/>
    <w:multiLevelType w:val="hybridMultilevel"/>
    <w:tmpl w:val="8E3ABD44"/>
    <w:lvl w:ilvl="0" w:tplc="08090001">
      <w:start w:val="1"/>
      <w:numFmt w:val="bullet"/>
      <w:lvlText w:val=""/>
      <w:lvlJc w:val="left"/>
      <w:pPr>
        <w:ind w:left="417" w:hanging="360"/>
      </w:pPr>
      <w:rPr>
        <w:rFonts w:ascii="Symbol" w:hAnsi="Symbol" w:hint="default"/>
      </w:rPr>
    </w:lvl>
    <w:lvl w:ilvl="1" w:tplc="08090019">
      <w:start w:val="1"/>
      <w:numFmt w:val="lowerLetter"/>
      <w:lvlText w:val="%2."/>
      <w:lvlJc w:val="left"/>
      <w:pPr>
        <w:ind w:left="1137" w:hanging="360"/>
      </w:pPr>
    </w:lvl>
    <w:lvl w:ilvl="2" w:tplc="0809001B">
      <w:start w:val="1"/>
      <w:numFmt w:val="lowerRoman"/>
      <w:lvlText w:val="%3."/>
      <w:lvlJc w:val="right"/>
      <w:pPr>
        <w:ind w:left="1857" w:hanging="180"/>
      </w:pPr>
    </w:lvl>
    <w:lvl w:ilvl="3" w:tplc="0809000F">
      <w:start w:val="1"/>
      <w:numFmt w:val="decimal"/>
      <w:lvlText w:val="%4."/>
      <w:lvlJc w:val="left"/>
      <w:pPr>
        <w:ind w:left="2577" w:hanging="360"/>
      </w:pPr>
    </w:lvl>
    <w:lvl w:ilvl="4" w:tplc="08090019">
      <w:start w:val="1"/>
      <w:numFmt w:val="lowerLetter"/>
      <w:lvlText w:val="%5."/>
      <w:lvlJc w:val="left"/>
      <w:pPr>
        <w:ind w:left="3297" w:hanging="360"/>
      </w:pPr>
    </w:lvl>
    <w:lvl w:ilvl="5" w:tplc="0809001B">
      <w:start w:val="1"/>
      <w:numFmt w:val="lowerRoman"/>
      <w:lvlText w:val="%6."/>
      <w:lvlJc w:val="right"/>
      <w:pPr>
        <w:ind w:left="4017" w:hanging="180"/>
      </w:pPr>
    </w:lvl>
    <w:lvl w:ilvl="6" w:tplc="0809000F">
      <w:start w:val="1"/>
      <w:numFmt w:val="decimal"/>
      <w:lvlText w:val="%7."/>
      <w:lvlJc w:val="left"/>
      <w:pPr>
        <w:ind w:left="4737" w:hanging="360"/>
      </w:pPr>
    </w:lvl>
    <w:lvl w:ilvl="7" w:tplc="08090019">
      <w:start w:val="1"/>
      <w:numFmt w:val="lowerLetter"/>
      <w:lvlText w:val="%8."/>
      <w:lvlJc w:val="left"/>
      <w:pPr>
        <w:ind w:left="5457" w:hanging="360"/>
      </w:pPr>
    </w:lvl>
    <w:lvl w:ilvl="8" w:tplc="0809001B">
      <w:start w:val="1"/>
      <w:numFmt w:val="lowerRoman"/>
      <w:lvlText w:val="%9."/>
      <w:lvlJc w:val="right"/>
      <w:pPr>
        <w:ind w:left="6177" w:hanging="180"/>
      </w:pPr>
    </w:lvl>
  </w:abstractNum>
  <w:abstractNum w:abstractNumId="74" w15:restartNumberingAfterBreak="0">
    <w:nsid w:val="523216E2"/>
    <w:multiLevelType w:val="hybridMultilevel"/>
    <w:tmpl w:val="29669F64"/>
    <w:lvl w:ilvl="0" w:tplc="3A00A410">
      <w:start w:val="1"/>
      <w:numFmt w:val="decimal"/>
      <w:lvlText w:val="(%1)"/>
      <w:lvlJc w:val="left"/>
      <w:pPr>
        <w:ind w:left="417" w:hanging="360"/>
      </w:pPr>
      <w:rPr>
        <w:rFonts w:asciiTheme="minorHAnsi" w:eastAsiaTheme="minorHAnsi" w:hAnsiTheme="minorHAnsi" w:cs="Times New Roman (Body CS)"/>
      </w:rPr>
    </w:lvl>
    <w:lvl w:ilvl="1" w:tplc="08090019">
      <w:start w:val="1"/>
      <w:numFmt w:val="lowerLetter"/>
      <w:lvlText w:val="%2."/>
      <w:lvlJc w:val="left"/>
      <w:pPr>
        <w:ind w:left="1137" w:hanging="360"/>
      </w:pPr>
    </w:lvl>
    <w:lvl w:ilvl="2" w:tplc="0809001B">
      <w:start w:val="1"/>
      <w:numFmt w:val="lowerRoman"/>
      <w:lvlText w:val="%3."/>
      <w:lvlJc w:val="right"/>
      <w:pPr>
        <w:ind w:left="1857" w:hanging="180"/>
      </w:pPr>
    </w:lvl>
    <w:lvl w:ilvl="3" w:tplc="0809000F">
      <w:start w:val="1"/>
      <w:numFmt w:val="decimal"/>
      <w:lvlText w:val="%4."/>
      <w:lvlJc w:val="left"/>
      <w:pPr>
        <w:ind w:left="2577" w:hanging="360"/>
      </w:pPr>
    </w:lvl>
    <w:lvl w:ilvl="4" w:tplc="08090019">
      <w:start w:val="1"/>
      <w:numFmt w:val="lowerLetter"/>
      <w:lvlText w:val="%5."/>
      <w:lvlJc w:val="left"/>
      <w:pPr>
        <w:ind w:left="3297" w:hanging="360"/>
      </w:pPr>
    </w:lvl>
    <w:lvl w:ilvl="5" w:tplc="0809001B">
      <w:start w:val="1"/>
      <w:numFmt w:val="lowerRoman"/>
      <w:lvlText w:val="%6."/>
      <w:lvlJc w:val="right"/>
      <w:pPr>
        <w:ind w:left="4017" w:hanging="180"/>
      </w:pPr>
    </w:lvl>
    <w:lvl w:ilvl="6" w:tplc="0809000F">
      <w:start w:val="1"/>
      <w:numFmt w:val="decimal"/>
      <w:lvlText w:val="%7."/>
      <w:lvlJc w:val="left"/>
      <w:pPr>
        <w:ind w:left="4737" w:hanging="360"/>
      </w:pPr>
    </w:lvl>
    <w:lvl w:ilvl="7" w:tplc="08090019">
      <w:start w:val="1"/>
      <w:numFmt w:val="lowerLetter"/>
      <w:lvlText w:val="%8."/>
      <w:lvlJc w:val="left"/>
      <w:pPr>
        <w:ind w:left="5457" w:hanging="360"/>
      </w:pPr>
    </w:lvl>
    <w:lvl w:ilvl="8" w:tplc="0809001B">
      <w:start w:val="1"/>
      <w:numFmt w:val="lowerRoman"/>
      <w:lvlText w:val="%9."/>
      <w:lvlJc w:val="right"/>
      <w:pPr>
        <w:ind w:left="6177" w:hanging="180"/>
      </w:pPr>
    </w:lvl>
  </w:abstractNum>
  <w:abstractNum w:abstractNumId="75" w15:restartNumberingAfterBreak="0">
    <w:nsid w:val="52D91C98"/>
    <w:multiLevelType w:val="multilevel"/>
    <w:tmpl w:val="3E26C086"/>
    <w:lvl w:ilvl="0">
      <w:start w:val="1"/>
      <w:numFmt w:val="decimal"/>
      <w:lvlText w:val="%1."/>
      <w:lvlJc w:val="left"/>
      <w:pPr>
        <w:ind w:left="360" w:hanging="360"/>
      </w:pPr>
      <w:rPr>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533860E9"/>
    <w:multiLevelType w:val="hybridMultilevel"/>
    <w:tmpl w:val="32A8A0B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7" w15:restartNumberingAfterBreak="0">
    <w:nsid w:val="54FD3926"/>
    <w:multiLevelType w:val="hybridMultilevel"/>
    <w:tmpl w:val="2B8AB9FA"/>
    <w:lvl w:ilvl="0" w:tplc="08090001">
      <w:start w:val="1"/>
      <w:numFmt w:val="bullet"/>
      <w:lvlText w:val=""/>
      <w:lvlJc w:val="left"/>
      <w:pPr>
        <w:ind w:left="417" w:hanging="360"/>
      </w:pPr>
      <w:rPr>
        <w:rFonts w:ascii="Symbol" w:hAnsi="Symbol" w:hint="default"/>
      </w:rPr>
    </w:lvl>
    <w:lvl w:ilvl="1" w:tplc="08090019">
      <w:start w:val="1"/>
      <w:numFmt w:val="lowerLetter"/>
      <w:lvlText w:val="%2."/>
      <w:lvlJc w:val="left"/>
      <w:pPr>
        <w:ind w:left="1137" w:hanging="360"/>
      </w:pPr>
    </w:lvl>
    <w:lvl w:ilvl="2" w:tplc="0809001B">
      <w:start w:val="1"/>
      <w:numFmt w:val="lowerRoman"/>
      <w:lvlText w:val="%3."/>
      <w:lvlJc w:val="right"/>
      <w:pPr>
        <w:ind w:left="1857" w:hanging="180"/>
      </w:pPr>
    </w:lvl>
    <w:lvl w:ilvl="3" w:tplc="0809000F">
      <w:start w:val="1"/>
      <w:numFmt w:val="decimal"/>
      <w:lvlText w:val="%4."/>
      <w:lvlJc w:val="left"/>
      <w:pPr>
        <w:ind w:left="2577" w:hanging="360"/>
      </w:pPr>
    </w:lvl>
    <w:lvl w:ilvl="4" w:tplc="08090019">
      <w:start w:val="1"/>
      <w:numFmt w:val="lowerLetter"/>
      <w:lvlText w:val="%5."/>
      <w:lvlJc w:val="left"/>
      <w:pPr>
        <w:ind w:left="3297" w:hanging="360"/>
      </w:pPr>
    </w:lvl>
    <w:lvl w:ilvl="5" w:tplc="0809001B">
      <w:start w:val="1"/>
      <w:numFmt w:val="lowerRoman"/>
      <w:lvlText w:val="%6."/>
      <w:lvlJc w:val="right"/>
      <w:pPr>
        <w:ind w:left="4017" w:hanging="180"/>
      </w:pPr>
    </w:lvl>
    <w:lvl w:ilvl="6" w:tplc="0809000F">
      <w:start w:val="1"/>
      <w:numFmt w:val="decimal"/>
      <w:lvlText w:val="%7."/>
      <w:lvlJc w:val="left"/>
      <w:pPr>
        <w:ind w:left="4737" w:hanging="360"/>
      </w:pPr>
    </w:lvl>
    <w:lvl w:ilvl="7" w:tplc="08090019">
      <w:start w:val="1"/>
      <w:numFmt w:val="lowerLetter"/>
      <w:lvlText w:val="%8."/>
      <w:lvlJc w:val="left"/>
      <w:pPr>
        <w:ind w:left="5457" w:hanging="360"/>
      </w:pPr>
    </w:lvl>
    <w:lvl w:ilvl="8" w:tplc="0809001B">
      <w:start w:val="1"/>
      <w:numFmt w:val="lowerRoman"/>
      <w:lvlText w:val="%9."/>
      <w:lvlJc w:val="right"/>
      <w:pPr>
        <w:ind w:left="6177" w:hanging="180"/>
      </w:pPr>
    </w:lvl>
  </w:abstractNum>
  <w:abstractNum w:abstractNumId="78" w15:restartNumberingAfterBreak="0">
    <w:nsid w:val="55894050"/>
    <w:multiLevelType w:val="hybridMultilevel"/>
    <w:tmpl w:val="F17828B0"/>
    <w:lvl w:ilvl="0" w:tplc="08090001">
      <w:start w:val="1"/>
      <w:numFmt w:val="bullet"/>
      <w:lvlText w:val=""/>
      <w:lvlJc w:val="left"/>
      <w:pPr>
        <w:ind w:left="417" w:hanging="360"/>
      </w:pPr>
      <w:rPr>
        <w:rFonts w:ascii="Symbol" w:hAnsi="Symbol" w:hint="default"/>
      </w:rPr>
    </w:lvl>
    <w:lvl w:ilvl="1" w:tplc="08090019">
      <w:start w:val="1"/>
      <w:numFmt w:val="lowerLetter"/>
      <w:lvlText w:val="%2."/>
      <w:lvlJc w:val="left"/>
      <w:pPr>
        <w:ind w:left="1137" w:hanging="360"/>
      </w:pPr>
    </w:lvl>
    <w:lvl w:ilvl="2" w:tplc="0809001B">
      <w:start w:val="1"/>
      <w:numFmt w:val="lowerRoman"/>
      <w:lvlText w:val="%3."/>
      <w:lvlJc w:val="right"/>
      <w:pPr>
        <w:ind w:left="1857" w:hanging="180"/>
      </w:pPr>
    </w:lvl>
    <w:lvl w:ilvl="3" w:tplc="0809000F">
      <w:start w:val="1"/>
      <w:numFmt w:val="decimal"/>
      <w:lvlText w:val="%4."/>
      <w:lvlJc w:val="left"/>
      <w:pPr>
        <w:ind w:left="2577" w:hanging="360"/>
      </w:pPr>
    </w:lvl>
    <w:lvl w:ilvl="4" w:tplc="08090019">
      <w:start w:val="1"/>
      <w:numFmt w:val="lowerLetter"/>
      <w:lvlText w:val="%5."/>
      <w:lvlJc w:val="left"/>
      <w:pPr>
        <w:ind w:left="3297" w:hanging="360"/>
      </w:pPr>
    </w:lvl>
    <w:lvl w:ilvl="5" w:tplc="0809001B">
      <w:start w:val="1"/>
      <w:numFmt w:val="lowerRoman"/>
      <w:lvlText w:val="%6."/>
      <w:lvlJc w:val="right"/>
      <w:pPr>
        <w:ind w:left="4017" w:hanging="180"/>
      </w:pPr>
    </w:lvl>
    <w:lvl w:ilvl="6" w:tplc="0809000F">
      <w:start w:val="1"/>
      <w:numFmt w:val="decimal"/>
      <w:lvlText w:val="%7."/>
      <w:lvlJc w:val="left"/>
      <w:pPr>
        <w:ind w:left="4737" w:hanging="360"/>
      </w:pPr>
    </w:lvl>
    <w:lvl w:ilvl="7" w:tplc="08090019">
      <w:start w:val="1"/>
      <w:numFmt w:val="lowerLetter"/>
      <w:lvlText w:val="%8."/>
      <w:lvlJc w:val="left"/>
      <w:pPr>
        <w:ind w:left="5457" w:hanging="360"/>
      </w:pPr>
    </w:lvl>
    <w:lvl w:ilvl="8" w:tplc="0809001B">
      <w:start w:val="1"/>
      <w:numFmt w:val="lowerRoman"/>
      <w:lvlText w:val="%9."/>
      <w:lvlJc w:val="right"/>
      <w:pPr>
        <w:ind w:left="6177" w:hanging="180"/>
      </w:pPr>
    </w:lvl>
  </w:abstractNum>
  <w:abstractNum w:abstractNumId="79" w15:restartNumberingAfterBreak="0">
    <w:nsid w:val="55C77C12"/>
    <w:multiLevelType w:val="hybridMultilevel"/>
    <w:tmpl w:val="0D76D8C0"/>
    <w:lvl w:ilvl="0" w:tplc="812622CE">
      <w:start w:val="1"/>
      <w:numFmt w:val="decimal"/>
      <w:lvlText w:val="(%1)"/>
      <w:lvlJc w:val="left"/>
      <w:pPr>
        <w:ind w:left="417" w:hanging="360"/>
      </w:pPr>
    </w:lvl>
    <w:lvl w:ilvl="1" w:tplc="08090019">
      <w:start w:val="1"/>
      <w:numFmt w:val="lowerLetter"/>
      <w:lvlText w:val="%2."/>
      <w:lvlJc w:val="left"/>
      <w:pPr>
        <w:ind w:left="1137" w:hanging="360"/>
      </w:pPr>
    </w:lvl>
    <w:lvl w:ilvl="2" w:tplc="0809001B">
      <w:start w:val="1"/>
      <w:numFmt w:val="lowerRoman"/>
      <w:lvlText w:val="%3."/>
      <w:lvlJc w:val="right"/>
      <w:pPr>
        <w:ind w:left="1857" w:hanging="180"/>
      </w:pPr>
    </w:lvl>
    <w:lvl w:ilvl="3" w:tplc="0809000F">
      <w:start w:val="1"/>
      <w:numFmt w:val="decimal"/>
      <w:lvlText w:val="%4."/>
      <w:lvlJc w:val="left"/>
      <w:pPr>
        <w:ind w:left="2577" w:hanging="360"/>
      </w:pPr>
    </w:lvl>
    <w:lvl w:ilvl="4" w:tplc="08090019">
      <w:start w:val="1"/>
      <w:numFmt w:val="lowerLetter"/>
      <w:lvlText w:val="%5."/>
      <w:lvlJc w:val="left"/>
      <w:pPr>
        <w:ind w:left="3297" w:hanging="360"/>
      </w:pPr>
    </w:lvl>
    <w:lvl w:ilvl="5" w:tplc="0809001B">
      <w:start w:val="1"/>
      <w:numFmt w:val="lowerRoman"/>
      <w:lvlText w:val="%6."/>
      <w:lvlJc w:val="right"/>
      <w:pPr>
        <w:ind w:left="4017" w:hanging="180"/>
      </w:pPr>
    </w:lvl>
    <w:lvl w:ilvl="6" w:tplc="0809000F">
      <w:start w:val="1"/>
      <w:numFmt w:val="decimal"/>
      <w:lvlText w:val="%7."/>
      <w:lvlJc w:val="left"/>
      <w:pPr>
        <w:ind w:left="4737" w:hanging="360"/>
      </w:pPr>
    </w:lvl>
    <w:lvl w:ilvl="7" w:tplc="08090019">
      <w:start w:val="1"/>
      <w:numFmt w:val="lowerLetter"/>
      <w:lvlText w:val="%8."/>
      <w:lvlJc w:val="left"/>
      <w:pPr>
        <w:ind w:left="5457" w:hanging="360"/>
      </w:pPr>
    </w:lvl>
    <w:lvl w:ilvl="8" w:tplc="0809001B">
      <w:start w:val="1"/>
      <w:numFmt w:val="lowerRoman"/>
      <w:lvlText w:val="%9."/>
      <w:lvlJc w:val="right"/>
      <w:pPr>
        <w:ind w:left="6177" w:hanging="180"/>
      </w:pPr>
    </w:lvl>
  </w:abstractNum>
  <w:abstractNum w:abstractNumId="80" w15:restartNumberingAfterBreak="0">
    <w:nsid w:val="56471F96"/>
    <w:multiLevelType w:val="hybridMultilevel"/>
    <w:tmpl w:val="E77E6D3E"/>
    <w:lvl w:ilvl="0" w:tplc="08090001">
      <w:start w:val="1"/>
      <w:numFmt w:val="bullet"/>
      <w:lvlText w:val=""/>
      <w:lvlJc w:val="left"/>
      <w:pPr>
        <w:ind w:left="417" w:hanging="360"/>
      </w:pPr>
      <w:rPr>
        <w:rFonts w:ascii="Symbol" w:hAnsi="Symbol" w:hint="default"/>
      </w:rPr>
    </w:lvl>
    <w:lvl w:ilvl="1" w:tplc="08090019">
      <w:start w:val="1"/>
      <w:numFmt w:val="lowerLetter"/>
      <w:lvlText w:val="%2."/>
      <w:lvlJc w:val="left"/>
      <w:pPr>
        <w:ind w:left="1137" w:hanging="360"/>
      </w:pPr>
    </w:lvl>
    <w:lvl w:ilvl="2" w:tplc="0809001B">
      <w:start w:val="1"/>
      <w:numFmt w:val="lowerRoman"/>
      <w:lvlText w:val="%3."/>
      <w:lvlJc w:val="right"/>
      <w:pPr>
        <w:ind w:left="1857" w:hanging="180"/>
      </w:pPr>
    </w:lvl>
    <w:lvl w:ilvl="3" w:tplc="0809000F">
      <w:start w:val="1"/>
      <w:numFmt w:val="decimal"/>
      <w:lvlText w:val="%4."/>
      <w:lvlJc w:val="left"/>
      <w:pPr>
        <w:ind w:left="2577" w:hanging="360"/>
      </w:pPr>
    </w:lvl>
    <w:lvl w:ilvl="4" w:tplc="08090019">
      <w:start w:val="1"/>
      <w:numFmt w:val="lowerLetter"/>
      <w:lvlText w:val="%5."/>
      <w:lvlJc w:val="left"/>
      <w:pPr>
        <w:ind w:left="3297" w:hanging="360"/>
      </w:pPr>
    </w:lvl>
    <w:lvl w:ilvl="5" w:tplc="0809001B">
      <w:start w:val="1"/>
      <w:numFmt w:val="lowerRoman"/>
      <w:lvlText w:val="%6."/>
      <w:lvlJc w:val="right"/>
      <w:pPr>
        <w:ind w:left="4017" w:hanging="180"/>
      </w:pPr>
    </w:lvl>
    <w:lvl w:ilvl="6" w:tplc="0809000F">
      <w:start w:val="1"/>
      <w:numFmt w:val="decimal"/>
      <w:lvlText w:val="%7."/>
      <w:lvlJc w:val="left"/>
      <w:pPr>
        <w:ind w:left="4737" w:hanging="360"/>
      </w:pPr>
    </w:lvl>
    <w:lvl w:ilvl="7" w:tplc="08090019">
      <w:start w:val="1"/>
      <w:numFmt w:val="lowerLetter"/>
      <w:lvlText w:val="%8."/>
      <w:lvlJc w:val="left"/>
      <w:pPr>
        <w:ind w:left="5457" w:hanging="360"/>
      </w:pPr>
    </w:lvl>
    <w:lvl w:ilvl="8" w:tplc="0809001B">
      <w:start w:val="1"/>
      <w:numFmt w:val="lowerRoman"/>
      <w:lvlText w:val="%9."/>
      <w:lvlJc w:val="right"/>
      <w:pPr>
        <w:ind w:left="6177" w:hanging="180"/>
      </w:pPr>
    </w:lvl>
  </w:abstractNum>
  <w:abstractNum w:abstractNumId="81" w15:restartNumberingAfterBreak="0">
    <w:nsid w:val="56EB3FC5"/>
    <w:multiLevelType w:val="hybridMultilevel"/>
    <w:tmpl w:val="0D76D8C0"/>
    <w:lvl w:ilvl="0" w:tplc="812622CE">
      <w:start w:val="1"/>
      <w:numFmt w:val="decimal"/>
      <w:lvlText w:val="(%1)"/>
      <w:lvlJc w:val="left"/>
      <w:pPr>
        <w:ind w:left="417" w:hanging="360"/>
      </w:pPr>
    </w:lvl>
    <w:lvl w:ilvl="1" w:tplc="08090019">
      <w:start w:val="1"/>
      <w:numFmt w:val="lowerLetter"/>
      <w:lvlText w:val="%2."/>
      <w:lvlJc w:val="left"/>
      <w:pPr>
        <w:ind w:left="1137" w:hanging="360"/>
      </w:pPr>
    </w:lvl>
    <w:lvl w:ilvl="2" w:tplc="0809001B">
      <w:start w:val="1"/>
      <w:numFmt w:val="lowerRoman"/>
      <w:lvlText w:val="%3."/>
      <w:lvlJc w:val="right"/>
      <w:pPr>
        <w:ind w:left="1857" w:hanging="180"/>
      </w:pPr>
    </w:lvl>
    <w:lvl w:ilvl="3" w:tplc="0809000F">
      <w:start w:val="1"/>
      <w:numFmt w:val="decimal"/>
      <w:lvlText w:val="%4."/>
      <w:lvlJc w:val="left"/>
      <w:pPr>
        <w:ind w:left="2577" w:hanging="360"/>
      </w:pPr>
    </w:lvl>
    <w:lvl w:ilvl="4" w:tplc="08090019">
      <w:start w:val="1"/>
      <w:numFmt w:val="lowerLetter"/>
      <w:lvlText w:val="%5."/>
      <w:lvlJc w:val="left"/>
      <w:pPr>
        <w:ind w:left="3297" w:hanging="360"/>
      </w:pPr>
    </w:lvl>
    <w:lvl w:ilvl="5" w:tplc="0809001B">
      <w:start w:val="1"/>
      <w:numFmt w:val="lowerRoman"/>
      <w:lvlText w:val="%6."/>
      <w:lvlJc w:val="right"/>
      <w:pPr>
        <w:ind w:left="4017" w:hanging="180"/>
      </w:pPr>
    </w:lvl>
    <w:lvl w:ilvl="6" w:tplc="0809000F">
      <w:start w:val="1"/>
      <w:numFmt w:val="decimal"/>
      <w:lvlText w:val="%7."/>
      <w:lvlJc w:val="left"/>
      <w:pPr>
        <w:ind w:left="4737" w:hanging="360"/>
      </w:pPr>
    </w:lvl>
    <w:lvl w:ilvl="7" w:tplc="08090019">
      <w:start w:val="1"/>
      <w:numFmt w:val="lowerLetter"/>
      <w:lvlText w:val="%8."/>
      <w:lvlJc w:val="left"/>
      <w:pPr>
        <w:ind w:left="5457" w:hanging="360"/>
      </w:pPr>
    </w:lvl>
    <w:lvl w:ilvl="8" w:tplc="0809001B">
      <w:start w:val="1"/>
      <w:numFmt w:val="lowerRoman"/>
      <w:lvlText w:val="%9."/>
      <w:lvlJc w:val="right"/>
      <w:pPr>
        <w:ind w:left="6177" w:hanging="180"/>
      </w:pPr>
    </w:lvl>
  </w:abstractNum>
  <w:abstractNum w:abstractNumId="82" w15:restartNumberingAfterBreak="0">
    <w:nsid w:val="57120816"/>
    <w:multiLevelType w:val="multilevel"/>
    <w:tmpl w:val="BBB223B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58E20E03"/>
    <w:multiLevelType w:val="hybridMultilevel"/>
    <w:tmpl w:val="0D76D8C0"/>
    <w:lvl w:ilvl="0" w:tplc="812622CE">
      <w:start w:val="1"/>
      <w:numFmt w:val="decimal"/>
      <w:lvlText w:val="(%1)"/>
      <w:lvlJc w:val="left"/>
      <w:pPr>
        <w:ind w:left="417" w:hanging="360"/>
      </w:pPr>
    </w:lvl>
    <w:lvl w:ilvl="1" w:tplc="08090019">
      <w:start w:val="1"/>
      <w:numFmt w:val="lowerLetter"/>
      <w:lvlText w:val="%2."/>
      <w:lvlJc w:val="left"/>
      <w:pPr>
        <w:ind w:left="1137" w:hanging="360"/>
      </w:pPr>
    </w:lvl>
    <w:lvl w:ilvl="2" w:tplc="0809001B">
      <w:start w:val="1"/>
      <w:numFmt w:val="lowerRoman"/>
      <w:lvlText w:val="%3."/>
      <w:lvlJc w:val="right"/>
      <w:pPr>
        <w:ind w:left="1857" w:hanging="180"/>
      </w:pPr>
    </w:lvl>
    <w:lvl w:ilvl="3" w:tplc="0809000F">
      <w:start w:val="1"/>
      <w:numFmt w:val="decimal"/>
      <w:lvlText w:val="%4."/>
      <w:lvlJc w:val="left"/>
      <w:pPr>
        <w:ind w:left="2577" w:hanging="360"/>
      </w:pPr>
    </w:lvl>
    <w:lvl w:ilvl="4" w:tplc="08090019">
      <w:start w:val="1"/>
      <w:numFmt w:val="lowerLetter"/>
      <w:lvlText w:val="%5."/>
      <w:lvlJc w:val="left"/>
      <w:pPr>
        <w:ind w:left="3297" w:hanging="360"/>
      </w:pPr>
    </w:lvl>
    <w:lvl w:ilvl="5" w:tplc="0809001B">
      <w:start w:val="1"/>
      <w:numFmt w:val="lowerRoman"/>
      <w:lvlText w:val="%6."/>
      <w:lvlJc w:val="right"/>
      <w:pPr>
        <w:ind w:left="4017" w:hanging="180"/>
      </w:pPr>
    </w:lvl>
    <w:lvl w:ilvl="6" w:tplc="0809000F">
      <w:start w:val="1"/>
      <w:numFmt w:val="decimal"/>
      <w:lvlText w:val="%7."/>
      <w:lvlJc w:val="left"/>
      <w:pPr>
        <w:ind w:left="4737" w:hanging="360"/>
      </w:pPr>
    </w:lvl>
    <w:lvl w:ilvl="7" w:tplc="08090019">
      <w:start w:val="1"/>
      <w:numFmt w:val="lowerLetter"/>
      <w:lvlText w:val="%8."/>
      <w:lvlJc w:val="left"/>
      <w:pPr>
        <w:ind w:left="5457" w:hanging="360"/>
      </w:pPr>
    </w:lvl>
    <w:lvl w:ilvl="8" w:tplc="0809001B">
      <w:start w:val="1"/>
      <w:numFmt w:val="lowerRoman"/>
      <w:lvlText w:val="%9."/>
      <w:lvlJc w:val="right"/>
      <w:pPr>
        <w:ind w:left="6177" w:hanging="180"/>
      </w:pPr>
    </w:lvl>
  </w:abstractNum>
  <w:abstractNum w:abstractNumId="84" w15:restartNumberingAfterBreak="0">
    <w:nsid w:val="59BA73E7"/>
    <w:multiLevelType w:val="hybridMultilevel"/>
    <w:tmpl w:val="85BE51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85" w15:restartNumberingAfterBreak="0">
    <w:nsid w:val="5A1D40F6"/>
    <w:multiLevelType w:val="hybridMultilevel"/>
    <w:tmpl w:val="C5B407BA"/>
    <w:lvl w:ilvl="0" w:tplc="08090001">
      <w:start w:val="1"/>
      <w:numFmt w:val="bullet"/>
      <w:lvlText w:val=""/>
      <w:lvlJc w:val="left"/>
      <w:pPr>
        <w:ind w:left="417" w:hanging="360"/>
      </w:pPr>
      <w:rPr>
        <w:rFonts w:ascii="Symbol" w:hAnsi="Symbol" w:hint="default"/>
      </w:rPr>
    </w:lvl>
    <w:lvl w:ilvl="1" w:tplc="08090019">
      <w:start w:val="1"/>
      <w:numFmt w:val="lowerLetter"/>
      <w:lvlText w:val="%2."/>
      <w:lvlJc w:val="left"/>
      <w:pPr>
        <w:ind w:left="1137" w:hanging="360"/>
      </w:pPr>
    </w:lvl>
    <w:lvl w:ilvl="2" w:tplc="0809001B">
      <w:start w:val="1"/>
      <w:numFmt w:val="lowerRoman"/>
      <w:lvlText w:val="%3."/>
      <w:lvlJc w:val="right"/>
      <w:pPr>
        <w:ind w:left="1857" w:hanging="180"/>
      </w:pPr>
    </w:lvl>
    <w:lvl w:ilvl="3" w:tplc="0809000F">
      <w:start w:val="1"/>
      <w:numFmt w:val="decimal"/>
      <w:lvlText w:val="%4."/>
      <w:lvlJc w:val="left"/>
      <w:pPr>
        <w:ind w:left="2577" w:hanging="360"/>
      </w:pPr>
    </w:lvl>
    <w:lvl w:ilvl="4" w:tplc="08090019">
      <w:start w:val="1"/>
      <w:numFmt w:val="lowerLetter"/>
      <w:lvlText w:val="%5."/>
      <w:lvlJc w:val="left"/>
      <w:pPr>
        <w:ind w:left="3297" w:hanging="360"/>
      </w:pPr>
    </w:lvl>
    <w:lvl w:ilvl="5" w:tplc="0809001B">
      <w:start w:val="1"/>
      <w:numFmt w:val="lowerRoman"/>
      <w:lvlText w:val="%6."/>
      <w:lvlJc w:val="right"/>
      <w:pPr>
        <w:ind w:left="4017" w:hanging="180"/>
      </w:pPr>
    </w:lvl>
    <w:lvl w:ilvl="6" w:tplc="0809000F">
      <w:start w:val="1"/>
      <w:numFmt w:val="decimal"/>
      <w:lvlText w:val="%7."/>
      <w:lvlJc w:val="left"/>
      <w:pPr>
        <w:ind w:left="4737" w:hanging="360"/>
      </w:pPr>
    </w:lvl>
    <w:lvl w:ilvl="7" w:tplc="08090019">
      <w:start w:val="1"/>
      <w:numFmt w:val="lowerLetter"/>
      <w:lvlText w:val="%8."/>
      <w:lvlJc w:val="left"/>
      <w:pPr>
        <w:ind w:left="5457" w:hanging="360"/>
      </w:pPr>
    </w:lvl>
    <w:lvl w:ilvl="8" w:tplc="0809001B">
      <w:start w:val="1"/>
      <w:numFmt w:val="lowerRoman"/>
      <w:lvlText w:val="%9."/>
      <w:lvlJc w:val="right"/>
      <w:pPr>
        <w:ind w:left="6177" w:hanging="180"/>
      </w:pPr>
    </w:lvl>
  </w:abstractNum>
  <w:abstractNum w:abstractNumId="86" w15:restartNumberingAfterBreak="0">
    <w:nsid w:val="5A5F323D"/>
    <w:multiLevelType w:val="hybridMultilevel"/>
    <w:tmpl w:val="32680C16"/>
    <w:lvl w:ilvl="0" w:tplc="08090001">
      <w:start w:val="1"/>
      <w:numFmt w:val="bullet"/>
      <w:lvlText w:val=""/>
      <w:lvlJc w:val="left"/>
      <w:pPr>
        <w:ind w:left="417" w:hanging="360"/>
      </w:pPr>
      <w:rPr>
        <w:rFonts w:ascii="Symbol" w:hAnsi="Symbol" w:hint="default"/>
      </w:rPr>
    </w:lvl>
    <w:lvl w:ilvl="1" w:tplc="08090019">
      <w:start w:val="1"/>
      <w:numFmt w:val="lowerLetter"/>
      <w:lvlText w:val="%2."/>
      <w:lvlJc w:val="left"/>
      <w:pPr>
        <w:ind w:left="1137" w:hanging="360"/>
      </w:pPr>
    </w:lvl>
    <w:lvl w:ilvl="2" w:tplc="0809001B">
      <w:start w:val="1"/>
      <w:numFmt w:val="lowerRoman"/>
      <w:lvlText w:val="%3."/>
      <w:lvlJc w:val="right"/>
      <w:pPr>
        <w:ind w:left="1857" w:hanging="180"/>
      </w:pPr>
    </w:lvl>
    <w:lvl w:ilvl="3" w:tplc="0809000F">
      <w:start w:val="1"/>
      <w:numFmt w:val="decimal"/>
      <w:lvlText w:val="%4."/>
      <w:lvlJc w:val="left"/>
      <w:pPr>
        <w:ind w:left="2577" w:hanging="360"/>
      </w:pPr>
    </w:lvl>
    <w:lvl w:ilvl="4" w:tplc="08090019">
      <w:start w:val="1"/>
      <w:numFmt w:val="lowerLetter"/>
      <w:lvlText w:val="%5."/>
      <w:lvlJc w:val="left"/>
      <w:pPr>
        <w:ind w:left="3297" w:hanging="360"/>
      </w:pPr>
    </w:lvl>
    <w:lvl w:ilvl="5" w:tplc="0809001B">
      <w:start w:val="1"/>
      <w:numFmt w:val="lowerRoman"/>
      <w:lvlText w:val="%6."/>
      <w:lvlJc w:val="right"/>
      <w:pPr>
        <w:ind w:left="4017" w:hanging="180"/>
      </w:pPr>
    </w:lvl>
    <w:lvl w:ilvl="6" w:tplc="0809000F">
      <w:start w:val="1"/>
      <w:numFmt w:val="decimal"/>
      <w:lvlText w:val="%7."/>
      <w:lvlJc w:val="left"/>
      <w:pPr>
        <w:ind w:left="4737" w:hanging="360"/>
      </w:pPr>
    </w:lvl>
    <w:lvl w:ilvl="7" w:tplc="08090019">
      <w:start w:val="1"/>
      <w:numFmt w:val="lowerLetter"/>
      <w:lvlText w:val="%8."/>
      <w:lvlJc w:val="left"/>
      <w:pPr>
        <w:ind w:left="5457" w:hanging="360"/>
      </w:pPr>
    </w:lvl>
    <w:lvl w:ilvl="8" w:tplc="0809001B">
      <w:start w:val="1"/>
      <w:numFmt w:val="lowerRoman"/>
      <w:lvlText w:val="%9."/>
      <w:lvlJc w:val="right"/>
      <w:pPr>
        <w:ind w:left="6177" w:hanging="180"/>
      </w:pPr>
    </w:lvl>
  </w:abstractNum>
  <w:abstractNum w:abstractNumId="87" w15:restartNumberingAfterBreak="0">
    <w:nsid w:val="5B8D7C06"/>
    <w:multiLevelType w:val="hybridMultilevel"/>
    <w:tmpl w:val="0D76D8C0"/>
    <w:lvl w:ilvl="0" w:tplc="812622CE">
      <w:start w:val="1"/>
      <w:numFmt w:val="decimal"/>
      <w:lvlText w:val="(%1)"/>
      <w:lvlJc w:val="left"/>
      <w:pPr>
        <w:ind w:left="417" w:hanging="360"/>
      </w:pPr>
    </w:lvl>
    <w:lvl w:ilvl="1" w:tplc="08090019">
      <w:start w:val="1"/>
      <w:numFmt w:val="lowerLetter"/>
      <w:lvlText w:val="%2."/>
      <w:lvlJc w:val="left"/>
      <w:pPr>
        <w:ind w:left="1137" w:hanging="360"/>
      </w:pPr>
    </w:lvl>
    <w:lvl w:ilvl="2" w:tplc="0809001B">
      <w:start w:val="1"/>
      <w:numFmt w:val="lowerRoman"/>
      <w:lvlText w:val="%3."/>
      <w:lvlJc w:val="right"/>
      <w:pPr>
        <w:ind w:left="1857" w:hanging="180"/>
      </w:pPr>
    </w:lvl>
    <w:lvl w:ilvl="3" w:tplc="0809000F">
      <w:start w:val="1"/>
      <w:numFmt w:val="decimal"/>
      <w:lvlText w:val="%4."/>
      <w:lvlJc w:val="left"/>
      <w:pPr>
        <w:ind w:left="2577" w:hanging="360"/>
      </w:pPr>
    </w:lvl>
    <w:lvl w:ilvl="4" w:tplc="08090019">
      <w:start w:val="1"/>
      <w:numFmt w:val="lowerLetter"/>
      <w:lvlText w:val="%5."/>
      <w:lvlJc w:val="left"/>
      <w:pPr>
        <w:ind w:left="3297" w:hanging="360"/>
      </w:pPr>
    </w:lvl>
    <w:lvl w:ilvl="5" w:tplc="0809001B">
      <w:start w:val="1"/>
      <w:numFmt w:val="lowerRoman"/>
      <w:lvlText w:val="%6."/>
      <w:lvlJc w:val="right"/>
      <w:pPr>
        <w:ind w:left="4017" w:hanging="180"/>
      </w:pPr>
    </w:lvl>
    <w:lvl w:ilvl="6" w:tplc="0809000F">
      <w:start w:val="1"/>
      <w:numFmt w:val="decimal"/>
      <w:lvlText w:val="%7."/>
      <w:lvlJc w:val="left"/>
      <w:pPr>
        <w:ind w:left="4737" w:hanging="360"/>
      </w:pPr>
    </w:lvl>
    <w:lvl w:ilvl="7" w:tplc="08090019">
      <w:start w:val="1"/>
      <w:numFmt w:val="lowerLetter"/>
      <w:lvlText w:val="%8."/>
      <w:lvlJc w:val="left"/>
      <w:pPr>
        <w:ind w:left="5457" w:hanging="360"/>
      </w:pPr>
    </w:lvl>
    <w:lvl w:ilvl="8" w:tplc="0809001B">
      <w:start w:val="1"/>
      <w:numFmt w:val="lowerRoman"/>
      <w:lvlText w:val="%9."/>
      <w:lvlJc w:val="right"/>
      <w:pPr>
        <w:ind w:left="6177" w:hanging="180"/>
      </w:pPr>
    </w:lvl>
  </w:abstractNum>
  <w:abstractNum w:abstractNumId="88" w15:restartNumberingAfterBreak="0">
    <w:nsid w:val="5C9A4E58"/>
    <w:multiLevelType w:val="hybridMultilevel"/>
    <w:tmpl w:val="7AA0CF6E"/>
    <w:lvl w:ilvl="0" w:tplc="37D66658">
      <w:start w:val="1"/>
      <w:numFmt w:val="decimal"/>
      <w:lvlText w:val="%1)"/>
      <w:lvlJc w:val="left"/>
      <w:pPr>
        <w:ind w:left="720" w:hanging="360"/>
      </w:pPr>
      <w:rPr>
        <w:rFonts w:hint="default"/>
        <w:sz w:val="24"/>
        <w:szCs w:val="24"/>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9" w15:restartNumberingAfterBreak="0">
    <w:nsid w:val="605D2614"/>
    <w:multiLevelType w:val="hybridMultilevel"/>
    <w:tmpl w:val="0B1A48C6"/>
    <w:lvl w:ilvl="0" w:tplc="37D66658">
      <w:start w:val="1"/>
      <w:numFmt w:val="decimal"/>
      <w:lvlText w:val="%1)"/>
      <w:lvlJc w:val="left"/>
      <w:pPr>
        <w:ind w:left="720" w:hanging="360"/>
      </w:pPr>
      <w:rPr>
        <w:rFonts w:hint="default"/>
        <w:sz w:val="24"/>
        <w:szCs w:val="24"/>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0" w15:restartNumberingAfterBreak="0">
    <w:nsid w:val="625F12C0"/>
    <w:multiLevelType w:val="multilevel"/>
    <w:tmpl w:val="8AF08D3E"/>
    <w:lvl w:ilvl="0">
      <w:start w:val="1"/>
      <w:numFmt w:val="decimal"/>
      <w:lvlText w:val="%1."/>
      <w:lvlJc w:val="left"/>
      <w:pPr>
        <w:ind w:left="360" w:hanging="360"/>
      </w:pPr>
      <w:rPr>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63950F6A"/>
    <w:multiLevelType w:val="hybridMultilevel"/>
    <w:tmpl w:val="F33C08B8"/>
    <w:lvl w:ilvl="0" w:tplc="08090001">
      <w:start w:val="1"/>
      <w:numFmt w:val="bullet"/>
      <w:lvlText w:val=""/>
      <w:lvlJc w:val="left"/>
      <w:pPr>
        <w:ind w:left="417" w:hanging="360"/>
      </w:pPr>
      <w:rPr>
        <w:rFonts w:ascii="Symbol" w:hAnsi="Symbol" w:hint="default"/>
      </w:rPr>
    </w:lvl>
    <w:lvl w:ilvl="1" w:tplc="08090019">
      <w:start w:val="1"/>
      <w:numFmt w:val="lowerLetter"/>
      <w:lvlText w:val="%2."/>
      <w:lvlJc w:val="left"/>
      <w:pPr>
        <w:ind w:left="1137" w:hanging="360"/>
      </w:pPr>
    </w:lvl>
    <w:lvl w:ilvl="2" w:tplc="0809001B">
      <w:start w:val="1"/>
      <w:numFmt w:val="lowerRoman"/>
      <w:lvlText w:val="%3."/>
      <w:lvlJc w:val="right"/>
      <w:pPr>
        <w:ind w:left="1857" w:hanging="180"/>
      </w:pPr>
    </w:lvl>
    <w:lvl w:ilvl="3" w:tplc="0809000F">
      <w:start w:val="1"/>
      <w:numFmt w:val="decimal"/>
      <w:lvlText w:val="%4."/>
      <w:lvlJc w:val="left"/>
      <w:pPr>
        <w:ind w:left="2577" w:hanging="360"/>
      </w:pPr>
    </w:lvl>
    <w:lvl w:ilvl="4" w:tplc="08090019">
      <w:start w:val="1"/>
      <w:numFmt w:val="lowerLetter"/>
      <w:lvlText w:val="%5."/>
      <w:lvlJc w:val="left"/>
      <w:pPr>
        <w:ind w:left="3297" w:hanging="360"/>
      </w:pPr>
    </w:lvl>
    <w:lvl w:ilvl="5" w:tplc="0809001B">
      <w:start w:val="1"/>
      <w:numFmt w:val="lowerRoman"/>
      <w:lvlText w:val="%6."/>
      <w:lvlJc w:val="right"/>
      <w:pPr>
        <w:ind w:left="4017" w:hanging="180"/>
      </w:pPr>
    </w:lvl>
    <w:lvl w:ilvl="6" w:tplc="0809000F">
      <w:start w:val="1"/>
      <w:numFmt w:val="decimal"/>
      <w:lvlText w:val="%7."/>
      <w:lvlJc w:val="left"/>
      <w:pPr>
        <w:ind w:left="4737" w:hanging="360"/>
      </w:pPr>
    </w:lvl>
    <w:lvl w:ilvl="7" w:tplc="08090019">
      <w:start w:val="1"/>
      <w:numFmt w:val="lowerLetter"/>
      <w:lvlText w:val="%8."/>
      <w:lvlJc w:val="left"/>
      <w:pPr>
        <w:ind w:left="5457" w:hanging="360"/>
      </w:pPr>
    </w:lvl>
    <w:lvl w:ilvl="8" w:tplc="0809001B">
      <w:start w:val="1"/>
      <w:numFmt w:val="lowerRoman"/>
      <w:lvlText w:val="%9."/>
      <w:lvlJc w:val="right"/>
      <w:pPr>
        <w:ind w:left="6177" w:hanging="180"/>
      </w:pPr>
    </w:lvl>
  </w:abstractNum>
  <w:abstractNum w:abstractNumId="92" w15:restartNumberingAfterBreak="0">
    <w:nsid w:val="639E7D47"/>
    <w:multiLevelType w:val="multilevel"/>
    <w:tmpl w:val="F0686F3E"/>
    <w:lvl w:ilvl="0">
      <w:start w:val="1"/>
      <w:numFmt w:val="decimal"/>
      <w:lvlText w:val="%1."/>
      <w:lvlJc w:val="left"/>
      <w:pPr>
        <w:ind w:left="360" w:hanging="360"/>
      </w:pPr>
    </w:lvl>
    <w:lvl w:ilvl="1">
      <w:start w:val="1"/>
      <w:numFmt w:val="decimal"/>
      <w:isLgl/>
      <w:lvlText w:val="%1.%2."/>
      <w:lvlJc w:val="left"/>
      <w:pPr>
        <w:ind w:left="417" w:hanging="360"/>
      </w:pPr>
    </w:lvl>
    <w:lvl w:ilvl="2">
      <w:start w:val="1"/>
      <w:numFmt w:val="decimal"/>
      <w:isLgl/>
      <w:lvlText w:val="%1.%2.%3."/>
      <w:lvlJc w:val="left"/>
      <w:pPr>
        <w:ind w:left="834" w:hanging="720"/>
      </w:pPr>
    </w:lvl>
    <w:lvl w:ilvl="3">
      <w:start w:val="1"/>
      <w:numFmt w:val="decimal"/>
      <w:isLgl/>
      <w:lvlText w:val="%1.%2.%3.%4."/>
      <w:lvlJc w:val="left"/>
      <w:pPr>
        <w:ind w:left="891" w:hanging="720"/>
      </w:pPr>
    </w:lvl>
    <w:lvl w:ilvl="4">
      <w:start w:val="1"/>
      <w:numFmt w:val="decimal"/>
      <w:isLgl/>
      <w:lvlText w:val="%1.%2.%3.%4.%5."/>
      <w:lvlJc w:val="left"/>
      <w:pPr>
        <w:ind w:left="1308" w:hanging="1080"/>
      </w:pPr>
    </w:lvl>
    <w:lvl w:ilvl="5">
      <w:start w:val="1"/>
      <w:numFmt w:val="decimal"/>
      <w:isLgl/>
      <w:lvlText w:val="%1.%2.%3.%4.%5.%6."/>
      <w:lvlJc w:val="left"/>
      <w:pPr>
        <w:ind w:left="1365" w:hanging="1080"/>
      </w:pPr>
    </w:lvl>
    <w:lvl w:ilvl="6">
      <w:start w:val="1"/>
      <w:numFmt w:val="decimal"/>
      <w:isLgl/>
      <w:lvlText w:val="%1.%2.%3.%4.%5.%6.%7."/>
      <w:lvlJc w:val="left"/>
      <w:pPr>
        <w:ind w:left="1782" w:hanging="1440"/>
      </w:pPr>
    </w:lvl>
    <w:lvl w:ilvl="7">
      <w:start w:val="1"/>
      <w:numFmt w:val="decimal"/>
      <w:isLgl/>
      <w:lvlText w:val="%1.%2.%3.%4.%5.%6.%7.%8."/>
      <w:lvlJc w:val="left"/>
      <w:pPr>
        <w:ind w:left="1839" w:hanging="1440"/>
      </w:pPr>
    </w:lvl>
    <w:lvl w:ilvl="8">
      <w:start w:val="1"/>
      <w:numFmt w:val="decimal"/>
      <w:isLgl/>
      <w:lvlText w:val="%1.%2.%3.%4.%5.%6.%7.%8.%9."/>
      <w:lvlJc w:val="left"/>
      <w:pPr>
        <w:ind w:left="2256" w:hanging="1800"/>
      </w:pPr>
    </w:lvl>
  </w:abstractNum>
  <w:abstractNum w:abstractNumId="93" w15:restartNumberingAfterBreak="0">
    <w:nsid w:val="64821074"/>
    <w:multiLevelType w:val="multilevel"/>
    <w:tmpl w:val="1C66F31E"/>
    <w:lvl w:ilvl="0">
      <w:start w:val="1"/>
      <w:numFmt w:val="decimal"/>
      <w:pStyle w:val="mummud"/>
      <w:isLgl/>
      <w:lvlText w:val="%1)"/>
      <w:lvlJc w:val="left"/>
      <w:pPr>
        <w:tabs>
          <w:tab w:val="num" w:pos="644"/>
        </w:tabs>
        <w:ind w:left="644" w:hanging="360"/>
      </w:pPr>
    </w:lvl>
    <w:lvl w:ilvl="1">
      <w:start w:val="1"/>
      <w:numFmt w:val="decimal"/>
      <w:lvlText w:val="%1.%2."/>
      <w:lvlJc w:val="left"/>
      <w:pPr>
        <w:tabs>
          <w:tab w:val="num" w:pos="1076"/>
        </w:tabs>
        <w:ind w:left="1076" w:hanging="432"/>
      </w:pPr>
    </w:lvl>
    <w:lvl w:ilvl="2">
      <w:start w:val="1"/>
      <w:numFmt w:val="decimal"/>
      <w:lvlText w:val="%1.%2.%3."/>
      <w:lvlJc w:val="left"/>
      <w:pPr>
        <w:tabs>
          <w:tab w:val="num" w:pos="1508"/>
        </w:tabs>
        <w:ind w:left="1508" w:hanging="504"/>
      </w:pPr>
    </w:lvl>
    <w:lvl w:ilvl="3">
      <w:start w:val="1"/>
      <w:numFmt w:val="decimal"/>
      <w:lvlText w:val="%1.%2.%3.%4."/>
      <w:lvlJc w:val="left"/>
      <w:pPr>
        <w:tabs>
          <w:tab w:val="num" w:pos="2012"/>
        </w:tabs>
        <w:ind w:left="2012" w:hanging="648"/>
      </w:pPr>
    </w:lvl>
    <w:lvl w:ilvl="4">
      <w:start w:val="1"/>
      <w:numFmt w:val="decimal"/>
      <w:lvlText w:val="%1.%2.%3.%4.%5."/>
      <w:lvlJc w:val="left"/>
      <w:pPr>
        <w:tabs>
          <w:tab w:val="num" w:pos="2516"/>
        </w:tabs>
        <w:ind w:left="2516" w:hanging="792"/>
      </w:pPr>
    </w:lvl>
    <w:lvl w:ilvl="5">
      <w:start w:val="1"/>
      <w:numFmt w:val="decimal"/>
      <w:lvlText w:val="%1.%2.%3.%4.%5.%6."/>
      <w:lvlJc w:val="left"/>
      <w:pPr>
        <w:tabs>
          <w:tab w:val="num" w:pos="3020"/>
        </w:tabs>
        <w:ind w:left="3020" w:hanging="936"/>
      </w:pPr>
    </w:lvl>
    <w:lvl w:ilvl="6">
      <w:start w:val="1"/>
      <w:numFmt w:val="decimal"/>
      <w:lvlText w:val="%1.%2.%3.%4.%5.%6.%7."/>
      <w:lvlJc w:val="left"/>
      <w:pPr>
        <w:tabs>
          <w:tab w:val="num" w:pos="3524"/>
        </w:tabs>
        <w:ind w:left="3524" w:hanging="1080"/>
      </w:pPr>
    </w:lvl>
    <w:lvl w:ilvl="7">
      <w:start w:val="1"/>
      <w:numFmt w:val="decimal"/>
      <w:lvlText w:val="%1.%2.%3.%4.%5.%6.%7.%8."/>
      <w:lvlJc w:val="left"/>
      <w:pPr>
        <w:tabs>
          <w:tab w:val="num" w:pos="4028"/>
        </w:tabs>
        <w:ind w:left="4028" w:hanging="1224"/>
      </w:pPr>
    </w:lvl>
    <w:lvl w:ilvl="8">
      <w:start w:val="1"/>
      <w:numFmt w:val="decimal"/>
      <w:lvlText w:val="%1.%2.%3.%4.%5.%6.%7.%8.%9."/>
      <w:lvlJc w:val="left"/>
      <w:pPr>
        <w:tabs>
          <w:tab w:val="num" w:pos="4604"/>
        </w:tabs>
        <w:ind w:left="4604" w:hanging="1440"/>
      </w:pPr>
    </w:lvl>
  </w:abstractNum>
  <w:abstractNum w:abstractNumId="94" w15:restartNumberingAfterBreak="0">
    <w:nsid w:val="668D7DA4"/>
    <w:multiLevelType w:val="hybridMultilevel"/>
    <w:tmpl w:val="6D9EB46C"/>
    <w:lvl w:ilvl="0" w:tplc="0425000F">
      <w:start w:val="1"/>
      <w:numFmt w:val="decimal"/>
      <w:lvlText w:val="%1."/>
      <w:lvlJc w:val="left"/>
      <w:pPr>
        <w:ind w:left="360" w:hanging="360"/>
      </w:pPr>
    </w:lvl>
    <w:lvl w:ilvl="1" w:tplc="38243224">
      <w:numFmt w:val="bullet"/>
      <w:lvlText w:val="-"/>
      <w:lvlJc w:val="left"/>
      <w:pPr>
        <w:ind w:left="1080" w:hanging="360"/>
      </w:pPr>
      <w:rPr>
        <w:rFonts w:ascii="Times New Roman" w:eastAsia="Calibri" w:hAnsi="Times New Roman" w:cs="Times New Roman" w:hint="default"/>
        <w:color w:val="auto"/>
      </w:r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95" w15:restartNumberingAfterBreak="0">
    <w:nsid w:val="67AA1EFA"/>
    <w:multiLevelType w:val="hybridMultilevel"/>
    <w:tmpl w:val="3C20F824"/>
    <w:lvl w:ilvl="0" w:tplc="08090001">
      <w:start w:val="1"/>
      <w:numFmt w:val="bullet"/>
      <w:lvlText w:val=""/>
      <w:lvlJc w:val="left"/>
      <w:pPr>
        <w:ind w:left="417" w:hanging="360"/>
      </w:pPr>
      <w:rPr>
        <w:rFonts w:ascii="Symbol" w:hAnsi="Symbol" w:hint="default"/>
      </w:rPr>
    </w:lvl>
    <w:lvl w:ilvl="1" w:tplc="08090019">
      <w:start w:val="1"/>
      <w:numFmt w:val="lowerLetter"/>
      <w:lvlText w:val="%2."/>
      <w:lvlJc w:val="left"/>
      <w:pPr>
        <w:ind w:left="1137" w:hanging="360"/>
      </w:pPr>
    </w:lvl>
    <w:lvl w:ilvl="2" w:tplc="0809001B">
      <w:start w:val="1"/>
      <w:numFmt w:val="lowerRoman"/>
      <w:lvlText w:val="%3."/>
      <w:lvlJc w:val="right"/>
      <w:pPr>
        <w:ind w:left="1857" w:hanging="180"/>
      </w:pPr>
    </w:lvl>
    <w:lvl w:ilvl="3" w:tplc="0809000F">
      <w:start w:val="1"/>
      <w:numFmt w:val="decimal"/>
      <w:lvlText w:val="%4."/>
      <w:lvlJc w:val="left"/>
      <w:pPr>
        <w:ind w:left="2577" w:hanging="360"/>
      </w:pPr>
    </w:lvl>
    <w:lvl w:ilvl="4" w:tplc="08090019">
      <w:start w:val="1"/>
      <w:numFmt w:val="lowerLetter"/>
      <w:lvlText w:val="%5."/>
      <w:lvlJc w:val="left"/>
      <w:pPr>
        <w:ind w:left="3297" w:hanging="360"/>
      </w:pPr>
    </w:lvl>
    <w:lvl w:ilvl="5" w:tplc="0809001B">
      <w:start w:val="1"/>
      <w:numFmt w:val="lowerRoman"/>
      <w:lvlText w:val="%6."/>
      <w:lvlJc w:val="right"/>
      <w:pPr>
        <w:ind w:left="4017" w:hanging="180"/>
      </w:pPr>
    </w:lvl>
    <w:lvl w:ilvl="6" w:tplc="0809000F">
      <w:start w:val="1"/>
      <w:numFmt w:val="decimal"/>
      <w:lvlText w:val="%7."/>
      <w:lvlJc w:val="left"/>
      <w:pPr>
        <w:ind w:left="4737" w:hanging="360"/>
      </w:pPr>
    </w:lvl>
    <w:lvl w:ilvl="7" w:tplc="08090019">
      <w:start w:val="1"/>
      <w:numFmt w:val="lowerLetter"/>
      <w:lvlText w:val="%8."/>
      <w:lvlJc w:val="left"/>
      <w:pPr>
        <w:ind w:left="5457" w:hanging="360"/>
      </w:pPr>
    </w:lvl>
    <w:lvl w:ilvl="8" w:tplc="0809001B">
      <w:start w:val="1"/>
      <w:numFmt w:val="lowerRoman"/>
      <w:lvlText w:val="%9."/>
      <w:lvlJc w:val="right"/>
      <w:pPr>
        <w:ind w:left="6177" w:hanging="180"/>
      </w:pPr>
    </w:lvl>
  </w:abstractNum>
  <w:abstractNum w:abstractNumId="96" w15:restartNumberingAfterBreak="0">
    <w:nsid w:val="68C5133A"/>
    <w:multiLevelType w:val="hybridMultilevel"/>
    <w:tmpl w:val="5A4698C6"/>
    <w:lvl w:ilvl="0" w:tplc="D60AF832">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7" w15:restartNumberingAfterBreak="0">
    <w:nsid w:val="6A7E3DAE"/>
    <w:multiLevelType w:val="hybridMultilevel"/>
    <w:tmpl w:val="5528523C"/>
    <w:lvl w:ilvl="0" w:tplc="901A98A4">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8" w15:restartNumberingAfterBreak="0">
    <w:nsid w:val="6B8D5166"/>
    <w:multiLevelType w:val="hybridMultilevel"/>
    <w:tmpl w:val="E8F80884"/>
    <w:lvl w:ilvl="0" w:tplc="08090001">
      <w:start w:val="1"/>
      <w:numFmt w:val="bullet"/>
      <w:lvlText w:val=""/>
      <w:lvlJc w:val="left"/>
      <w:pPr>
        <w:ind w:left="417" w:hanging="360"/>
      </w:pPr>
      <w:rPr>
        <w:rFonts w:ascii="Symbol" w:hAnsi="Symbol" w:hint="default"/>
      </w:rPr>
    </w:lvl>
    <w:lvl w:ilvl="1" w:tplc="08090019">
      <w:start w:val="1"/>
      <w:numFmt w:val="lowerLetter"/>
      <w:lvlText w:val="%2."/>
      <w:lvlJc w:val="left"/>
      <w:pPr>
        <w:ind w:left="1137" w:hanging="360"/>
      </w:pPr>
    </w:lvl>
    <w:lvl w:ilvl="2" w:tplc="0809001B">
      <w:start w:val="1"/>
      <w:numFmt w:val="lowerRoman"/>
      <w:lvlText w:val="%3."/>
      <w:lvlJc w:val="right"/>
      <w:pPr>
        <w:ind w:left="1857" w:hanging="180"/>
      </w:pPr>
    </w:lvl>
    <w:lvl w:ilvl="3" w:tplc="0809000F">
      <w:start w:val="1"/>
      <w:numFmt w:val="decimal"/>
      <w:lvlText w:val="%4."/>
      <w:lvlJc w:val="left"/>
      <w:pPr>
        <w:ind w:left="2577" w:hanging="360"/>
      </w:pPr>
    </w:lvl>
    <w:lvl w:ilvl="4" w:tplc="08090019">
      <w:start w:val="1"/>
      <w:numFmt w:val="lowerLetter"/>
      <w:lvlText w:val="%5."/>
      <w:lvlJc w:val="left"/>
      <w:pPr>
        <w:ind w:left="3297" w:hanging="360"/>
      </w:pPr>
    </w:lvl>
    <w:lvl w:ilvl="5" w:tplc="0809001B">
      <w:start w:val="1"/>
      <w:numFmt w:val="lowerRoman"/>
      <w:lvlText w:val="%6."/>
      <w:lvlJc w:val="right"/>
      <w:pPr>
        <w:ind w:left="4017" w:hanging="180"/>
      </w:pPr>
    </w:lvl>
    <w:lvl w:ilvl="6" w:tplc="0809000F">
      <w:start w:val="1"/>
      <w:numFmt w:val="decimal"/>
      <w:lvlText w:val="%7."/>
      <w:lvlJc w:val="left"/>
      <w:pPr>
        <w:ind w:left="4737" w:hanging="360"/>
      </w:pPr>
    </w:lvl>
    <w:lvl w:ilvl="7" w:tplc="08090019">
      <w:start w:val="1"/>
      <w:numFmt w:val="lowerLetter"/>
      <w:lvlText w:val="%8."/>
      <w:lvlJc w:val="left"/>
      <w:pPr>
        <w:ind w:left="5457" w:hanging="360"/>
      </w:pPr>
    </w:lvl>
    <w:lvl w:ilvl="8" w:tplc="0809001B">
      <w:start w:val="1"/>
      <w:numFmt w:val="lowerRoman"/>
      <w:lvlText w:val="%9."/>
      <w:lvlJc w:val="right"/>
      <w:pPr>
        <w:ind w:left="6177" w:hanging="180"/>
      </w:pPr>
    </w:lvl>
  </w:abstractNum>
  <w:abstractNum w:abstractNumId="99" w15:restartNumberingAfterBreak="0">
    <w:nsid w:val="6BD3563E"/>
    <w:multiLevelType w:val="hybridMultilevel"/>
    <w:tmpl w:val="B008B308"/>
    <w:lvl w:ilvl="0" w:tplc="37D66658">
      <w:start w:val="1"/>
      <w:numFmt w:val="decimal"/>
      <w:lvlText w:val="%1)"/>
      <w:lvlJc w:val="left"/>
      <w:pPr>
        <w:ind w:left="720" w:hanging="360"/>
      </w:pPr>
      <w:rPr>
        <w:rFonts w:hint="default"/>
        <w:sz w:val="24"/>
        <w:szCs w:val="24"/>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0" w15:restartNumberingAfterBreak="0">
    <w:nsid w:val="6C787A35"/>
    <w:multiLevelType w:val="multilevel"/>
    <w:tmpl w:val="DD080DE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6FBC53EB"/>
    <w:multiLevelType w:val="hybridMultilevel"/>
    <w:tmpl w:val="180E42E8"/>
    <w:lvl w:ilvl="0" w:tplc="0425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2" w15:restartNumberingAfterBreak="0">
    <w:nsid w:val="70B77442"/>
    <w:multiLevelType w:val="hybridMultilevel"/>
    <w:tmpl w:val="90B02818"/>
    <w:lvl w:ilvl="0" w:tplc="08090001">
      <w:start w:val="1"/>
      <w:numFmt w:val="bullet"/>
      <w:lvlText w:val=""/>
      <w:lvlJc w:val="left"/>
      <w:pPr>
        <w:ind w:left="417" w:hanging="360"/>
      </w:pPr>
      <w:rPr>
        <w:rFonts w:ascii="Symbol" w:hAnsi="Symbol" w:hint="default"/>
      </w:rPr>
    </w:lvl>
    <w:lvl w:ilvl="1" w:tplc="08090019">
      <w:start w:val="1"/>
      <w:numFmt w:val="lowerLetter"/>
      <w:lvlText w:val="%2."/>
      <w:lvlJc w:val="left"/>
      <w:pPr>
        <w:ind w:left="1137" w:hanging="360"/>
      </w:pPr>
    </w:lvl>
    <w:lvl w:ilvl="2" w:tplc="0809001B">
      <w:start w:val="1"/>
      <w:numFmt w:val="lowerRoman"/>
      <w:lvlText w:val="%3."/>
      <w:lvlJc w:val="right"/>
      <w:pPr>
        <w:ind w:left="1857" w:hanging="180"/>
      </w:pPr>
    </w:lvl>
    <w:lvl w:ilvl="3" w:tplc="0809000F">
      <w:start w:val="1"/>
      <w:numFmt w:val="decimal"/>
      <w:lvlText w:val="%4."/>
      <w:lvlJc w:val="left"/>
      <w:pPr>
        <w:ind w:left="2577" w:hanging="360"/>
      </w:pPr>
    </w:lvl>
    <w:lvl w:ilvl="4" w:tplc="08090019">
      <w:start w:val="1"/>
      <w:numFmt w:val="lowerLetter"/>
      <w:lvlText w:val="%5."/>
      <w:lvlJc w:val="left"/>
      <w:pPr>
        <w:ind w:left="3297" w:hanging="360"/>
      </w:pPr>
    </w:lvl>
    <w:lvl w:ilvl="5" w:tplc="0809001B">
      <w:start w:val="1"/>
      <w:numFmt w:val="lowerRoman"/>
      <w:lvlText w:val="%6."/>
      <w:lvlJc w:val="right"/>
      <w:pPr>
        <w:ind w:left="4017" w:hanging="180"/>
      </w:pPr>
    </w:lvl>
    <w:lvl w:ilvl="6" w:tplc="0809000F">
      <w:start w:val="1"/>
      <w:numFmt w:val="decimal"/>
      <w:lvlText w:val="%7."/>
      <w:lvlJc w:val="left"/>
      <w:pPr>
        <w:ind w:left="4737" w:hanging="360"/>
      </w:pPr>
    </w:lvl>
    <w:lvl w:ilvl="7" w:tplc="08090019">
      <w:start w:val="1"/>
      <w:numFmt w:val="lowerLetter"/>
      <w:lvlText w:val="%8."/>
      <w:lvlJc w:val="left"/>
      <w:pPr>
        <w:ind w:left="5457" w:hanging="360"/>
      </w:pPr>
    </w:lvl>
    <w:lvl w:ilvl="8" w:tplc="0809001B">
      <w:start w:val="1"/>
      <w:numFmt w:val="lowerRoman"/>
      <w:lvlText w:val="%9."/>
      <w:lvlJc w:val="right"/>
      <w:pPr>
        <w:ind w:left="6177" w:hanging="180"/>
      </w:pPr>
    </w:lvl>
  </w:abstractNum>
  <w:abstractNum w:abstractNumId="103" w15:restartNumberingAfterBreak="0">
    <w:nsid w:val="71786519"/>
    <w:multiLevelType w:val="hybridMultilevel"/>
    <w:tmpl w:val="919EF50C"/>
    <w:lvl w:ilvl="0" w:tplc="08090001">
      <w:start w:val="1"/>
      <w:numFmt w:val="bullet"/>
      <w:lvlText w:val=""/>
      <w:lvlJc w:val="left"/>
      <w:pPr>
        <w:ind w:left="417" w:hanging="360"/>
      </w:pPr>
      <w:rPr>
        <w:rFonts w:ascii="Symbol" w:hAnsi="Symbol" w:hint="default"/>
      </w:rPr>
    </w:lvl>
    <w:lvl w:ilvl="1" w:tplc="08090019">
      <w:start w:val="1"/>
      <w:numFmt w:val="lowerLetter"/>
      <w:lvlText w:val="%2."/>
      <w:lvlJc w:val="left"/>
      <w:pPr>
        <w:ind w:left="1137" w:hanging="360"/>
      </w:pPr>
    </w:lvl>
    <w:lvl w:ilvl="2" w:tplc="0809001B">
      <w:start w:val="1"/>
      <w:numFmt w:val="lowerRoman"/>
      <w:lvlText w:val="%3."/>
      <w:lvlJc w:val="right"/>
      <w:pPr>
        <w:ind w:left="1857" w:hanging="180"/>
      </w:pPr>
    </w:lvl>
    <w:lvl w:ilvl="3" w:tplc="0809000F">
      <w:start w:val="1"/>
      <w:numFmt w:val="decimal"/>
      <w:lvlText w:val="%4."/>
      <w:lvlJc w:val="left"/>
      <w:pPr>
        <w:ind w:left="2577" w:hanging="360"/>
      </w:pPr>
    </w:lvl>
    <w:lvl w:ilvl="4" w:tplc="08090019">
      <w:start w:val="1"/>
      <w:numFmt w:val="lowerLetter"/>
      <w:lvlText w:val="%5."/>
      <w:lvlJc w:val="left"/>
      <w:pPr>
        <w:ind w:left="3297" w:hanging="360"/>
      </w:pPr>
    </w:lvl>
    <w:lvl w:ilvl="5" w:tplc="0809001B">
      <w:start w:val="1"/>
      <w:numFmt w:val="lowerRoman"/>
      <w:lvlText w:val="%6."/>
      <w:lvlJc w:val="right"/>
      <w:pPr>
        <w:ind w:left="4017" w:hanging="180"/>
      </w:pPr>
    </w:lvl>
    <w:lvl w:ilvl="6" w:tplc="0809000F">
      <w:start w:val="1"/>
      <w:numFmt w:val="decimal"/>
      <w:lvlText w:val="%7."/>
      <w:lvlJc w:val="left"/>
      <w:pPr>
        <w:ind w:left="4737" w:hanging="360"/>
      </w:pPr>
    </w:lvl>
    <w:lvl w:ilvl="7" w:tplc="08090019">
      <w:start w:val="1"/>
      <w:numFmt w:val="lowerLetter"/>
      <w:lvlText w:val="%8."/>
      <w:lvlJc w:val="left"/>
      <w:pPr>
        <w:ind w:left="5457" w:hanging="360"/>
      </w:pPr>
    </w:lvl>
    <w:lvl w:ilvl="8" w:tplc="0809001B">
      <w:start w:val="1"/>
      <w:numFmt w:val="lowerRoman"/>
      <w:lvlText w:val="%9."/>
      <w:lvlJc w:val="right"/>
      <w:pPr>
        <w:ind w:left="6177" w:hanging="180"/>
      </w:pPr>
    </w:lvl>
  </w:abstractNum>
  <w:abstractNum w:abstractNumId="104" w15:restartNumberingAfterBreak="0">
    <w:nsid w:val="71FD3955"/>
    <w:multiLevelType w:val="multilevel"/>
    <w:tmpl w:val="C76C2512"/>
    <w:lvl w:ilvl="0">
      <w:start w:val="1"/>
      <w:numFmt w:val="decimal"/>
      <w:pStyle w:val="mooduliteemad"/>
      <w:lvlText w:val="%1. "/>
      <w:lvlJc w:val="left"/>
      <w:pPr>
        <w:tabs>
          <w:tab w:val="num" w:pos="113"/>
        </w:tabs>
        <w:ind w:left="57" w:hanging="57"/>
      </w:pPr>
      <w:rPr>
        <w:rFonts w:asciiTheme="minorHAnsi" w:hAnsiTheme="minorHAnsi" w:cs="Times New Roman" w:hint="default"/>
        <w:b/>
        <w:bCs/>
        <w:i w:val="0"/>
        <w:iCs w:val="0"/>
        <w:sz w:val="22"/>
        <w:szCs w:val="22"/>
      </w:rPr>
    </w:lvl>
    <w:lvl w:ilvl="1">
      <w:start w:val="1"/>
      <w:numFmt w:val="decimal"/>
      <w:lvlText w:val="%1.%2."/>
      <w:lvlJc w:val="left"/>
      <w:pPr>
        <w:tabs>
          <w:tab w:val="num" w:pos="113"/>
        </w:tabs>
        <w:ind w:left="227" w:hanging="113"/>
      </w:pPr>
      <w:rPr>
        <w:rFonts w:asciiTheme="minorHAnsi" w:hAnsiTheme="minorHAnsi" w:cs="Times New Roman" w:hint="default"/>
        <w:b w:val="0"/>
        <w:bCs w:val="0"/>
        <w:i w:val="0"/>
        <w:iCs w:val="0"/>
        <w:sz w:val="22"/>
        <w:szCs w:val="22"/>
      </w:rPr>
    </w:lvl>
    <w:lvl w:ilvl="2">
      <w:start w:val="1"/>
      <w:numFmt w:val="decimal"/>
      <w:lvlText w:val="%1.%2.%3."/>
      <w:lvlJc w:val="left"/>
      <w:pPr>
        <w:ind w:left="1831" w:hanging="504"/>
      </w:pPr>
    </w:lvl>
    <w:lvl w:ilvl="3">
      <w:start w:val="1"/>
      <w:numFmt w:val="decimal"/>
      <w:lvlText w:val="%1.%2.%3.%4."/>
      <w:lvlJc w:val="left"/>
      <w:pPr>
        <w:ind w:left="2335" w:hanging="648"/>
      </w:pPr>
    </w:lvl>
    <w:lvl w:ilvl="4">
      <w:start w:val="1"/>
      <w:numFmt w:val="decimal"/>
      <w:lvlText w:val="%1.%2.%3.%4.%5."/>
      <w:lvlJc w:val="left"/>
      <w:pPr>
        <w:ind w:left="2839" w:hanging="792"/>
      </w:pPr>
    </w:lvl>
    <w:lvl w:ilvl="5">
      <w:start w:val="1"/>
      <w:numFmt w:val="decimal"/>
      <w:lvlText w:val="%1.%2.%3.%4.%5.%6."/>
      <w:lvlJc w:val="left"/>
      <w:pPr>
        <w:ind w:left="3343" w:hanging="936"/>
      </w:pPr>
    </w:lvl>
    <w:lvl w:ilvl="6">
      <w:start w:val="1"/>
      <w:numFmt w:val="decimal"/>
      <w:lvlText w:val="%1.%2.%3.%4.%5.%6.%7."/>
      <w:lvlJc w:val="left"/>
      <w:pPr>
        <w:ind w:left="3847" w:hanging="1080"/>
      </w:pPr>
    </w:lvl>
    <w:lvl w:ilvl="7">
      <w:start w:val="1"/>
      <w:numFmt w:val="decimal"/>
      <w:lvlText w:val="%1.%2.%3.%4.%5.%6.%7.%8."/>
      <w:lvlJc w:val="left"/>
      <w:pPr>
        <w:ind w:left="4351" w:hanging="1224"/>
      </w:pPr>
    </w:lvl>
    <w:lvl w:ilvl="8">
      <w:start w:val="1"/>
      <w:numFmt w:val="decimal"/>
      <w:lvlText w:val="%1.%2.%3.%4.%5.%6.%7.%8.%9."/>
      <w:lvlJc w:val="left"/>
      <w:pPr>
        <w:ind w:left="4927" w:hanging="1440"/>
      </w:pPr>
    </w:lvl>
  </w:abstractNum>
  <w:abstractNum w:abstractNumId="105" w15:restartNumberingAfterBreak="0">
    <w:nsid w:val="72585FCE"/>
    <w:multiLevelType w:val="multilevel"/>
    <w:tmpl w:val="CB285F66"/>
    <w:lvl w:ilvl="0">
      <w:start w:val="1"/>
      <w:numFmt w:val="decimal"/>
      <w:lvlText w:val="%1."/>
      <w:lvlJc w:val="left"/>
      <w:pPr>
        <w:ind w:left="360" w:hanging="360"/>
      </w:pPr>
      <w:rPr>
        <w:b/>
      </w:rPr>
    </w:lvl>
    <w:lvl w:ilvl="1">
      <w:start w:val="1"/>
      <w:numFmt w:val="decimal"/>
      <w:lvlText w:val="%1.%2."/>
      <w:lvlJc w:val="left"/>
      <w:pPr>
        <w:ind w:left="792" w:hanging="432"/>
      </w:pPr>
      <w:rPr>
        <w:b w:val="0"/>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735F5190"/>
    <w:multiLevelType w:val="hybridMultilevel"/>
    <w:tmpl w:val="A70AB0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107" w15:restartNumberingAfterBreak="0">
    <w:nsid w:val="742E52F4"/>
    <w:multiLevelType w:val="hybridMultilevel"/>
    <w:tmpl w:val="0D76D8C0"/>
    <w:lvl w:ilvl="0" w:tplc="812622CE">
      <w:start w:val="1"/>
      <w:numFmt w:val="decimal"/>
      <w:lvlText w:val="(%1)"/>
      <w:lvlJc w:val="left"/>
      <w:pPr>
        <w:ind w:left="417" w:hanging="360"/>
      </w:pPr>
    </w:lvl>
    <w:lvl w:ilvl="1" w:tplc="08090019">
      <w:start w:val="1"/>
      <w:numFmt w:val="lowerLetter"/>
      <w:lvlText w:val="%2."/>
      <w:lvlJc w:val="left"/>
      <w:pPr>
        <w:ind w:left="1137" w:hanging="360"/>
      </w:pPr>
    </w:lvl>
    <w:lvl w:ilvl="2" w:tplc="0809001B">
      <w:start w:val="1"/>
      <w:numFmt w:val="lowerRoman"/>
      <w:lvlText w:val="%3."/>
      <w:lvlJc w:val="right"/>
      <w:pPr>
        <w:ind w:left="1857" w:hanging="180"/>
      </w:pPr>
    </w:lvl>
    <w:lvl w:ilvl="3" w:tplc="0809000F">
      <w:start w:val="1"/>
      <w:numFmt w:val="decimal"/>
      <w:lvlText w:val="%4."/>
      <w:lvlJc w:val="left"/>
      <w:pPr>
        <w:ind w:left="2577" w:hanging="360"/>
      </w:pPr>
    </w:lvl>
    <w:lvl w:ilvl="4" w:tplc="08090019">
      <w:start w:val="1"/>
      <w:numFmt w:val="lowerLetter"/>
      <w:lvlText w:val="%5."/>
      <w:lvlJc w:val="left"/>
      <w:pPr>
        <w:ind w:left="3297" w:hanging="360"/>
      </w:pPr>
    </w:lvl>
    <w:lvl w:ilvl="5" w:tplc="0809001B">
      <w:start w:val="1"/>
      <w:numFmt w:val="lowerRoman"/>
      <w:lvlText w:val="%6."/>
      <w:lvlJc w:val="right"/>
      <w:pPr>
        <w:ind w:left="4017" w:hanging="180"/>
      </w:pPr>
    </w:lvl>
    <w:lvl w:ilvl="6" w:tplc="0809000F">
      <w:start w:val="1"/>
      <w:numFmt w:val="decimal"/>
      <w:lvlText w:val="%7."/>
      <w:lvlJc w:val="left"/>
      <w:pPr>
        <w:ind w:left="4737" w:hanging="360"/>
      </w:pPr>
    </w:lvl>
    <w:lvl w:ilvl="7" w:tplc="08090019">
      <w:start w:val="1"/>
      <w:numFmt w:val="lowerLetter"/>
      <w:lvlText w:val="%8."/>
      <w:lvlJc w:val="left"/>
      <w:pPr>
        <w:ind w:left="5457" w:hanging="360"/>
      </w:pPr>
    </w:lvl>
    <w:lvl w:ilvl="8" w:tplc="0809001B">
      <w:start w:val="1"/>
      <w:numFmt w:val="lowerRoman"/>
      <w:lvlText w:val="%9."/>
      <w:lvlJc w:val="right"/>
      <w:pPr>
        <w:ind w:left="6177" w:hanging="180"/>
      </w:pPr>
    </w:lvl>
  </w:abstractNum>
  <w:abstractNum w:abstractNumId="108" w15:restartNumberingAfterBreak="0">
    <w:nsid w:val="74C504DC"/>
    <w:multiLevelType w:val="hybridMultilevel"/>
    <w:tmpl w:val="538481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09" w15:restartNumberingAfterBreak="0">
    <w:nsid w:val="75104785"/>
    <w:multiLevelType w:val="hybridMultilevel"/>
    <w:tmpl w:val="14DEE3BC"/>
    <w:lvl w:ilvl="0" w:tplc="08090001">
      <w:start w:val="1"/>
      <w:numFmt w:val="bullet"/>
      <w:lvlText w:val=""/>
      <w:lvlJc w:val="left"/>
      <w:pPr>
        <w:ind w:left="417" w:hanging="360"/>
      </w:pPr>
      <w:rPr>
        <w:rFonts w:ascii="Symbol" w:hAnsi="Symbol" w:hint="default"/>
      </w:rPr>
    </w:lvl>
    <w:lvl w:ilvl="1" w:tplc="08090019">
      <w:start w:val="1"/>
      <w:numFmt w:val="lowerLetter"/>
      <w:lvlText w:val="%2."/>
      <w:lvlJc w:val="left"/>
      <w:pPr>
        <w:ind w:left="1137" w:hanging="360"/>
      </w:pPr>
    </w:lvl>
    <w:lvl w:ilvl="2" w:tplc="0809001B">
      <w:start w:val="1"/>
      <w:numFmt w:val="lowerRoman"/>
      <w:lvlText w:val="%3."/>
      <w:lvlJc w:val="right"/>
      <w:pPr>
        <w:ind w:left="1857" w:hanging="180"/>
      </w:pPr>
    </w:lvl>
    <w:lvl w:ilvl="3" w:tplc="0809000F">
      <w:start w:val="1"/>
      <w:numFmt w:val="decimal"/>
      <w:lvlText w:val="%4."/>
      <w:lvlJc w:val="left"/>
      <w:pPr>
        <w:ind w:left="2577" w:hanging="360"/>
      </w:pPr>
    </w:lvl>
    <w:lvl w:ilvl="4" w:tplc="08090019">
      <w:start w:val="1"/>
      <w:numFmt w:val="lowerLetter"/>
      <w:lvlText w:val="%5."/>
      <w:lvlJc w:val="left"/>
      <w:pPr>
        <w:ind w:left="3297" w:hanging="360"/>
      </w:pPr>
    </w:lvl>
    <w:lvl w:ilvl="5" w:tplc="0809001B">
      <w:start w:val="1"/>
      <w:numFmt w:val="lowerRoman"/>
      <w:lvlText w:val="%6."/>
      <w:lvlJc w:val="right"/>
      <w:pPr>
        <w:ind w:left="4017" w:hanging="180"/>
      </w:pPr>
    </w:lvl>
    <w:lvl w:ilvl="6" w:tplc="0809000F">
      <w:start w:val="1"/>
      <w:numFmt w:val="decimal"/>
      <w:lvlText w:val="%7."/>
      <w:lvlJc w:val="left"/>
      <w:pPr>
        <w:ind w:left="4737" w:hanging="360"/>
      </w:pPr>
    </w:lvl>
    <w:lvl w:ilvl="7" w:tplc="08090019">
      <w:start w:val="1"/>
      <w:numFmt w:val="lowerLetter"/>
      <w:lvlText w:val="%8."/>
      <w:lvlJc w:val="left"/>
      <w:pPr>
        <w:ind w:left="5457" w:hanging="360"/>
      </w:pPr>
    </w:lvl>
    <w:lvl w:ilvl="8" w:tplc="0809001B">
      <w:start w:val="1"/>
      <w:numFmt w:val="lowerRoman"/>
      <w:lvlText w:val="%9."/>
      <w:lvlJc w:val="right"/>
      <w:pPr>
        <w:ind w:left="6177" w:hanging="180"/>
      </w:pPr>
    </w:lvl>
  </w:abstractNum>
  <w:abstractNum w:abstractNumId="110" w15:restartNumberingAfterBreak="0">
    <w:nsid w:val="76296435"/>
    <w:multiLevelType w:val="hybridMultilevel"/>
    <w:tmpl w:val="2D522A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111" w15:restartNumberingAfterBreak="0">
    <w:nsid w:val="76C52682"/>
    <w:multiLevelType w:val="multilevel"/>
    <w:tmpl w:val="751AF076"/>
    <w:lvl w:ilvl="0">
      <w:start w:val="1"/>
      <w:numFmt w:val="decimal"/>
      <w:lvlText w:val="%1."/>
      <w:lvlJc w:val="left"/>
      <w:pPr>
        <w:ind w:left="360" w:hanging="360"/>
      </w:pPr>
      <w:rPr>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76C66781"/>
    <w:multiLevelType w:val="hybridMultilevel"/>
    <w:tmpl w:val="0D76D8C0"/>
    <w:lvl w:ilvl="0" w:tplc="812622CE">
      <w:start w:val="1"/>
      <w:numFmt w:val="decimal"/>
      <w:lvlText w:val="(%1)"/>
      <w:lvlJc w:val="left"/>
      <w:pPr>
        <w:ind w:left="417" w:hanging="360"/>
      </w:pPr>
    </w:lvl>
    <w:lvl w:ilvl="1" w:tplc="08090019">
      <w:start w:val="1"/>
      <w:numFmt w:val="lowerLetter"/>
      <w:lvlText w:val="%2."/>
      <w:lvlJc w:val="left"/>
      <w:pPr>
        <w:ind w:left="1137" w:hanging="360"/>
      </w:pPr>
    </w:lvl>
    <w:lvl w:ilvl="2" w:tplc="0809001B">
      <w:start w:val="1"/>
      <w:numFmt w:val="lowerRoman"/>
      <w:lvlText w:val="%3."/>
      <w:lvlJc w:val="right"/>
      <w:pPr>
        <w:ind w:left="1857" w:hanging="180"/>
      </w:pPr>
    </w:lvl>
    <w:lvl w:ilvl="3" w:tplc="0809000F">
      <w:start w:val="1"/>
      <w:numFmt w:val="decimal"/>
      <w:lvlText w:val="%4."/>
      <w:lvlJc w:val="left"/>
      <w:pPr>
        <w:ind w:left="2577" w:hanging="360"/>
      </w:pPr>
    </w:lvl>
    <w:lvl w:ilvl="4" w:tplc="08090019">
      <w:start w:val="1"/>
      <w:numFmt w:val="lowerLetter"/>
      <w:lvlText w:val="%5."/>
      <w:lvlJc w:val="left"/>
      <w:pPr>
        <w:ind w:left="3297" w:hanging="360"/>
      </w:pPr>
    </w:lvl>
    <w:lvl w:ilvl="5" w:tplc="0809001B">
      <w:start w:val="1"/>
      <w:numFmt w:val="lowerRoman"/>
      <w:lvlText w:val="%6."/>
      <w:lvlJc w:val="right"/>
      <w:pPr>
        <w:ind w:left="4017" w:hanging="180"/>
      </w:pPr>
    </w:lvl>
    <w:lvl w:ilvl="6" w:tplc="0809000F">
      <w:start w:val="1"/>
      <w:numFmt w:val="decimal"/>
      <w:lvlText w:val="%7."/>
      <w:lvlJc w:val="left"/>
      <w:pPr>
        <w:ind w:left="4737" w:hanging="360"/>
      </w:pPr>
    </w:lvl>
    <w:lvl w:ilvl="7" w:tplc="08090019">
      <w:start w:val="1"/>
      <w:numFmt w:val="lowerLetter"/>
      <w:lvlText w:val="%8."/>
      <w:lvlJc w:val="left"/>
      <w:pPr>
        <w:ind w:left="5457" w:hanging="360"/>
      </w:pPr>
    </w:lvl>
    <w:lvl w:ilvl="8" w:tplc="0809001B">
      <w:start w:val="1"/>
      <w:numFmt w:val="lowerRoman"/>
      <w:lvlText w:val="%9."/>
      <w:lvlJc w:val="right"/>
      <w:pPr>
        <w:ind w:left="6177" w:hanging="180"/>
      </w:pPr>
    </w:lvl>
  </w:abstractNum>
  <w:abstractNum w:abstractNumId="113" w15:restartNumberingAfterBreak="0">
    <w:nsid w:val="77D0410F"/>
    <w:multiLevelType w:val="hybridMultilevel"/>
    <w:tmpl w:val="18946D54"/>
    <w:lvl w:ilvl="0" w:tplc="08090001">
      <w:start w:val="1"/>
      <w:numFmt w:val="bullet"/>
      <w:lvlText w:val=""/>
      <w:lvlJc w:val="left"/>
      <w:pPr>
        <w:ind w:left="417" w:hanging="360"/>
      </w:pPr>
      <w:rPr>
        <w:rFonts w:ascii="Symbol" w:hAnsi="Symbol" w:hint="default"/>
      </w:rPr>
    </w:lvl>
    <w:lvl w:ilvl="1" w:tplc="08090019">
      <w:start w:val="1"/>
      <w:numFmt w:val="lowerLetter"/>
      <w:lvlText w:val="%2."/>
      <w:lvlJc w:val="left"/>
      <w:pPr>
        <w:ind w:left="1137" w:hanging="360"/>
      </w:pPr>
    </w:lvl>
    <w:lvl w:ilvl="2" w:tplc="0809001B">
      <w:start w:val="1"/>
      <w:numFmt w:val="lowerRoman"/>
      <w:lvlText w:val="%3."/>
      <w:lvlJc w:val="right"/>
      <w:pPr>
        <w:ind w:left="1857" w:hanging="180"/>
      </w:pPr>
    </w:lvl>
    <w:lvl w:ilvl="3" w:tplc="0809000F">
      <w:start w:val="1"/>
      <w:numFmt w:val="decimal"/>
      <w:lvlText w:val="%4."/>
      <w:lvlJc w:val="left"/>
      <w:pPr>
        <w:ind w:left="2577" w:hanging="360"/>
      </w:pPr>
    </w:lvl>
    <w:lvl w:ilvl="4" w:tplc="08090019">
      <w:start w:val="1"/>
      <w:numFmt w:val="lowerLetter"/>
      <w:lvlText w:val="%5."/>
      <w:lvlJc w:val="left"/>
      <w:pPr>
        <w:ind w:left="3297" w:hanging="360"/>
      </w:pPr>
    </w:lvl>
    <w:lvl w:ilvl="5" w:tplc="0809001B">
      <w:start w:val="1"/>
      <w:numFmt w:val="lowerRoman"/>
      <w:lvlText w:val="%6."/>
      <w:lvlJc w:val="right"/>
      <w:pPr>
        <w:ind w:left="4017" w:hanging="180"/>
      </w:pPr>
    </w:lvl>
    <w:lvl w:ilvl="6" w:tplc="0809000F">
      <w:start w:val="1"/>
      <w:numFmt w:val="decimal"/>
      <w:lvlText w:val="%7."/>
      <w:lvlJc w:val="left"/>
      <w:pPr>
        <w:ind w:left="4737" w:hanging="360"/>
      </w:pPr>
    </w:lvl>
    <w:lvl w:ilvl="7" w:tplc="08090019">
      <w:start w:val="1"/>
      <w:numFmt w:val="lowerLetter"/>
      <w:lvlText w:val="%8."/>
      <w:lvlJc w:val="left"/>
      <w:pPr>
        <w:ind w:left="5457" w:hanging="360"/>
      </w:pPr>
    </w:lvl>
    <w:lvl w:ilvl="8" w:tplc="0809001B">
      <w:start w:val="1"/>
      <w:numFmt w:val="lowerRoman"/>
      <w:lvlText w:val="%9."/>
      <w:lvlJc w:val="right"/>
      <w:pPr>
        <w:ind w:left="6177" w:hanging="180"/>
      </w:pPr>
    </w:lvl>
  </w:abstractNum>
  <w:abstractNum w:abstractNumId="114" w15:restartNumberingAfterBreak="0">
    <w:nsid w:val="795744C4"/>
    <w:multiLevelType w:val="hybridMultilevel"/>
    <w:tmpl w:val="8F147658"/>
    <w:lvl w:ilvl="0" w:tplc="08090001">
      <w:start w:val="1"/>
      <w:numFmt w:val="bullet"/>
      <w:lvlText w:val=""/>
      <w:lvlJc w:val="left"/>
      <w:pPr>
        <w:ind w:left="417" w:hanging="360"/>
      </w:pPr>
      <w:rPr>
        <w:rFonts w:ascii="Symbol" w:hAnsi="Symbol" w:hint="default"/>
      </w:rPr>
    </w:lvl>
    <w:lvl w:ilvl="1" w:tplc="08090019">
      <w:start w:val="1"/>
      <w:numFmt w:val="lowerLetter"/>
      <w:lvlText w:val="%2."/>
      <w:lvlJc w:val="left"/>
      <w:pPr>
        <w:ind w:left="1137" w:hanging="360"/>
      </w:pPr>
    </w:lvl>
    <w:lvl w:ilvl="2" w:tplc="0809001B">
      <w:start w:val="1"/>
      <w:numFmt w:val="lowerRoman"/>
      <w:lvlText w:val="%3."/>
      <w:lvlJc w:val="right"/>
      <w:pPr>
        <w:ind w:left="1857" w:hanging="180"/>
      </w:pPr>
    </w:lvl>
    <w:lvl w:ilvl="3" w:tplc="0809000F">
      <w:start w:val="1"/>
      <w:numFmt w:val="decimal"/>
      <w:lvlText w:val="%4."/>
      <w:lvlJc w:val="left"/>
      <w:pPr>
        <w:ind w:left="2577" w:hanging="360"/>
      </w:pPr>
    </w:lvl>
    <w:lvl w:ilvl="4" w:tplc="08090019">
      <w:start w:val="1"/>
      <w:numFmt w:val="lowerLetter"/>
      <w:lvlText w:val="%5."/>
      <w:lvlJc w:val="left"/>
      <w:pPr>
        <w:ind w:left="3297" w:hanging="360"/>
      </w:pPr>
    </w:lvl>
    <w:lvl w:ilvl="5" w:tplc="0809001B">
      <w:start w:val="1"/>
      <w:numFmt w:val="lowerRoman"/>
      <w:lvlText w:val="%6."/>
      <w:lvlJc w:val="right"/>
      <w:pPr>
        <w:ind w:left="4017" w:hanging="180"/>
      </w:pPr>
    </w:lvl>
    <w:lvl w:ilvl="6" w:tplc="0809000F">
      <w:start w:val="1"/>
      <w:numFmt w:val="decimal"/>
      <w:lvlText w:val="%7."/>
      <w:lvlJc w:val="left"/>
      <w:pPr>
        <w:ind w:left="4737" w:hanging="360"/>
      </w:pPr>
    </w:lvl>
    <w:lvl w:ilvl="7" w:tplc="08090019">
      <w:start w:val="1"/>
      <w:numFmt w:val="lowerLetter"/>
      <w:lvlText w:val="%8."/>
      <w:lvlJc w:val="left"/>
      <w:pPr>
        <w:ind w:left="5457" w:hanging="360"/>
      </w:pPr>
    </w:lvl>
    <w:lvl w:ilvl="8" w:tplc="0809001B">
      <w:start w:val="1"/>
      <w:numFmt w:val="lowerRoman"/>
      <w:lvlText w:val="%9."/>
      <w:lvlJc w:val="right"/>
      <w:pPr>
        <w:ind w:left="6177" w:hanging="180"/>
      </w:pPr>
    </w:lvl>
  </w:abstractNum>
  <w:abstractNum w:abstractNumId="115" w15:restartNumberingAfterBreak="0">
    <w:nsid w:val="797A17D2"/>
    <w:multiLevelType w:val="hybridMultilevel"/>
    <w:tmpl w:val="0D76D8C0"/>
    <w:lvl w:ilvl="0" w:tplc="812622CE">
      <w:start w:val="1"/>
      <w:numFmt w:val="decimal"/>
      <w:lvlText w:val="(%1)"/>
      <w:lvlJc w:val="left"/>
      <w:pPr>
        <w:ind w:left="417" w:hanging="360"/>
      </w:pPr>
    </w:lvl>
    <w:lvl w:ilvl="1" w:tplc="08090019">
      <w:start w:val="1"/>
      <w:numFmt w:val="lowerLetter"/>
      <w:lvlText w:val="%2."/>
      <w:lvlJc w:val="left"/>
      <w:pPr>
        <w:ind w:left="1137" w:hanging="360"/>
      </w:pPr>
    </w:lvl>
    <w:lvl w:ilvl="2" w:tplc="0809001B">
      <w:start w:val="1"/>
      <w:numFmt w:val="lowerRoman"/>
      <w:lvlText w:val="%3."/>
      <w:lvlJc w:val="right"/>
      <w:pPr>
        <w:ind w:left="1857" w:hanging="180"/>
      </w:pPr>
    </w:lvl>
    <w:lvl w:ilvl="3" w:tplc="0809000F">
      <w:start w:val="1"/>
      <w:numFmt w:val="decimal"/>
      <w:lvlText w:val="%4."/>
      <w:lvlJc w:val="left"/>
      <w:pPr>
        <w:ind w:left="2577" w:hanging="360"/>
      </w:pPr>
    </w:lvl>
    <w:lvl w:ilvl="4" w:tplc="08090019">
      <w:start w:val="1"/>
      <w:numFmt w:val="lowerLetter"/>
      <w:lvlText w:val="%5."/>
      <w:lvlJc w:val="left"/>
      <w:pPr>
        <w:ind w:left="3297" w:hanging="360"/>
      </w:pPr>
    </w:lvl>
    <w:lvl w:ilvl="5" w:tplc="0809001B">
      <w:start w:val="1"/>
      <w:numFmt w:val="lowerRoman"/>
      <w:lvlText w:val="%6."/>
      <w:lvlJc w:val="right"/>
      <w:pPr>
        <w:ind w:left="4017" w:hanging="180"/>
      </w:pPr>
    </w:lvl>
    <w:lvl w:ilvl="6" w:tplc="0809000F">
      <w:start w:val="1"/>
      <w:numFmt w:val="decimal"/>
      <w:lvlText w:val="%7."/>
      <w:lvlJc w:val="left"/>
      <w:pPr>
        <w:ind w:left="4737" w:hanging="360"/>
      </w:pPr>
    </w:lvl>
    <w:lvl w:ilvl="7" w:tplc="08090019">
      <w:start w:val="1"/>
      <w:numFmt w:val="lowerLetter"/>
      <w:lvlText w:val="%8."/>
      <w:lvlJc w:val="left"/>
      <w:pPr>
        <w:ind w:left="5457" w:hanging="360"/>
      </w:pPr>
    </w:lvl>
    <w:lvl w:ilvl="8" w:tplc="0809001B">
      <w:start w:val="1"/>
      <w:numFmt w:val="lowerRoman"/>
      <w:lvlText w:val="%9."/>
      <w:lvlJc w:val="right"/>
      <w:pPr>
        <w:ind w:left="6177" w:hanging="180"/>
      </w:pPr>
    </w:lvl>
  </w:abstractNum>
  <w:abstractNum w:abstractNumId="116" w15:restartNumberingAfterBreak="0">
    <w:nsid w:val="7AEB5D7D"/>
    <w:multiLevelType w:val="multilevel"/>
    <w:tmpl w:val="BBB223B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15:restartNumberingAfterBreak="0">
    <w:nsid w:val="7D3A774E"/>
    <w:multiLevelType w:val="multilevel"/>
    <w:tmpl w:val="B2924356"/>
    <w:lvl w:ilvl="0">
      <w:start w:val="1"/>
      <w:numFmt w:val="decimal"/>
      <w:lvlText w:val="%1)"/>
      <w:lvlJc w:val="left"/>
      <w:pPr>
        <w:tabs>
          <w:tab w:val="num" w:pos="360"/>
        </w:tabs>
        <w:ind w:left="360" w:hanging="360"/>
      </w:pPr>
      <w:rPr>
        <w:rFonts w:asciiTheme="minorHAnsi" w:eastAsiaTheme="minorHAnsi" w:hAnsiTheme="minorHAnsi" w:cstheme="minorBidi"/>
        <w:i w:val="0"/>
        <w:iCs/>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52"/>
  </w:num>
  <w:num w:numId="2">
    <w:abstractNumId w:val="62"/>
  </w:num>
  <w:num w:numId="3">
    <w:abstractNumId w:val="100"/>
  </w:num>
  <w:num w:numId="4">
    <w:abstractNumId w:val="18"/>
  </w:num>
  <w:num w:numId="5">
    <w:abstractNumId w:val="33"/>
  </w:num>
  <w:num w:numId="6">
    <w:abstractNumId w:val="88"/>
  </w:num>
  <w:num w:numId="7">
    <w:abstractNumId w:val="89"/>
  </w:num>
  <w:num w:numId="8">
    <w:abstractNumId w:val="99"/>
  </w:num>
  <w:num w:numId="9">
    <w:abstractNumId w:val="54"/>
    <w:lvlOverride w:ilvl="0"/>
    <w:lvlOverride w:ilvl="1"/>
    <w:lvlOverride w:ilvl="2"/>
    <w:lvlOverride w:ilvl="3"/>
    <w:lvlOverride w:ilvl="4"/>
    <w:lvlOverride w:ilvl="5"/>
    <w:lvlOverride w:ilvl="6"/>
    <w:lvlOverride w:ilvl="7"/>
    <w:lvlOverride w:ilvl="8"/>
  </w:num>
  <w:num w:numId="10">
    <w:abstractNumId w:val="93"/>
  </w:num>
  <w:num w:numId="11">
    <w:abstractNumId w:val="104"/>
  </w:num>
  <w:num w:numId="1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6"/>
    <w:lvlOverride w:ilvl="0"/>
    <w:lvlOverride w:ilvl="1"/>
    <w:lvlOverride w:ilvl="2"/>
    <w:lvlOverride w:ilvl="3"/>
    <w:lvlOverride w:ilvl="4"/>
    <w:lvlOverride w:ilvl="5"/>
    <w:lvlOverride w:ilvl="6"/>
    <w:lvlOverride w:ilvl="7"/>
    <w:lvlOverride w:ilvl="8"/>
  </w:num>
  <w:num w:numId="15">
    <w:abstractNumId w:val="106"/>
    <w:lvlOverride w:ilvl="0"/>
    <w:lvlOverride w:ilvl="1"/>
    <w:lvlOverride w:ilvl="2"/>
    <w:lvlOverride w:ilvl="3"/>
    <w:lvlOverride w:ilvl="4"/>
    <w:lvlOverride w:ilvl="5"/>
    <w:lvlOverride w:ilvl="6"/>
    <w:lvlOverride w:ilvl="7"/>
    <w:lvlOverride w:ilvl="8"/>
  </w:num>
  <w:num w:numId="16">
    <w:abstractNumId w:val="84"/>
    <w:lvlOverride w:ilvl="0"/>
    <w:lvlOverride w:ilvl="1"/>
    <w:lvlOverride w:ilvl="2"/>
    <w:lvlOverride w:ilvl="3"/>
    <w:lvlOverride w:ilvl="4"/>
    <w:lvlOverride w:ilvl="5"/>
    <w:lvlOverride w:ilvl="6"/>
    <w:lvlOverride w:ilvl="7"/>
    <w:lvlOverride w:ilvl="8"/>
  </w:num>
  <w:num w:numId="17">
    <w:abstractNumId w:val="30"/>
    <w:lvlOverride w:ilvl="0"/>
    <w:lvlOverride w:ilvl="1"/>
    <w:lvlOverride w:ilvl="2"/>
    <w:lvlOverride w:ilvl="3"/>
    <w:lvlOverride w:ilvl="4"/>
    <w:lvlOverride w:ilvl="5"/>
    <w:lvlOverride w:ilvl="6"/>
    <w:lvlOverride w:ilvl="7"/>
    <w:lvlOverride w:ilvl="8"/>
  </w:num>
  <w:num w:numId="18">
    <w:abstractNumId w:val="55"/>
    <w:lvlOverride w:ilvl="0"/>
    <w:lvlOverride w:ilvl="1"/>
    <w:lvlOverride w:ilvl="2"/>
    <w:lvlOverride w:ilvl="3"/>
    <w:lvlOverride w:ilvl="4"/>
    <w:lvlOverride w:ilvl="5"/>
    <w:lvlOverride w:ilvl="6"/>
    <w:lvlOverride w:ilvl="7"/>
    <w:lvlOverride w:ilvl="8"/>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lvlOverride w:ilvl="0"/>
    <w:lvlOverride w:ilvl="1"/>
    <w:lvlOverride w:ilvl="2"/>
    <w:lvlOverride w:ilvl="3"/>
    <w:lvlOverride w:ilvl="4"/>
    <w:lvlOverride w:ilvl="5"/>
    <w:lvlOverride w:ilvl="6"/>
    <w:lvlOverride w:ilvl="7"/>
    <w:lvlOverride w:ilvl="8"/>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lvlOverride w:ilvl="0"/>
    <w:lvlOverride w:ilvl="1"/>
    <w:lvlOverride w:ilvl="2"/>
    <w:lvlOverride w:ilvl="3"/>
    <w:lvlOverride w:ilvl="4"/>
    <w:lvlOverride w:ilvl="5"/>
    <w:lvlOverride w:ilvl="6"/>
    <w:lvlOverride w:ilvl="7"/>
    <w:lvlOverride w:ilvl="8"/>
  </w:num>
  <w:num w:numId="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0"/>
    <w:lvlOverride w:ilvl="0"/>
    <w:lvlOverride w:ilvl="1"/>
    <w:lvlOverride w:ilvl="2"/>
    <w:lvlOverride w:ilvl="3"/>
    <w:lvlOverride w:ilvl="4"/>
    <w:lvlOverride w:ilvl="5"/>
    <w:lvlOverride w:ilvl="6"/>
    <w:lvlOverride w:ilvl="7"/>
    <w:lvlOverride w:ilvl="8"/>
  </w:num>
  <w:num w:numId="5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5"/>
    <w:lvlOverride w:ilvl="0"/>
    <w:lvlOverride w:ilvl="1"/>
    <w:lvlOverride w:ilvl="2"/>
    <w:lvlOverride w:ilvl="3"/>
    <w:lvlOverride w:ilvl="4"/>
    <w:lvlOverride w:ilvl="5"/>
    <w:lvlOverride w:ilvl="6"/>
    <w:lvlOverride w:ilvl="7"/>
    <w:lvlOverride w:ilvl="8"/>
  </w:num>
  <w:num w:numId="7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5"/>
    <w:lvlOverride w:ilvl="0"/>
    <w:lvlOverride w:ilvl="1"/>
    <w:lvlOverride w:ilvl="2"/>
    <w:lvlOverride w:ilvl="3"/>
    <w:lvlOverride w:ilvl="4"/>
    <w:lvlOverride w:ilvl="5"/>
    <w:lvlOverride w:ilvl="6"/>
    <w:lvlOverride w:ilvl="7"/>
    <w:lvlOverride w:ilvl="8"/>
  </w:num>
  <w:num w:numId="82">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1"/>
    <w:lvlOverride w:ilvl="0"/>
    <w:lvlOverride w:ilvl="1"/>
    <w:lvlOverride w:ilvl="2"/>
    <w:lvlOverride w:ilvl="3"/>
    <w:lvlOverride w:ilvl="4"/>
    <w:lvlOverride w:ilvl="5"/>
    <w:lvlOverride w:ilvl="6"/>
    <w:lvlOverride w:ilvl="7"/>
    <w:lvlOverride w:ilvl="8"/>
  </w:num>
  <w:num w:numId="93">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4"/>
    <w:lvlOverride w:ilvl="0"/>
    <w:lvlOverride w:ilvl="1"/>
    <w:lvlOverride w:ilvl="2"/>
    <w:lvlOverride w:ilvl="3"/>
    <w:lvlOverride w:ilvl="4"/>
    <w:lvlOverride w:ilvl="5"/>
    <w:lvlOverride w:ilvl="6"/>
    <w:lvlOverride w:ilvl="7"/>
    <w:lvlOverride w:ilvl="8"/>
  </w:num>
  <w:num w:numId="98">
    <w:abstractNumId w:val="108"/>
    <w:lvlOverride w:ilvl="0"/>
    <w:lvlOverride w:ilvl="1"/>
    <w:lvlOverride w:ilvl="2"/>
    <w:lvlOverride w:ilvl="3"/>
    <w:lvlOverride w:ilvl="4"/>
    <w:lvlOverride w:ilvl="5"/>
    <w:lvlOverride w:ilvl="6"/>
    <w:lvlOverride w:ilvl="7"/>
    <w:lvlOverride w:ilvl="8"/>
  </w:num>
  <w:num w:numId="99">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9"/>
  </w:num>
  <w:num w:numId="118">
    <w:abstractNumId w:val="72"/>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B7C"/>
    <w:rsid w:val="00003ADD"/>
    <w:rsid w:val="0005243E"/>
    <w:rsid w:val="000E54E5"/>
    <w:rsid w:val="00110190"/>
    <w:rsid w:val="00127298"/>
    <w:rsid w:val="00181D8F"/>
    <w:rsid w:val="00252B7C"/>
    <w:rsid w:val="002D6AA8"/>
    <w:rsid w:val="00371C1F"/>
    <w:rsid w:val="00394B92"/>
    <w:rsid w:val="003C201B"/>
    <w:rsid w:val="00417B94"/>
    <w:rsid w:val="00495F97"/>
    <w:rsid w:val="006E56A2"/>
    <w:rsid w:val="00713C09"/>
    <w:rsid w:val="00716888"/>
    <w:rsid w:val="0072421A"/>
    <w:rsid w:val="00767F63"/>
    <w:rsid w:val="007973E1"/>
    <w:rsid w:val="009D789E"/>
    <w:rsid w:val="00A22C60"/>
    <w:rsid w:val="00A7198E"/>
    <w:rsid w:val="00AA52D9"/>
    <w:rsid w:val="00B11EC8"/>
    <w:rsid w:val="00B20569"/>
    <w:rsid w:val="00B312C0"/>
    <w:rsid w:val="00C41EF2"/>
    <w:rsid w:val="00C86AE4"/>
    <w:rsid w:val="00CB1514"/>
    <w:rsid w:val="00EA6CEF"/>
    <w:rsid w:val="00ED1E6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91C5577E-073C-4222-9070-C454C9346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252B7C"/>
    <w:pPr>
      <w:spacing w:before="120" w:after="120" w:line="276" w:lineRule="auto"/>
    </w:pPr>
    <w:rPr>
      <w:rFonts w:cs="Times New Roman (Body CS)"/>
    </w:rPr>
  </w:style>
  <w:style w:type="paragraph" w:styleId="Pealkiri1">
    <w:name w:val="heading 1"/>
    <w:basedOn w:val="Normaallaad"/>
    <w:link w:val="Pealkiri1Mrk"/>
    <w:uiPriority w:val="9"/>
    <w:qFormat/>
    <w:rsid w:val="00003ADD"/>
    <w:pPr>
      <w:spacing w:after="100" w:afterAutospacing="1" w:line="240" w:lineRule="auto"/>
      <w:jc w:val="center"/>
      <w:outlineLvl w:val="0"/>
    </w:pPr>
    <w:rPr>
      <w:rFonts w:asciiTheme="majorHAnsi" w:eastAsia="Times New Roman" w:hAnsiTheme="majorHAnsi" w:cs="Times New Roman"/>
      <w:b/>
      <w:bCs/>
      <w:caps/>
      <w:kern w:val="36"/>
      <w:sz w:val="24"/>
      <w:szCs w:val="48"/>
      <w:lang w:eastAsia="et-EE"/>
    </w:rPr>
  </w:style>
  <w:style w:type="paragraph" w:styleId="Pealkiri2">
    <w:name w:val="heading 2"/>
    <w:basedOn w:val="Normaallaad"/>
    <w:next w:val="Normaallaad"/>
    <w:link w:val="Pealkiri2Mrk"/>
    <w:uiPriority w:val="9"/>
    <w:semiHidden/>
    <w:unhideWhenUsed/>
    <w:qFormat/>
    <w:rsid w:val="00003ADD"/>
    <w:pPr>
      <w:keepNext/>
      <w:keepLines/>
      <w:spacing w:before="200" w:after="0" w:line="240" w:lineRule="auto"/>
      <w:outlineLvl w:val="1"/>
    </w:pPr>
    <w:rPr>
      <w:rFonts w:ascii="Cambria" w:eastAsia="SimSun" w:hAnsi="Cambria" w:cs="Times New Roman"/>
      <w:b/>
      <w:bCs/>
      <w:color w:val="4472C4" w:themeColor="accent1"/>
      <w:sz w:val="26"/>
      <w:szCs w:val="26"/>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252B7C"/>
    <w:rPr>
      <w:color w:val="0563C1" w:themeColor="hyperlink"/>
      <w:u w:val="single"/>
    </w:rPr>
  </w:style>
  <w:style w:type="paragraph" w:styleId="Pis">
    <w:name w:val="header"/>
    <w:basedOn w:val="Normaallaad"/>
    <w:link w:val="PisMrk"/>
    <w:uiPriority w:val="99"/>
    <w:unhideWhenUsed/>
    <w:rsid w:val="00252B7C"/>
    <w:pPr>
      <w:tabs>
        <w:tab w:val="center" w:pos="4680"/>
        <w:tab w:val="right" w:pos="9360"/>
      </w:tabs>
      <w:spacing w:after="0" w:line="240" w:lineRule="auto"/>
    </w:pPr>
    <w:rPr>
      <w:rFonts w:ascii="Times New Roman" w:eastAsia="Times New Roman" w:hAnsi="Times New Roman" w:cs="Times New Roman"/>
      <w:sz w:val="24"/>
      <w:szCs w:val="24"/>
      <w:lang w:eastAsia="et-EE"/>
    </w:rPr>
  </w:style>
  <w:style w:type="character" w:customStyle="1" w:styleId="PisMrk">
    <w:name w:val="Päis Märk"/>
    <w:basedOn w:val="Liguvaikefont"/>
    <w:link w:val="Pis"/>
    <w:uiPriority w:val="99"/>
    <w:rsid w:val="00252B7C"/>
    <w:rPr>
      <w:rFonts w:ascii="Times New Roman" w:eastAsia="Times New Roman" w:hAnsi="Times New Roman" w:cs="Times New Roman"/>
      <w:sz w:val="24"/>
      <w:szCs w:val="24"/>
      <w:lang w:eastAsia="et-EE"/>
    </w:rPr>
  </w:style>
  <w:style w:type="paragraph" w:styleId="Jalus">
    <w:name w:val="footer"/>
    <w:basedOn w:val="Normaallaad"/>
    <w:link w:val="JalusMrk"/>
    <w:uiPriority w:val="99"/>
    <w:unhideWhenUsed/>
    <w:rsid w:val="00252B7C"/>
    <w:pPr>
      <w:tabs>
        <w:tab w:val="center" w:pos="4680"/>
        <w:tab w:val="right" w:pos="9360"/>
      </w:tabs>
      <w:spacing w:after="0" w:line="240" w:lineRule="auto"/>
    </w:pPr>
    <w:rPr>
      <w:rFonts w:ascii="Times New Roman" w:eastAsia="Times New Roman" w:hAnsi="Times New Roman" w:cs="Times New Roman"/>
      <w:sz w:val="24"/>
      <w:szCs w:val="24"/>
      <w:lang w:eastAsia="et-EE"/>
    </w:rPr>
  </w:style>
  <w:style w:type="character" w:customStyle="1" w:styleId="JalusMrk">
    <w:name w:val="Jalus Märk"/>
    <w:basedOn w:val="Liguvaikefont"/>
    <w:link w:val="Jalus"/>
    <w:uiPriority w:val="99"/>
    <w:rsid w:val="00252B7C"/>
    <w:rPr>
      <w:rFonts w:ascii="Times New Roman" w:eastAsia="Times New Roman" w:hAnsi="Times New Roman" w:cs="Times New Roman"/>
      <w:sz w:val="24"/>
      <w:szCs w:val="24"/>
      <w:lang w:eastAsia="et-EE"/>
    </w:rPr>
  </w:style>
  <w:style w:type="paragraph" w:styleId="Kehatekst">
    <w:name w:val="Body Text"/>
    <w:basedOn w:val="Normaallaad"/>
    <w:link w:val="KehatekstMrk"/>
    <w:uiPriority w:val="99"/>
    <w:unhideWhenUsed/>
    <w:rsid w:val="00252B7C"/>
    <w:pPr>
      <w:spacing w:after="0" w:line="240" w:lineRule="auto"/>
      <w:jc w:val="both"/>
    </w:pPr>
    <w:rPr>
      <w:rFonts w:ascii="Times New Roman" w:eastAsia="Times New Roman" w:hAnsi="Times New Roman" w:cs="Times New Roman"/>
      <w:i/>
      <w:sz w:val="24"/>
      <w:szCs w:val="20"/>
      <w:lang w:eastAsia="et-EE"/>
    </w:rPr>
  </w:style>
  <w:style w:type="character" w:customStyle="1" w:styleId="KehatekstMrk">
    <w:name w:val="Kehatekst Märk"/>
    <w:basedOn w:val="Liguvaikefont"/>
    <w:link w:val="Kehatekst"/>
    <w:uiPriority w:val="99"/>
    <w:rsid w:val="00252B7C"/>
    <w:rPr>
      <w:rFonts w:ascii="Times New Roman" w:eastAsia="Times New Roman" w:hAnsi="Times New Roman" w:cs="Times New Roman"/>
      <w:i/>
      <w:sz w:val="24"/>
      <w:szCs w:val="20"/>
      <w:lang w:eastAsia="et-EE"/>
    </w:rPr>
  </w:style>
  <w:style w:type="character" w:styleId="Lehekljenumber">
    <w:name w:val="page number"/>
    <w:basedOn w:val="Liguvaikefont"/>
    <w:uiPriority w:val="99"/>
    <w:semiHidden/>
    <w:unhideWhenUsed/>
    <w:rsid w:val="00252B7C"/>
  </w:style>
  <w:style w:type="paragraph" w:customStyle="1" w:styleId="ListParagraph1">
    <w:name w:val="List Paragraph1"/>
    <w:basedOn w:val="Normaallaad"/>
    <w:uiPriority w:val="99"/>
    <w:rsid w:val="00252B7C"/>
    <w:pPr>
      <w:spacing w:before="0" w:after="0" w:line="240" w:lineRule="auto"/>
      <w:ind w:left="720"/>
      <w:contextualSpacing/>
    </w:pPr>
    <w:rPr>
      <w:rFonts w:ascii="Times New Roman" w:eastAsia="Calibri" w:hAnsi="Times New Roman" w:cs="Times New Roman"/>
      <w:sz w:val="24"/>
      <w:szCs w:val="24"/>
      <w:lang w:val="en-US"/>
    </w:rPr>
  </w:style>
  <w:style w:type="paragraph" w:styleId="Loendilik">
    <w:name w:val="List Paragraph"/>
    <w:aliases w:val="ÕV ja HK"/>
    <w:basedOn w:val="Normaallaad"/>
    <w:uiPriority w:val="34"/>
    <w:qFormat/>
    <w:rsid w:val="007973E1"/>
    <w:pPr>
      <w:ind w:left="720"/>
      <w:contextualSpacing/>
    </w:pPr>
  </w:style>
  <w:style w:type="table" w:customStyle="1" w:styleId="TableGrid">
    <w:name w:val="TableGrid"/>
    <w:rsid w:val="00C86AE4"/>
    <w:pPr>
      <w:spacing w:after="0" w:line="240" w:lineRule="auto"/>
    </w:pPr>
    <w:rPr>
      <w:rFonts w:eastAsiaTheme="minorEastAsia"/>
      <w:lang w:eastAsia="et-EE"/>
    </w:rPr>
    <w:tblPr>
      <w:tblCellMar>
        <w:top w:w="0" w:type="dxa"/>
        <w:left w:w="0" w:type="dxa"/>
        <w:bottom w:w="0" w:type="dxa"/>
        <w:right w:w="0" w:type="dxa"/>
      </w:tblCellMar>
    </w:tblPr>
  </w:style>
  <w:style w:type="table" w:styleId="Kontuurtabel">
    <w:name w:val="Table Grid"/>
    <w:basedOn w:val="Normaaltabel"/>
    <w:uiPriority w:val="39"/>
    <w:rsid w:val="00C86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alkiri1Mrk">
    <w:name w:val="Pealkiri 1 Märk"/>
    <w:basedOn w:val="Liguvaikefont"/>
    <w:link w:val="Pealkiri1"/>
    <w:uiPriority w:val="9"/>
    <w:rsid w:val="00003ADD"/>
    <w:rPr>
      <w:rFonts w:asciiTheme="majorHAnsi" w:eastAsia="Times New Roman" w:hAnsiTheme="majorHAnsi" w:cs="Times New Roman"/>
      <w:b/>
      <w:bCs/>
      <w:caps/>
      <w:kern w:val="36"/>
      <w:sz w:val="24"/>
      <w:szCs w:val="48"/>
      <w:lang w:eastAsia="et-EE"/>
    </w:rPr>
  </w:style>
  <w:style w:type="character" w:customStyle="1" w:styleId="Pealkiri2Mrk">
    <w:name w:val="Pealkiri 2 Märk"/>
    <w:basedOn w:val="Liguvaikefont"/>
    <w:link w:val="Pealkiri2"/>
    <w:uiPriority w:val="9"/>
    <w:semiHidden/>
    <w:rsid w:val="00003ADD"/>
    <w:rPr>
      <w:rFonts w:ascii="Cambria" w:eastAsia="SimSun" w:hAnsi="Cambria" w:cs="Times New Roman"/>
      <w:b/>
      <w:bCs/>
      <w:color w:val="4472C4" w:themeColor="accent1"/>
      <w:sz w:val="26"/>
      <w:szCs w:val="26"/>
      <w:lang w:eastAsia="et-EE"/>
    </w:rPr>
  </w:style>
  <w:style w:type="character" w:styleId="Klastatudhperlink">
    <w:name w:val="FollowedHyperlink"/>
    <w:basedOn w:val="Liguvaikefont"/>
    <w:uiPriority w:val="99"/>
    <w:semiHidden/>
    <w:unhideWhenUsed/>
    <w:rsid w:val="00003ADD"/>
    <w:rPr>
      <w:color w:val="954F72" w:themeColor="followedHyperlink"/>
      <w:u w:val="single"/>
    </w:rPr>
  </w:style>
  <w:style w:type="character" w:styleId="Rhutus">
    <w:name w:val="Emphasis"/>
    <w:aliases w:val="teemad"/>
    <w:basedOn w:val="Liguvaikefont"/>
    <w:uiPriority w:val="20"/>
    <w:qFormat/>
    <w:rsid w:val="00003ADD"/>
    <w:rPr>
      <w:i w:val="0"/>
      <w:iCs w:val="0"/>
    </w:rPr>
  </w:style>
  <w:style w:type="paragraph" w:customStyle="1" w:styleId="msonormal0">
    <w:name w:val="msonormal"/>
    <w:basedOn w:val="Normaallaad"/>
    <w:uiPriority w:val="99"/>
    <w:rsid w:val="00003ADD"/>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Normaallaadveeb">
    <w:name w:val="Normal (Web)"/>
    <w:basedOn w:val="Normaallaad"/>
    <w:uiPriority w:val="99"/>
    <w:semiHidden/>
    <w:unhideWhenUsed/>
    <w:rsid w:val="00003ADD"/>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Kommentaaritekst">
    <w:name w:val="annotation text"/>
    <w:basedOn w:val="Normaallaad"/>
    <w:link w:val="KommentaaritekstMrk"/>
    <w:uiPriority w:val="99"/>
    <w:semiHidden/>
    <w:unhideWhenUsed/>
    <w:rsid w:val="00003ADD"/>
    <w:pPr>
      <w:spacing w:after="0" w:line="240" w:lineRule="auto"/>
    </w:pPr>
    <w:rPr>
      <w:rFonts w:ascii="Times New Roman" w:eastAsia="Times New Roman" w:hAnsi="Times New Roman" w:cs="Times New Roman"/>
      <w:sz w:val="20"/>
      <w:szCs w:val="20"/>
      <w:lang w:eastAsia="et-EE"/>
    </w:rPr>
  </w:style>
  <w:style w:type="character" w:customStyle="1" w:styleId="KommentaaritekstMrk">
    <w:name w:val="Kommentaari tekst Märk"/>
    <w:basedOn w:val="Liguvaikefont"/>
    <w:link w:val="Kommentaaritekst"/>
    <w:uiPriority w:val="99"/>
    <w:semiHidden/>
    <w:rsid w:val="00003ADD"/>
    <w:rPr>
      <w:rFonts w:ascii="Times New Roman" w:eastAsia="Times New Roman" w:hAnsi="Times New Roman" w:cs="Times New Roman"/>
      <w:sz w:val="20"/>
      <w:szCs w:val="20"/>
      <w:lang w:eastAsia="et-EE"/>
    </w:rPr>
  </w:style>
  <w:style w:type="paragraph" w:styleId="Kehatekst3">
    <w:name w:val="Body Text 3"/>
    <w:basedOn w:val="Normaallaad"/>
    <w:link w:val="Kehatekst3Mrk"/>
    <w:uiPriority w:val="99"/>
    <w:semiHidden/>
    <w:unhideWhenUsed/>
    <w:rsid w:val="00003ADD"/>
    <w:pPr>
      <w:spacing w:line="240" w:lineRule="auto"/>
    </w:pPr>
    <w:rPr>
      <w:rFonts w:ascii="Times New Roman" w:eastAsia="Times New Roman" w:hAnsi="Times New Roman" w:cs="Times New Roman"/>
      <w:sz w:val="16"/>
      <w:szCs w:val="16"/>
      <w:lang w:eastAsia="et-EE"/>
    </w:rPr>
  </w:style>
  <w:style w:type="character" w:customStyle="1" w:styleId="Kehatekst3Mrk">
    <w:name w:val="Kehatekst 3 Märk"/>
    <w:basedOn w:val="Liguvaikefont"/>
    <w:link w:val="Kehatekst3"/>
    <w:uiPriority w:val="99"/>
    <w:semiHidden/>
    <w:rsid w:val="00003ADD"/>
    <w:rPr>
      <w:rFonts w:ascii="Times New Roman" w:eastAsia="Times New Roman" w:hAnsi="Times New Roman" w:cs="Times New Roman"/>
      <w:sz w:val="16"/>
      <w:szCs w:val="16"/>
      <w:lang w:eastAsia="et-EE"/>
    </w:rPr>
  </w:style>
  <w:style w:type="paragraph" w:styleId="Kommentaariteema">
    <w:name w:val="annotation subject"/>
    <w:basedOn w:val="Kommentaaritekst"/>
    <w:next w:val="Kommentaaritekst"/>
    <w:link w:val="KommentaariteemaMrk"/>
    <w:uiPriority w:val="99"/>
    <w:semiHidden/>
    <w:unhideWhenUsed/>
    <w:rsid w:val="00003ADD"/>
    <w:rPr>
      <w:b/>
      <w:bCs/>
    </w:rPr>
  </w:style>
  <w:style w:type="character" w:customStyle="1" w:styleId="KommentaariteemaMrk">
    <w:name w:val="Kommentaari teema Märk"/>
    <w:basedOn w:val="KommentaaritekstMrk"/>
    <w:link w:val="Kommentaariteema"/>
    <w:uiPriority w:val="99"/>
    <w:semiHidden/>
    <w:rsid w:val="00003ADD"/>
    <w:rPr>
      <w:rFonts w:ascii="Times New Roman" w:eastAsia="Times New Roman" w:hAnsi="Times New Roman" w:cs="Times New Roman"/>
      <w:b/>
      <w:bCs/>
      <w:sz w:val="20"/>
      <w:szCs w:val="20"/>
      <w:lang w:eastAsia="et-EE"/>
    </w:rPr>
  </w:style>
  <w:style w:type="paragraph" w:styleId="Jutumullitekst">
    <w:name w:val="Balloon Text"/>
    <w:basedOn w:val="Normaallaad"/>
    <w:link w:val="JutumullitekstMrk"/>
    <w:uiPriority w:val="99"/>
    <w:semiHidden/>
    <w:unhideWhenUsed/>
    <w:rsid w:val="00003ADD"/>
    <w:pPr>
      <w:spacing w:after="0" w:line="240" w:lineRule="auto"/>
    </w:pPr>
    <w:rPr>
      <w:rFonts w:ascii="Tahoma" w:eastAsia="Times New Roman" w:hAnsi="Tahoma" w:cs="Tahoma"/>
      <w:sz w:val="16"/>
      <w:szCs w:val="16"/>
      <w:lang w:eastAsia="et-EE"/>
    </w:rPr>
  </w:style>
  <w:style w:type="character" w:customStyle="1" w:styleId="JutumullitekstMrk">
    <w:name w:val="Jutumullitekst Märk"/>
    <w:basedOn w:val="Liguvaikefont"/>
    <w:link w:val="Jutumullitekst"/>
    <w:uiPriority w:val="99"/>
    <w:semiHidden/>
    <w:rsid w:val="00003ADD"/>
    <w:rPr>
      <w:rFonts w:ascii="Tahoma" w:eastAsia="Times New Roman" w:hAnsi="Tahoma" w:cs="Tahoma"/>
      <w:sz w:val="16"/>
      <w:szCs w:val="16"/>
      <w:lang w:eastAsia="et-EE"/>
    </w:rPr>
  </w:style>
  <w:style w:type="paragraph" w:styleId="Vahedeta">
    <w:name w:val="No Spacing"/>
    <w:uiPriority w:val="1"/>
    <w:qFormat/>
    <w:rsid w:val="00003ADD"/>
    <w:pPr>
      <w:spacing w:after="0" w:line="240" w:lineRule="auto"/>
    </w:pPr>
    <w:rPr>
      <w:rFonts w:ascii="Times New Roman" w:eastAsia="Times New Roman" w:hAnsi="Times New Roman" w:cs="Times New Roman"/>
      <w:sz w:val="24"/>
      <w:szCs w:val="24"/>
      <w:lang w:eastAsia="et-EE"/>
    </w:rPr>
  </w:style>
  <w:style w:type="paragraph" w:customStyle="1" w:styleId="Default">
    <w:name w:val="Default"/>
    <w:uiPriority w:val="99"/>
    <w:rsid w:val="00003AD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mummud">
    <w:name w:val="mummud"/>
    <w:basedOn w:val="Normaallaad"/>
    <w:uiPriority w:val="99"/>
    <w:rsid w:val="00003ADD"/>
    <w:pPr>
      <w:widowControl w:val="0"/>
      <w:numPr>
        <w:numId w:val="10"/>
      </w:numPr>
      <w:tabs>
        <w:tab w:val="left" w:pos="0"/>
      </w:tabs>
      <w:suppressAutoHyphens/>
      <w:snapToGrid w:val="0"/>
      <w:spacing w:after="0" w:line="240" w:lineRule="auto"/>
      <w:jc w:val="both"/>
    </w:pPr>
    <w:rPr>
      <w:rFonts w:ascii="Times New Roman" w:eastAsia="Times New Roman" w:hAnsi="Times New Roman" w:cs="Times New Roman"/>
      <w:spacing w:val="-3"/>
      <w:sz w:val="24"/>
      <w:szCs w:val="20"/>
    </w:rPr>
  </w:style>
  <w:style w:type="paragraph" w:customStyle="1" w:styleId="Loendilik2">
    <w:name w:val="Loendi lõik2"/>
    <w:basedOn w:val="Normaallaad"/>
    <w:uiPriority w:val="34"/>
    <w:qFormat/>
    <w:rsid w:val="00003ADD"/>
    <w:pPr>
      <w:widowControl w:val="0"/>
      <w:snapToGrid w:val="0"/>
      <w:spacing w:after="0" w:line="240" w:lineRule="auto"/>
      <w:ind w:left="720"/>
      <w:contextualSpacing/>
    </w:pPr>
    <w:rPr>
      <w:rFonts w:ascii="Times New Roman" w:eastAsia="Times New Roman" w:hAnsi="Times New Roman" w:cs="Times New Roman"/>
      <w:sz w:val="24"/>
      <w:szCs w:val="20"/>
    </w:rPr>
  </w:style>
  <w:style w:type="paragraph" w:customStyle="1" w:styleId="Loendilik1">
    <w:name w:val="Loendi lõik1"/>
    <w:basedOn w:val="Normaallaad"/>
    <w:uiPriority w:val="99"/>
    <w:qFormat/>
    <w:rsid w:val="00003ADD"/>
    <w:pPr>
      <w:widowControl w:val="0"/>
      <w:spacing w:after="0" w:line="240" w:lineRule="auto"/>
      <w:ind w:left="720"/>
    </w:pPr>
    <w:rPr>
      <w:rFonts w:ascii="Times New Roman" w:eastAsia="Times New Roman" w:hAnsi="Times New Roman" w:cs="Times New Roman"/>
      <w:sz w:val="24"/>
      <w:szCs w:val="20"/>
    </w:rPr>
  </w:style>
  <w:style w:type="paragraph" w:customStyle="1" w:styleId="loendilik0">
    <w:name w:val="loendilik"/>
    <w:basedOn w:val="Normaallaad"/>
    <w:uiPriority w:val="99"/>
    <w:semiHidden/>
    <w:rsid w:val="00003ADD"/>
    <w:pPr>
      <w:spacing w:before="100" w:beforeAutospacing="1" w:after="100" w:afterAutospacing="1" w:line="240" w:lineRule="auto"/>
    </w:pPr>
    <w:rPr>
      <w:rFonts w:ascii="Times New Roman" w:eastAsia="Calibri" w:hAnsi="Times New Roman" w:cs="Times New Roman"/>
      <w:sz w:val="24"/>
      <w:szCs w:val="24"/>
      <w:lang w:eastAsia="et-EE"/>
    </w:rPr>
  </w:style>
  <w:style w:type="paragraph" w:customStyle="1" w:styleId="mooduliteemad">
    <w:name w:val="mooduli teemad"/>
    <w:basedOn w:val="Normaallaad"/>
    <w:uiPriority w:val="99"/>
    <w:qFormat/>
    <w:rsid w:val="00003ADD"/>
    <w:pPr>
      <w:numPr>
        <w:numId w:val="11"/>
      </w:numPr>
      <w:spacing w:before="60" w:after="0" w:line="240" w:lineRule="auto"/>
    </w:pPr>
    <w:rPr>
      <w:rFonts w:eastAsia="Calibri"/>
      <w:b/>
    </w:rPr>
  </w:style>
  <w:style w:type="paragraph" w:customStyle="1" w:styleId="a">
    <w:name w:val="Абзац списка"/>
    <w:basedOn w:val="Normaallaad"/>
    <w:uiPriority w:val="99"/>
    <w:rsid w:val="00003ADD"/>
    <w:pPr>
      <w:ind w:left="720"/>
      <w:contextualSpacing/>
    </w:pPr>
    <w:rPr>
      <w:rFonts w:ascii="Times New Roman" w:eastAsia="Calibri" w:hAnsi="Times New Roman" w:cs="Times New Roman"/>
      <w:sz w:val="24"/>
      <w:szCs w:val="24"/>
    </w:rPr>
  </w:style>
  <w:style w:type="paragraph" w:customStyle="1" w:styleId="Loendilik3">
    <w:name w:val="Loendi lõik3"/>
    <w:basedOn w:val="Normaallaad"/>
    <w:uiPriority w:val="99"/>
    <w:rsid w:val="00003ADD"/>
    <w:pPr>
      <w:spacing w:after="0" w:line="240" w:lineRule="auto"/>
      <w:ind w:left="720"/>
      <w:contextualSpacing/>
    </w:pPr>
    <w:rPr>
      <w:rFonts w:ascii="Times New Roman" w:eastAsia="Calibri" w:hAnsi="Times New Roman" w:cs="Times New Roman"/>
      <w:sz w:val="24"/>
      <w:szCs w:val="24"/>
      <w:lang w:eastAsia="et-EE"/>
    </w:rPr>
  </w:style>
  <w:style w:type="paragraph" w:customStyle="1" w:styleId="Vahedeta1">
    <w:name w:val="Vahedeta1"/>
    <w:uiPriority w:val="99"/>
    <w:rsid w:val="00003ADD"/>
    <w:pPr>
      <w:spacing w:after="0" w:line="240" w:lineRule="auto"/>
    </w:pPr>
    <w:rPr>
      <w:rFonts w:ascii="Times New Roman" w:eastAsia="Calibri" w:hAnsi="Times New Roman" w:cs="Times New Roman"/>
      <w:sz w:val="24"/>
      <w:szCs w:val="24"/>
      <w:lang w:eastAsia="et-EE"/>
    </w:rPr>
  </w:style>
  <w:style w:type="character" w:styleId="Kommentaariviide">
    <w:name w:val="annotation reference"/>
    <w:basedOn w:val="Liguvaikefont"/>
    <w:uiPriority w:val="99"/>
    <w:semiHidden/>
    <w:unhideWhenUsed/>
    <w:rsid w:val="00003ADD"/>
    <w:rPr>
      <w:sz w:val="16"/>
      <w:szCs w:val="16"/>
    </w:rPr>
  </w:style>
  <w:style w:type="character" w:customStyle="1" w:styleId="form-field">
    <w:name w:val="form-field"/>
    <w:basedOn w:val="Liguvaikefont"/>
    <w:rsid w:val="00003ADD"/>
  </w:style>
  <w:style w:type="character" w:customStyle="1" w:styleId="watch-title">
    <w:name w:val="watch-title"/>
    <w:rsid w:val="00003ADD"/>
  </w:style>
  <w:style w:type="character" w:customStyle="1" w:styleId="Lahendamatamainimine1">
    <w:name w:val="Lahendamata mainimine1"/>
    <w:basedOn w:val="Liguvaikefont"/>
    <w:uiPriority w:val="99"/>
    <w:semiHidden/>
    <w:rsid w:val="00003ADD"/>
    <w:rPr>
      <w:color w:val="605E5C"/>
      <w:shd w:val="clear" w:color="auto" w:fill="E1DFDD"/>
    </w:rPr>
  </w:style>
  <w:style w:type="numbering" w:customStyle="1" w:styleId="Teemad">
    <w:name w:val="Teemad"/>
    <w:uiPriority w:val="99"/>
    <w:rsid w:val="00003ADD"/>
    <w:pPr>
      <w:numPr>
        <w:numId w:val="117"/>
      </w:numPr>
    </w:pPr>
  </w:style>
  <w:style w:type="numbering" w:customStyle="1" w:styleId="1">
    <w:name w:val="Стиль1"/>
    <w:rsid w:val="00003ADD"/>
    <w:pPr>
      <w:numPr>
        <w:numId w:val="1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42379">
      <w:bodyDiv w:val="1"/>
      <w:marLeft w:val="0"/>
      <w:marRight w:val="0"/>
      <w:marTop w:val="0"/>
      <w:marBottom w:val="0"/>
      <w:divBdr>
        <w:top w:val="none" w:sz="0" w:space="0" w:color="auto"/>
        <w:left w:val="none" w:sz="0" w:space="0" w:color="auto"/>
        <w:bottom w:val="none" w:sz="0" w:space="0" w:color="auto"/>
        <w:right w:val="none" w:sz="0" w:space="0" w:color="auto"/>
      </w:divBdr>
      <w:divsChild>
        <w:div w:id="2050181690">
          <w:marLeft w:val="0"/>
          <w:marRight w:val="0"/>
          <w:marTop w:val="0"/>
          <w:marBottom w:val="0"/>
          <w:divBdr>
            <w:top w:val="none" w:sz="0" w:space="0" w:color="auto"/>
            <w:left w:val="none" w:sz="0" w:space="0" w:color="auto"/>
            <w:bottom w:val="none" w:sz="0" w:space="0" w:color="auto"/>
            <w:right w:val="none" w:sz="0" w:space="0" w:color="auto"/>
          </w:divBdr>
          <w:divsChild>
            <w:div w:id="965696500">
              <w:marLeft w:val="0"/>
              <w:marRight w:val="0"/>
              <w:marTop w:val="0"/>
              <w:marBottom w:val="0"/>
              <w:divBdr>
                <w:top w:val="none" w:sz="0" w:space="0" w:color="auto"/>
                <w:left w:val="none" w:sz="0" w:space="0" w:color="auto"/>
                <w:bottom w:val="none" w:sz="0" w:space="0" w:color="auto"/>
                <w:right w:val="none" w:sz="0" w:space="0" w:color="auto"/>
              </w:divBdr>
            </w:div>
            <w:div w:id="99919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1667">
      <w:bodyDiv w:val="1"/>
      <w:marLeft w:val="0"/>
      <w:marRight w:val="0"/>
      <w:marTop w:val="0"/>
      <w:marBottom w:val="0"/>
      <w:divBdr>
        <w:top w:val="none" w:sz="0" w:space="0" w:color="auto"/>
        <w:left w:val="none" w:sz="0" w:space="0" w:color="auto"/>
        <w:bottom w:val="none" w:sz="0" w:space="0" w:color="auto"/>
        <w:right w:val="none" w:sz="0" w:space="0" w:color="auto"/>
      </w:divBdr>
    </w:div>
    <w:div w:id="345445114">
      <w:bodyDiv w:val="1"/>
      <w:marLeft w:val="0"/>
      <w:marRight w:val="0"/>
      <w:marTop w:val="0"/>
      <w:marBottom w:val="0"/>
      <w:divBdr>
        <w:top w:val="none" w:sz="0" w:space="0" w:color="auto"/>
        <w:left w:val="none" w:sz="0" w:space="0" w:color="auto"/>
        <w:bottom w:val="none" w:sz="0" w:space="0" w:color="auto"/>
        <w:right w:val="none" w:sz="0" w:space="0" w:color="auto"/>
      </w:divBdr>
    </w:div>
    <w:div w:id="413748213">
      <w:bodyDiv w:val="1"/>
      <w:marLeft w:val="0"/>
      <w:marRight w:val="0"/>
      <w:marTop w:val="0"/>
      <w:marBottom w:val="0"/>
      <w:divBdr>
        <w:top w:val="none" w:sz="0" w:space="0" w:color="auto"/>
        <w:left w:val="none" w:sz="0" w:space="0" w:color="auto"/>
        <w:bottom w:val="none" w:sz="0" w:space="0" w:color="auto"/>
        <w:right w:val="none" w:sz="0" w:space="0" w:color="auto"/>
      </w:divBdr>
      <w:divsChild>
        <w:div w:id="1549225384">
          <w:marLeft w:val="0"/>
          <w:marRight w:val="0"/>
          <w:marTop w:val="0"/>
          <w:marBottom w:val="0"/>
          <w:divBdr>
            <w:top w:val="none" w:sz="0" w:space="0" w:color="auto"/>
            <w:left w:val="none" w:sz="0" w:space="0" w:color="auto"/>
            <w:bottom w:val="none" w:sz="0" w:space="0" w:color="auto"/>
            <w:right w:val="none" w:sz="0" w:space="0" w:color="auto"/>
          </w:divBdr>
          <w:divsChild>
            <w:div w:id="1048453984">
              <w:marLeft w:val="0"/>
              <w:marRight w:val="0"/>
              <w:marTop w:val="0"/>
              <w:marBottom w:val="0"/>
              <w:divBdr>
                <w:top w:val="none" w:sz="0" w:space="0" w:color="auto"/>
                <w:left w:val="none" w:sz="0" w:space="0" w:color="auto"/>
                <w:bottom w:val="none" w:sz="0" w:space="0" w:color="auto"/>
                <w:right w:val="none" w:sz="0" w:space="0" w:color="auto"/>
              </w:divBdr>
            </w:div>
            <w:div w:id="52317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3763">
      <w:bodyDiv w:val="1"/>
      <w:marLeft w:val="0"/>
      <w:marRight w:val="0"/>
      <w:marTop w:val="0"/>
      <w:marBottom w:val="0"/>
      <w:divBdr>
        <w:top w:val="none" w:sz="0" w:space="0" w:color="auto"/>
        <w:left w:val="none" w:sz="0" w:space="0" w:color="auto"/>
        <w:bottom w:val="none" w:sz="0" w:space="0" w:color="auto"/>
        <w:right w:val="none" w:sz="0" w:space="0" w:color="auto"/>
      </w:divBdr>
    </w:div>
    <w:div w:id="901913471">
      <w:bodyDiv w:val="1"/>
      <w:marLeft w:val="0"/>
      <w:marRight w:val="0"/>
      <w:marTop w:val="0"/>
      <w:marBottom w:val="0"/>
      <w:divBdr>
        <w:top w:val="none" w:sz="0" w:space="0" w:color="auto"/>
        <w:left w:val="none" w:sz="0" w:space="0" w:color="auto"/>
        <w:bottom w:val="none" w:sz="0" w:space="0" w:color="auto"/>
        <w:right w:val="none" w:sz="0" w:space="0" w:color="auto"/>
      </w:divBdr>
    </w:div>
    <w:div w:id="1286694118">
      <w:bodyDiv w:val="1"/>
      <w:marLeft w:val="0"/>
      <w:marRight w:val="0"/>
      <w:marTop w:val="0"/>
      <w:marBottom w:val="0"/>
      <w:divBdr>
        <w:top w:val="none" w:sz="0" w:space="0" w:color="auto"/>
        <w:left w:val="none" w:sz="0" w:space="0" w:color="auto"/>
        <w:bottom w:val="none" w:sz="0" w:space="0" w:color="auto"/>
        <w:right w:val="none" w:sz="0" w:space="0" w:color="auto"/>
      </w:divBdr>
      <w:divsChild>
        <w:div w:id="1771655222">
          <w:marLeft w:val="0"/>
          <w:marRight w:val="0"/>
          <w:marTop w:val="0"/>
          <w:marBottom w:val="0"/>
          <w:divBdr>
            <w:top w:val="none" w:sz="0" w:space="0" w:color="auto"/>
            <w:left w:val="none" w:sz="0" w:space="0" w:color="auto"/>
            <w:bottom w:val="none" w:sz="0" w:space="0" w:color="auto"/>
            <w:right w:val="none" w:sz="0" w:space="0" w:color="auto"/>
          </w:divBdr>
          <w:divsChild>
            <w:div w:id="1347445040">
              <w:marLeft w:val="0"/>
              <w:marRight w:val="0"/>
              <w:marTop w:val="0"/>
              <w:marBottom w:val="0"/>
              <w:divBdr>
                <w:top w:val="none" w:sz="0" w:space="0" w:color="auto"/>
                <w:left w:val="none" w:sz="0" w:space="0" w:color="auto"/>
                <w:bottom w:val="none" w:sz="0" w:space="0" w:color="auto"/>
                <w:right w:val="none" w:sz="0" w:space="0" w:color="auto"/>
              </w:divBdr>
            </w:div>
            <w:div w:id="4182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87530">
      <w:bodyDiv w:val="1"/>
      <w:marLeft w:val="0"/>
      <w:marRight w:val="0"/>
      <w:marTop w:val="0"/>
      <w:marBottom w:val="0"/>
      <w:divBdr>
        <w:top w:val="none" w:sz="0" w:space="0" w:color="auto"/>
        <w:left w:val="none" w:sz="0" w:space="0" w:color="auto"/>
        <w:bottom w:val="none" w:sz="0" w:space="0" w:color="auto"/>
        <w:right w:val="none" w:sz="0" w:space="0" w:color="auto"/>
      </w:divBdr>
    </w:div>
    <w:div w:id="1569341777">
      <w:bodyDiv w:val="1"/>
      <w:marLeft w:val="0"/>
      <w:marRight w:val="0"/>
      <w:marTop w:val="0"/>
      <w:marBottom w:val="0"/>
      <w:divBdr>
        <w:top w:val="none" w:sz="0" w:space="0" w:color="auto"/>
        <w:left w:val="none" w:sz="0" w:space="0" w:color="auto"/>
        <w:bottom w:val="none" w:sz="0" w:space="0" w:color="auto"/>
        <w:right w:val="none" w:sz="0" w:space="0" w:color="auto"/>
      </w:divBdr>
    </w:div>
    <w:div w:id="182769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as.ee/et/alustavale-ettevotjale/ettevotlusega-alustamine/ettevotlusvormid-ja-alustamise-viisid" TargetMode="External"/><Relationship Id="rId18" Type="http://schemas.openxmlformats.org/officeDocument/2006/relationships/hyperlink" Target="http://www.intellektuaalomand.edicypages.com/intellektuaalomand" TargetMode="External"/><Relationship Id="rId26" Type="http://schemas.openxmlformats.org/officeDocument/2006/relationships/hyperlink" Target="http://www.eas.ee/et/alustavale-ettevotjale/aeriidee-ja-aeriplaani-koostamine/aeriplaani-koostamine" TargetMode="External"/><Relationship Id="rId39" Type="http://schemas.openxmlformats.org/officeDocument/2006/relationships/hyperlink" Target="http://europa.eu/teachers-corner/" TargetMode="External"/><Relationship Id="rId21" Type="http://schemas.openxmlformats.org/officeDocument/2006/relationships/hyperlink" Target="https://www.youtube.com/watch?v=2eW_XirlFxY" TargetMode="External"/><Relationship Id="rId34" Type="http://schemas.openxmlformats.org/officeDocument/2006/relationships/hyperlink" Target="http://www.fin.ee/" TargetMode="External"/><Relationship Id="rId42" Type="http://schemas.openxmlformats.org/officeDocument/2006/relationships/hyperlink" Target="http://opiobjektid.tptlive.ee/eAri/failid_est/LO01_est/index.html" TargetMode="External"/><Relationship Id="rId47"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uttv.ee/naita?id=8519" TargetMode="External"/><Relationship Id="rId29" Type="http://schemas.openxmlformats.org/officeDocument/2006/relationships/hyperlink" Target="http://eope.eek.ee/oo/2011/turundusmeetmestik/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etikool.ee/et/moodulite-rakenduskavad" TargetMode="External"/><Relationship Id="rId24" Type="http://schemas.openxmlformats.org/officeDocument/2006/relationships/hyperlink" Target="http://www.rik.ee/et/e-ariregister" TargetMode="External"/><Relationship Id="rId32" Type="http://schemas.openxmlformats.org/officeDocument/2006/relationships/hyperlink" Target="http://veebiraamat.like.ee/veebiraamat/Items/item/97082" TargetMode="External"/><Relationship Id="rId37" Type="http://schemas.openxmlformats.org/officeDocument/2006/relationships/hyperlink" Target="http://ec.europa.eu/eesti/index_et.htm" TargetMode="External"/><Relationship Id="rId40" Type="http://schemas.openxmlformats.org/officeDocument/2006/relationships/hyperlink" Target="http://www.ametikool.ee/jane/muudatus" TargetMode="External"/><Relationship Id="rId45" Type="http://schemas.openxmlformats.org/officeDocument/2006/relationships/hyperlink" Target="https://www.tlu.ee/opmat/ka/opiobjekt/minu_eportfoolio/" TargetMode="External"/><Relationship Id="rId5" Type="http://schemas.openxmlformats.org/officeDocument/2006/relationships/footnotes" Target="footnotes.xml"/><Relationship Id="rId15" Type="http://schemas.openxmlformats.org/officeDocument/2006/relationships/hyperlink" Target="http://eope.eek.ee/oo/2011/turundusmeetmestik/index.html" TargetMode="External"/><Relationship Id="rId23" Type="http://schemas.openxmlformats.org/officeDocument/2006/relationships/hyperlink" Target="http://www.emta.ee" TargetMode="External"/><Relationship Id="rId28" Type="http://schemas.openxmlformats.org/officeDocument/2006/relationships/hyperlink" Target="http://www.europa.eu" TargetMode="External"/><Relationship Id="rId36" Type="http://schemas.openxmlformats.org/officeDocument/2006/relationships/hyperlink" Target="https://www.eesti.ee/est/teenused/ettevotja" TargetMode="External"/><Relationship Id="rId10" Type="http://schemas.openxmlformats.org/officeDocument/2006/relationships/header" Target="header2.xml"/><Relationship Id="rId19" Type="http://schemas.openxmlformats.org/officeDocument/2006/relationships/hyperlink" Target="https://www.youtube.com/watch?v=laBqArhISg4" TargetMode="External"/><Relationship Id="rId31" Type="http://schemas.openxmlformats.org/officeDocument/2006/relationships/hyperlink" Target="http://www.uttv.ee/naita?id=8519" TargetMode="External"/><Relationship Id="rId44" Type="http://schemas.openxmlformats.org/officeDocument/2006/relationships/hyperlink" Target="http://e-esitlus.edicypages.com/portfooliost"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tootukassa.ee/content/toetused-ja-huvitised/ettevotluse-alustamise-toetus" TargetMode="External"/><Relationship Id="rId22" Type="http://schemas.openxmlformats.org/officeDocument/2006/relationships/hyperlink" Target="https://www.youtube.com/watch?v=dpPsMgxg1uU" TargetMode="External"/><Relationship Id="rId27" Type="http://schemas.openxmlformats.org/officeDocument/2006/relationships/hyperlink" Target="http://www.eas.ee/et/ettevotjale/eksport/" TargetMode="External"/><Relationship Id="rId30" Type="http://schemas.openxmlformats.org/officeDocument/2006/relationships/hyperlink" Target="https://www.riigiteataja.ee/akt/112072014088?leiaKehtiv" TargetMode="External"/><Relationship Id="rId35" Type="http://schemas.openxmlformats.org/officeDocument/2006/relationships/hyperlink" Target="http://www.fin.ee/" TargetMode="External"/><Relationship Id="rId43" Type="http://schemas.openxmlformats.org/officeDocument/2006/relationships/hyperlink" Target="https://www.mkm.ee/sites/default/files/lopparuanne_-_e-ari_ja_e-kaubandus_1_6_avalik_2013.pdf" TargetMode="External"/><Relationship Id="rId48"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www.looveesti.ee/alusta-ettevotlusega/ettevotte-asutamine/" TargetMode="External"/><Relationship Id="rId17" Type="http://schemas.openxmlformats.org/officeDocument/2006/relationships/hyperlink" Target="http://www.tartu.ee/data/Tootearendus.pdf" TargetMode="External"/><Relationship Id="rId25" Type="http://schemas.openxmlformats.org/officeDocument/2006/relationships/hyperlink" Target="http://www.rmp.ee" TargetMode="External"/><Relationship Id="rId33" Type="http://schemas.openxmlformats.org/officeDocument/2006/relationships/hyperlink" Target="http://www.emta.ee/" TargetMode="External"/><Relationship Id="rId38" Type="http://schemas.openxmlformats.org/officeDocument/2006/relationships/hyperlink" Target="http://ec.europa.eu/estonia/index_et.htm" TargetMode="External"/><Relationship Id="rId46" Type="http://schemas.openxmlformats.org/officeDocument/2006/relationships/hyperlink" Target="http://www.uttv.ee/naita?id=502" TargetMode="External"/><Relationship Id="rId20" Type="http://schemas.openxmlformats.org/officeDocument/2006/relationships/hyperlink" Target="https://www.youtube.com/watch?v=tJlk3PpqND4" TargetMode="External"/><Relationship Id="rId41" Type="http://schemas.openxmlformats.org/officeDocument/2006/relationships/hyperlink" Target="http://www.e-uni.ee/e-kursused/eucip/juhtimin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55</Pages>
  <Words>15719</Words>
  <Characters>91176</Characters>
  <Application>Microsoft Office Word</Application>
  <DocSecurity>0</DocSecurity>
  <Lines>759</Lines>
  <Paragraphs>213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106682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 Aavik</dc:creator>
  <cp:keywords/>
  <dc:description/>
  <cp:lastModifiedBy>Andra Aavik</cp:lastModifiedBy>
  <cp:revision>3</cp:revision>
  <dcterms:created xsi:type="dcterms:W3CDTF">2020-05-25T12:35:00Z</dcterms:created>
  <dcterms:modified xsi:type="dcterms:W3CDTF">2020-05-25T12:36:00Z</dcterms:modified>
</cp:coreProperties>
</file>