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3DC" w:rsidRDefault="00D13B43">
      <w:pPr>
        <w:widowControl w:val="0"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ESF VAHENDITEST RAHASTATAVA TÄISKASVANUTE TÄIENDUSKOOLITUSE ÕPPEKAVA </w:t>
      </w:r>
    </w:p>
    <w:p w:rsidR="001D53DC" w:rsidRDefault="001D53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Üldandmed</w:t>
      </w:r>
    </w:p>
    <w:tbl>
      <w:tblPr>
        <w:tblStyle w:val="a"/>
        <w:tblW w:w="918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350"/>
      </w:tblGrid>
      <w:tr w:rsidR="001D53DC" w:rsidTr="00B4040C">
        <w:tc>
          <w:tcPr>
            <w:tcW w:w="2830" w:type="dxa"/>
            <w:shd w:val="clear" w:color="auto" w:fill="E2EFD9" w:themeFill="accent6" w:themeFillTint="33"/>
          </w:tcPr>
          <w:p w:rsidR="001D53DC" w:rsidRDefault="00D13B43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Õppeasutus:</w:t>
            </w:r>
          </w:p>
          <w:p w:rsidR="001D53DC" w:rsidRDefault="001D53DC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:rsidR="001D53DC" w:rsidRDefault="004C5C6E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KURESSAARE AMETIKOOL</w:t>
            </w:r>
          </w:p>
        </w:tc>
      </w:tr>
      <w:tr w:rsidR="001D53DC" w:rsidTr="00B4040C">
        <w:tc>
          <w:tcPr>
            <w:tcW w:w="2830" w:type="dxa"/>
            <w:shd w:val="clear" w:color="auto" w:fill="E2EFD9" w:themeFill="accent6" w:themeFillTint="33"/>
          </w:tcPr>
          <w:p w:rsidR="001D53DC" w:rsidRDefault="00D13B43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 nimetus: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(venekeelsetel kursustel nii eesti kui vene keeles)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:rsidR="00D71C00" w:rsidRDefault="006716F6" w:rsidP="00AF0CC6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RHINO</w:t>
            </w:r>
            <w:r w:rsidR="00D71C00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CEROS</w:t>
            </w:r>
            <w:r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3D</w:t>
            </w:r>
            <w:r w:rsidR="00FF158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BAASKURSUS</w:t>
            </w:r>
            <w:r w:rsidR="00D71C00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 </w:t>
            </w:r>
          </w:p>
          <w:p w:rsidR="00D71C00" w:rsidRPr="00D71C00" w:rsidRDefault="00D71C00" w:rsidP="00AF0CC6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D71C0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https://www.rhino3d.com/</w:t>
            </w:r>
          </w:p>
        </w:tc>
      </w:tr>
      <w:tr w:rsidR="001D53DC" w:rsidTr="00B4040C">
        <w:tc>
          <w:tcPr>
            <w:tcW w:w="2830" w:type="dxa"/>
            <w:shd w:val="clear" w:color="auto" w:fill="E2EFD9" w:themeFill="accent6" w:themeFillTint="33"/>
          </w:tcPr>
          <w:p w:rsidR="001D53DC" w:rsidRDefault="00D13B43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Õppekavarühm: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(täiendus- koolituse standardi järgi)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:rsidR="00FF1581" w:rsidRDefault="00FF1581" w:rsidP="00FF1581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Arvutikasutus</w:t>
            </w:r>
          </w:p>
        </w:tc>
      </w:tr>
      <w:tr w:rsidR="001779B5" w:rsidTr="00B4040C">
        <w:tc>
          <w:tcPr>
            <w:tcW w:w="2830" w:type="dxa"/>
            <w:shd w:val="clear" w:color="auto" w:fill="E2EFD9" w:themeFill="accent6" w:themeFillTint="33"/>
          </w:tcPr>
          <w:p w:rsidR="001779B5" w:rsidRDefault="001779B5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B5">
              <w:rPr>
                <w:rFonts w:ascii="Times New Roman" w:eastAsia="Times New Roman" w:hAnsi="Times New Roman" w:cs="Times New Roman"/>
                <w:sz w:val="24"/>
                <w:szCs w:val="24"/>
              </w:rPr>
              <w:t>Õppekeel:</w:t>
            </w:r>
          </w:p>
        </w:tc>
        <w:tc>
          <w:tcPr>
            <w:tcW w:w="6350" w:type="dxa"/>
            <w:shd w:val="clear" w:color="auto" w:fill="auto"/>
          </w:tcPr>
          <w:p w:rsidR="001779B5" w:rsidRDefault="004C5C6E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</w:tr>
    </w:tbl>
    <w:p w:rsidR="001D53DC" w:rsidRDefault="001D53DC">
      <w:pPr>
        <w:widowControl w:val="0"/>
        <w:shd w:val="clear" w:color="auto" w:fill="FFFFFF"/>
        <w:spacing w:after="202" w:line="240" w:lineRule="auto"/>
        <w:ind w:righ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sihtgrupp ja õpiväljundid</w:t>
      </w:r>
    </w:p>
    <w:tbl>
      <w:tblPr>
        <w:tblStyle w:val="a0"/>
        <w:tblW w:w="9258" w:type="dxa"/>
        <w:tblInd w:w="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D53DC" w:rsidTr="00B2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Sihtrühm ja selle kirjeldus ning õppe alustamise nõuded.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Ära märkida milliste erialaoskuste, haridustaseme või vanusegrupi inimestele koolitus on mõeldud ning milline on optimaalne grupi suurus; ära tuua kas ja millised on nõuded õpingute alustamiseks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F1581" w:rsidRPr="00FF1581" w:rsidRDefault="00FF1581" w:rsidP="00FF15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b/>
                <w:iCs/>
              </w:rPr>
            </w:pPr>
            <w:r w:rsidRPr="00FF1581">
              <w:rPr>
                <w:rFonts w:ascii="Times New Roman" w:hAnsi="Times New Roman" w:cs="Times New Roman"/>
                <w:b/>
                <w:iCs/>
              </w:rPr>
              <w:t xml:space="preserve">Sihtrühm: </w:t>
            </w:r>
          </w:p>
          <w:p w:rsidR="00FF1581" w:rsidRPr="002D3D6A" w:rsidRDefault="00FF1581" w:rsidP="00FF15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iCs/>
              </w:rPr>
            </w:pPr>
            <w:r w:rsidRPr="002D3D6A">
              <w:rPr>
                <w:rFonts w:ascii="Times New Roman" w:hAnsi="Times New Roman" w:cs="Times New Roman"/>
                <w:iCs/>
              </w:rPr>
              <w:t xml:space="preserve">Kursus on loodud neile, kellel on vajadus kasutada oma töös </w:t>
            </w:r>
            <w:r>
              <w:rPr>
                <w:rFonts w:ascii="Times New Roman" w:hAnsi="Times New Roman" w:cs="Times New Roman"/>
                <w:iCs/>
              </w:rPr>
              <w:t xml:space="preserve"> modelleerimisprogrammi </w:t>
            </w:r>
            <w:r w:rsidRPr="002D3D6A">
              <w:rPr>
                <w:rFonts w:ascii="Times New Roman" w:hAnsi="Times New Roman" w:cs="Times New Roman"/>
                <w:iCs/>
              </w:rPr>
              <w:t xml:space="preserve"> </w:t>
            </w:r>
            <w:r w:rsidR="006716F6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RHINO</w:t>
            </w:r>
            <w:r w:rsidR="00D71C00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CEROS</w:t>
            </w:r>
            <w:r w:rsidR="006716F6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3D </w:t>
            </w:r>
            <w:r w:rsidRPr="002D3D6A">
              <w:rPr>
                <w:rFonts w:ascii="Times New Roman" w:hAnsi="Times New Roman" w:cs="Times New Roman"/>
                <w:iCs/>
              </w:rPr>
              <w:t xml:space="preserve">või käsitleda sellega loodud jooniseid. </w:t>
            </w:r>
          </w:p>
          <w:p w:rsidR="00FF1581" w:rsidRPr="00A87110" w:rsidRDefault="00FF1581" w:rsidP="00FF1581">
            <w:pPr>
              <w:widowControl w:val="0"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D6A">
              <w:rPr>
                <w:rFonts w:ascii="Times New Roman" w:hAnsi="Times New Roman" w:cs="Times New Roman"/>
                <w:bCs/>
                <w:iCs/>
              </w:rPr>
              <w:t>Mööblitööstuse,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metallitööstuse,</w:t>
            </w:r>
            <w:r w:rsidRPr="002D3D6A">
              <w:rPr>
                <w:rFonts w:ascii="Times New Roman" w:hAnsi="Times New Roman" w:cs="Times New Roman"/>
                <w:bCs/>
                <w:iCs/>
              </w:rPr>
              <w:t xml:space="preserve"> väikelaevaehituse ja puidutöötlemise ettevõtted, ehitusvaldkonna ettevõtted</w:t>
            </w:r>
            <w:r>
              <w:rPr>
                <w:bCs/>
                <w:i/>
                <w:iCs/>
              </w:rPr>
              <w:t>.</w:t>
            </w:r>
          </w:p>
          <w:p w:rsidR="00FF1581" w:rsidRPr="000419A4" w:rsidRDefault="00FF1581" w:rsidP="00FF1581">
            <w:pPr>
              <w:widowControl w:val="0"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Grupi suurus 1</w:t>
            </w:r>
            <w:r w:rsidR="00566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õppijat</w:t>
            </w:r>
          </w:p>
          <w:p w:rsidR="00FF1581" w:rsidRPr="00A87110" w:rsidRDefault="00FF1581" w:rsidP="00FF1581">
            <w:pPr>
              <w:widowControl w:val="0"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Õppe alustamise nõuded:</w:t>
            </w:r>
          </w:p>
          <w:p w:rsidR="00FF1581" w:rsidRPr="002D3D6A" w:rsidRDefault="00FF1581" w:rsidP="00FF1581">
            <w:pPr>
              <w:widowControl w:val="0"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D6A">
              <w:rPr>
                <w:rFonts w:ascii="Times New Roman" w:hAnsi="Times New Roman" w:cs="Times New Roman"/>
                <w:iCs/>
              </w:rPr>
              <w:t>On soovitatav, et osalejal on  arvuti praktilise kasutamise kogemus.</w:t>
            </w:r>
          </w:p>
          <w:p w:rsidR="001D53DC" w:rsidRDefault="001D53DC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3DC" w:rsidTr="00463CB3">
        <w:trPr>
          <w:trHeight w:val="20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Õpiväljundid kirjeldatakse kompetentsidena, mis täpsustavad, millised teadmised, oskused ja hoiakud peab õppija omandama õppeprotsessi lõpuks. </w:t>
            </w:r>
          </w:p>
          <w:p w:rsidR="00FF1581" w:rsidRPr="00D301C2" w:rsidRDefault="00FF1581" w:rsidP="00FF1581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Cs/>
              </w:rPr>
            </w:pPr>
            <w:r w:rsidRPr="00D301C2">
              <w:rPr>
                <w:rFonts w:ascii="Times New Roman" w:hAnsi="Times New Roman" w:cs="Times New Roman"/>
                <w:iCs/>
              </w:rPr>
              <w:t>Mõistab CAD joonestamise olulisust valitud erialal ning oskab näha seost digitaalse joonise ja praktiliselt loodud konstruktsiooni vahel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F1581" w:rsidRPr="00D301C2" w:rsidRDefault="00FF1581" w:rsidP="00FF1581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Cs/>
              </w:rPr>
            </w:pPr>
            <w:r w:rsidRPr="00D301C2">
              <w:rPr>
                <w:rFonts w:ascii="Times New Roman" w:hAnsi="Times New Roman" w:cs="Times New Roman"/>
                <w:iCs/>
              </w:rPr>
              <w:t>Orienteerub CA</w:t>
            </w:r>
            <w:r>
              <w:rPr>
                <w:rFonts w:ascii="Times New Roman" w:hAnsi="Times New Roman" w:cs="Times New Roman"/>
                <w:iCs/>
              </w:rPr>
              <w:t xml:space="preserve">D projekteerimistarkvara </w:t>
            </w:r>
            <w:r w:rsidR="006716F6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RHINO</w:t>
            </w:r>
            <w:r w:rsidR="00D71C00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CEROS</w:t>
            </w:r>
            <w:r w:rsidR="006716F6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3D </w:t>
            </w:r>
            <w:r w:rsidRPr="00D301C2">
              <w:rPr>
                <w:rFonts w:ascii="Times New Roman" w:hAnsi="Times New Roman" w:cs="Times New Roman"/>
                <w:iCs/>
              </w:rPr>
              <w:t>töökeskkonnas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F1581" w:rsidRPr="00D301C2" w:rsidRDefault="00FF1581" w:rsidP="00FF1581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Cs/>
              </w:rPr>
            </w:pPr>
            <w:r w:rsidRPr="00D301C2">
              <w:rPr>
                <w:rFonts w:ascii="Times New Roman" w:hAnsi="Times New Roman" w:cs="Times New Roman"/>
                <w:iCs/>
              </w:rPr>
              <w:t>Kasutab programmi</w:t>
            </w:r>
            <w:r w:rsidR="006716F6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RHINO</w:t>
            </w:r>
            <w:r w:rsidR="00D71C00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CEROS</w:t>
            </w:r>
            <w:r w:rsidR="006716F6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3D </w:t>
            </w:r>
            <w:r>
              <w:rPr>
                <w:rFonts w:ascii="Times New Roman" w:hAnsi="Times New Roman" w:cs="Times New Roman"/>
                <w:iCs/>
              </w:rPr>
              <w:t>t</w:t>
            </w:r>
            <w:r w:rsidRPr="00D301C2">
              <w:rPr>
                <w:rFonts w:ascii="Times New Roman" w:hAnsi="Times New Roman" w:cs="Times New Roman"/>
                <w:iCs/>
              </w:rPr>
              <w:t>öökeskkonnas  geomeetriate loomisel eskiise  ja modelleerib nende põhjal 3D geomeetriaid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F1581" w:rsidRPr="00D301C2" w:rsidRDefault="00FF1581" w:rsidP="00FF1581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Cs/>
              </w:rPr>
            </w:pPr>
            <w:r w:rsidRPr="00D301C2">
              <w:rPr>
                <w:rFonts w:ascii="Times New Roman" w:hAnsi="Times New Roman" w:cs="Times New Roman"/>
                <w:iCs/>
              </w:rPr>
              <w:t xml:space="preserve">Genereerib loodud geomeetriatest 2D joonised, </w:t>
            </w:r>
            <w:proofErr w:type="spellStart"/>
            <w:r w:rsidRPr="00D301C2">
              <w:rPr>
                <w:rFonts w:ascii="Times New Roman" w:hAnsi="Times New Roman" w:cs="Times New Roman"/>
                <w:iCs/>
              </w:rPr>
              <w:t>mõõtmestab</w:t>
            </w:r>
            <w:proofErr w:type="spellEnd"/>
            <w:r w:rsidRPr="00D301C2">
              <w:rPr>
                <w:rFonts w:ascii="Times New Roman" w:hAnsi="Times New Roman" w:cs="Times New Roman"/>
                <w:iCs/>
              </w:rPr>
              <w:t xml:space="preserve"> need ning valmistab joonise ette printimiseks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463CB3" w:rsidRPr="00FF1581" w:rsidRDefault="00FF1581" w:rsidP="00FF1581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Cs/>
              </w:rPr>
            </w:pPr>
            <w:r w:rsidRPr="00D301C2">
              <w:rPr>
                <w:rFonts w:ascii="Times New Roman" w:hAnsi="Times New Roman" w:cs="Times New Roman"/>
                <w:iCs/>
              </w:rPr>
              <w:t xml:space="preserve">Oskab leida tarkvaraprogrammiga </w:t>
            </w:r>
            <w:r w:rsidR="006716F6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RHINO</w:t>
            </w:r>
            <w:r w:rsidR="00D71C00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CEROS</w:t>
            </w:r>
            <w:r w:rsidR="006716F6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3D </w:t>
            </w:r>
            <w:r w:rsidRPr="00D301C2">
              <w:rPr>
                <w:rFonts w:ascii="Times New Roman" w:hAnsi="Times New Roman" w:cs="Times New Roman"/>
                <w:iCs/>
              </w:rPr>
              <w:t xml:space="preserve"> loodud joonistelt vajalikku infot  </w:t>
            </w:r>
            <w:r>
              <w:rPr>
                <w:rFonts w:ascii="Times New Roman" w:hAnsi="Times New Roman" w:cs="Times New Roman"/>
                <w:iCs/>
              </w:rPr>
              <w:t>tööprotsesside</w:t>
            </w:r>
            <w:r w:rsidRPr="00D301C2">
              <w:rPr>
                <w:rFonts w:ascii="Times New Roman" w:hAnsi="Times New Roman" w:cs="Times New Roman"/>
                <w:iCs/>
              </w:rPr>
              <w:t xml:space="preserve"> ettevalmistamiseks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D53DC" w:rsidTr="0085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Õpiväljundite seos kutsestandardi või tasemeõppe õppekavaga.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ära vastav kutsestandard ning </w:t>
            </w:r>
            <w:r w:rsidR="00492738" w:rsidRPr="00492738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 xml:space="preserve">numbriline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viide konkreetsetele kompetentsidele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, mida saavutatakse.</w:t>
            </w:r>
          </w:p>
          <w:p w:rsidR="001D53DC" w:rsidRDefault="00FF1581" w:rsidP="00FF1581">
            <w:pPr>
              <w:widowControl w:val="0"/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Õppekava koostamise aluseks on Kuressaare Ametikooli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väikelaevaehitaja õppekava, moodul 11 – 3D modelleerimine.</w:t>
            </w:r>
          </w:p>
        </w:tc>
      </w:tr>
      <w:tr w:rsidR="001D53DC" w:rsidTr="00D54EA1">
        <w:trPr>
          <w:trHeight w:val="1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Põhjendus.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Tuua põhjendus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koolituse sihtrühma ja õpiväljundite valiku osas</w:t>
            </w:r>
            <w:r w:rsidR="003333BC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</w:p>
          <w:p w:rsidR="00FF1581" w:rsidRPr="008A1173" w:rsidRDefault="00FF1581" w:rsidP="00FF15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OSKA raport – „Metsandus ja puidutööstus“</w:t>
            </w:r>
          </w:p>
          <w:p w:rsidR="00FF1581" w:rsidRPr="007A0A96" w:rsidRDefault="00FF1581" w:rsidP="00FF15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A117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A0A96">
              <w:rPr>
                <w:rFonts w:ascii="Times New Roman" w:eastAsia="Times New Roman" w:hAnsi="Times New Roman" w:cs="Times New Roman"/>
                <w:sz w:val="24"/>
                <w:szCs w:val="24"/>
              </w:rPr>
              <w:t>ehnilise joonestamise kompetentsiga töötajate puudujäägi (aastas 15 inimest) katmiseks puitmajaehituses ja</w:t>
            </w:r>
            <w:r w:rsidRPr="008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A96">
              <w:rPr>
                <w:rFonts w:ascii="Times New Roman" w:eastAsia="Times New Roman" w:hAnsi="Times New Roman" w:cs="Times New Roman"/>
                <w:sz w:val="24"/>
                <w:szCs w:val="24"/>
              </w:rPr>
              <w:t>mööblitööstuses töötada välja täienduskoolituse õppekava või lisada vastav spetsialiseerumine nt tisleri õppekavasse</w:t>
            </w:r>
            <w:r w:rsidRPr="007A0A9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F1581" w:rsidRPr="008A1173" w:rsidRDefault="00FF1581" w:rsidP="00FF1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MP valdkonna ekspertide oluline sõnum </w:t>
            </w:r>
            <w:r w:rsidRPr="008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 </w:t>
            </w:r>
          </w:p>
          <w:p w:rsidR="00FF1581" w:rsidRPr="007A0A96" w:rsidRDefault="00FF1581" w:rsidP="00FF15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0A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Arenguhüppeks ja lisandväärtuse kasvatamiseks vajab valdkond uuenduslikku ja loovat lähenemist ning oskust</w:t>
            </w:r>
            <w:r w:rsidRPr="008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A96">
              <w:rPr>
                <w:rFonts w:ascii="Times New Roman" w:eastAsia="Times New Roman" w:hAnsi="Times New Roman" w:cs="Times New Roman"/>
                <w:sz w:val="24"/>
                <w:szCs w:val="24"/>
              </w:rPr>
              <w:t>valdkonnaspetsiifiliste IKT-võimaluste kasutamiseks</w:t>
            </w:r>
            <w:r w:rsidRPr="007A0A9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D53DC" w:rsidRDefault="00FF1581" w:rsidP="00FF1581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IKT valdkonnaspetsiifiliste oskuste vajadus on ka väikelaevaehituses kui ehitusettevõtetes.</w:t>
            </w:r>
          </w:p>
        </w:tc>
      </w:tr>
    </w:tbl>
    <w:p w:rsidR="001D53DC" w:rsidRDefault="001D53DC" w:rsidP="00DD2D2E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right="5761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maht</w:t>
      </w:r>
    </w:p>
    <w:tbl>
      <w:tblPr>
        <w:tblStyle w:val="a1"/>
        <w:tblW w:w="8472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709"/>
      </w:tblGrid>
      <w:tr w:rsidR="001D53DC" w:rsidTr="00492738"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Koolituse kogumaht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akadeemilistes tundides: </w:t>
            </w:r>
          </w:p>
        </w:tc>
        <w:tc>
          <w:tcPr>
            <w:tcW w:w="709" w:type="dxa"/>
            <w:shd w:val="clear" w:color="auto" w:fill="auto"/>
          </w:tcPr>
          <w:p w:rsidR="001D53DC" w:rsidRDefault="00FF1581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D53DC" w:rsidTr="00492738">
        <w:tc>
          <w:tcPr>
            <w:tcW w:w="7763" w:type="dxa"/>
            <w:shd w:val="clear" w:color="auto" w:fill="auto"/>
          </w:tcPr>
          <w:p w:rsidR="001D53DC" w:rsidRDefault="00D13B43" w:rsidP="00B4040C">
            <w:pPr>
              <w:widowControl w:val="0"/>
              <w:shd w:val="clear" w:color="auto" w:fill="E2EFD9" w:themeFill="accent6" w:themeFillTint="33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Kontaktõppe maht akadeemilistes tundides:</w:t>
            </w:r>
          </w:p>
        </w:tc>
        <w:tc>
          <w:tcPr>
            <w:tcW w:w="709" w:type="dxa"/>
            <w:shd w:val="clear" w:color="auto" w:fill="auto"/>
          </w:tcPr>
          <w:p w:rsidR="001D53DC" w:rsidRDefault="00FF1581" w:rsidP="0030178A">
            <w:pPr>
              <w:widowControl w:val="0"/>
              <w:shd w:val="clear" w:color="auto" w:fill="E2EFD9" w:themeFill="accent6" w:themeFillTint="33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D53DC" w:rsidTr="00492738">
        <w:trPr>
          <w:trHeight w:val="640"/>
        </w:trPr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sh auditoorse töö maht akadeemilistes tundides:</w:t>
            </w:r>
          </w:p>
          <w:p w:rsidR="001D53DC" w:rsidRDefault="00D13B43" w:rsidP="003333B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(õpe loengu, seminari</w:t>
            </w:r>
            <w:r w:rsidR="00982B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või </w:t>
            </w:r>
            <w:r w:rsidR="00982B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muus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koolis määratud vormis)</w:t>
            </w:r>
          </w:p>
        </w:tc>
        <w:tc>
          <w:tcPr>
            <w:tcW w:w="709" w:type="dxa"/>
            <w:shd w:val="clear" w:color="auto" w:fill="auto"/>
          </w:tcPr>
          <w:p w:rsidR="001D53DC" w:rsidRDefault="00FF1581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D53DC" w:rsidTr="00492738">
        <w:trPr>
          <w:trHeight w:val="420"/>
        </w:trPr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sh praktilise töö maht akadeemilistes tundides: </w:t>
            </w:r>
          </w:p>
          <w:p w:rsidR="001D53DC" w:rsidRDefault="00D13B43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õpitud teadmiste ja oskuste rakendamine õppekeskkonnas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709" w:type="dxa"/>
            <w:shd w:val="clear" w:color="auto" w:fill="auto"/>
          </w:tcPr>
          <w:p w:rsidR="001D53DC" w:rsidRDefault="00FF1581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1D53DC" w:rsidTr="00492738"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Koolitaja poolt tagasisidestatava iseseisva töö maht akadeemilistes tundides:</w:t>
            </w:r>
          </w:p>
        </w:tc>
        <w:tc>
          <w:tcPr>
            <w:tcW w:w="709" w:type="dxa"/>
            <w:shd w:val="clear" w:color="auto" w:fill="auto"/>
          </w:tcPr>
          <w:p w:rsidR="001D53DC" w:rsidRDefault="001D53DC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3DC" w:rsidRDefault="001D53DC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D53DC" w:rsidRDefault="001D53DC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sisu ja õppekeskkonna kirjeldus ning lõpetamise nõuded</w:t>
      </w:r>
    </w:p>
    <w:tbl>
      <w:tblPr>
        <w:tblStyle w:val="a2"/>
        <w:tblW w:w="9258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D53DC" w:rsidTr="007A2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1D53DC" w:rsidRDefault="00D13B43" w:rsidP="00A55733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 sisu ja õppekeskkonna kirjeldus.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peamised teemad ja alateemad </w:t>
            </w:r>
            <w:r w:rsidRPr="00A55733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sh eristada auditoorne ja praktiline osa.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Esitada õppekeskkonna lühikirjeldus</w:t>
            </w:r>
            <w:r w:rsidR="00A55733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, mis on </w:t>
            </w:r>
            <w:r w:rsidR="00A55733">
              <w:t xml:space="preserve"> </w:t>
            </w:r>
            <w:r w:rsidR="00A55733" w:rsidRPr="00A55733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õpiväljundite saavutamiseks olemas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Loetleda kursuse kohustuslikud õppematerjalid (nt õpikud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vmt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) kui need on olemas. Kui õppijalt nõutakse mingeid isiklikke õppevahendeid, tuua ka need välja. </w:t>
            </w:r>
          </w:p>
          <w:p w:rsidR="00015A36" w:rsidRDefault="00015A36" w:rsidP="00D54EA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 sisu</w:t>
            </w:r>
          </w:p>
          <w:p w:rsidR="00FF1581" w:rsidRPr="00D301C2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Sissejuhatus programmi </w:t>
            </w:r>
            <w:r w:rsidR="00D71C00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RHINOCEROS 3D</w:t>
            </w: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. Mis on </w:t>
            </w:r>
            <w:r w:rsidR="00D71C00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RHINOCEROS 3D</w:t>
            </w: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 Töökeskkond. Projektihaldur. Rippmenüüd. Telgede mõiste CAD keskkonnas.</w:t>
            </w:r>
          </w:p>
          <w:p w:rsidR="00FF1581" w:rsidRPr="00D301C2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Programmi </w:t>
            </w:r>
            <w:r w:rsidR="00D71C00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RHINOCEROS 3D </w:t>
            </w: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põhikäsud mudeli loomisel.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Extrude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Boss/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Base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Venitus. </w:t>
            </w: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ab/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Revolved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Boss/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Base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Pöördkeha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Sweep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Loft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Üleminek.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Cut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funktsioonid – Lõikamine.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Fillet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Ümardamine.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Chamfer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Faas. Shell – Koorik.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Rib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Ribi.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Linear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pattern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Lineaarne kordus.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Circular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Pattern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Tsirkulaarne kordus.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Hole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Wizard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Standardavade abimees.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Mirror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Peegeldamine. Kujundite muutmine.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Instant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3D.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Reference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Planes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Abitasapinnad. Eskiisi tasapinna muutmine.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Suppress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Kujundite tõkestamine. Kujundipuu ajalugu ja „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Parent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Child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“. Materjalid. Koostamine. Osade paigaldamine koostu (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bottom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up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).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Detailidevahelised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suhted. Koostude analüüsimise põhitööriistad. Teiste failide importimine. </w:t>
            </w:r>
          </w:p>
          <w:p w:rsidR="00FF1581" w:rsidRPr="00FE6357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Joonised. Põhitööriistad. Töölehe formaat ja seaded. Mudeli asetamine joonisele.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Section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View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Lõiked. Detail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View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Suurendus.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Mõõtmestamine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Insert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model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items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Kasuta mudeli elemente.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DimXpert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Autodimension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 Pinnaviimistlus ja geomeetrilised tolerantsid. Center Marks/Lines. Tabelid. Jooniste printimine</w:t>
            </w:r>
          </w:p>
          <w:p w:rsidR="001D53DC" w:rsidRPr="007A2CC6" w:rsidRDefault="001D53DC" w:rsidP="0025384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3DC" w:rsidTr="007A2CC6">
        <w:trPr>
          <w:trHeight w:val="11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1D53DC" w:rsidRDefault="00D13B43" w:rsidP="00FE4A31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õppe lõpetamiseks, sh hindamismeetodid ja –kriteeriumid.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Nõut</w:t>
            </w:r>
            <w:r w:rsidR="0039370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on vähemalt 70% kontakttundides osalemine</w:t>
            </w:r>
            <w:r w:rsidR="0039370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Kirjeldada, </w:t>
            </w:r>
            <w:r w:rsidR="00393704" w:rsidRPr="00393704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kuidas hinnatakse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õpiväljundite saavutamis</w:t>
            </w:r>
            <w:r w:rsidR="00393704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</w:t>
            </w:r>
          </w:p>
          <w:p w:rsidR="00FF1581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70% osalemine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kontakttunides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  <w:p w:rsidR="00FF1581" w:rsidRPr="00D301C2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Õpiväljundite saavutamist hinnatakse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probleemülesande 1,2,3,4 ja 5 ja</w:t>
            </w: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kompleksülesande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s</w:t>
            </w: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ooritamisega.</w:t>
            </w:r>
          </w:p>
          <w:p w:rsidR="00FF1581" w:rsidRPr="00D301C2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Probleemülesanne 1: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juhendmterjali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põhjal 2D geomeetriate (eskiiside) loomine programmiga </w:t>
            </w:r>
            <w:r w:rsidR="00D71C00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RHINOCEROS 3D</w:t>
            </w: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  <w:p w:rsidR="00FF1581" w:rsidRPr="00D301C2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 xml:space="preserve">Probleemülesanne 2: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juhendmterjali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põhjal 3D geomeetriate (mudelite) loomine programmiga </w:t>
            </w:r>
            <w:r>
              <w:rPr>
                <w:rFonts w:ascii="Times New Roman" w:hAnsi="Times New Roman" w:cs="Times New Roman"/>
                <w:iCs/>
              </w:rPr>
              <w:t>ZW3D</w:t>
            </w: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  <w:p w:rsidR="00FF1581" w:rsidRPr="00D301C2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Probleemülesanne 3: teiste programmidega loodud geomeetriate importimine programmi </w:t>
            </w:r>
            <w:r>
              <w:rPr>
                <w:rFonts w:ascii="Times New Roman" w:hAnsi="Times New Roman" w:cs="Times New Roman"/>
                <w:iCs/>
              </w:rPr>
              <w:t>ZW3D</w:t>
            </w: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: geomeetriate puhastamine, ühendamine, muutmine.</w:t>
            </w:r>
          </w:p>
          <w:p w:rsidR="00FF1581" w:rsidRPr="00D301C2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Probleemülesanne 4: juhendmaterjali põhjal mudeli asetamine joonisele, lõigete ja sõlmede loomine, kujutamine ja viitamine,  </w:t>
            </w:r>
            <w:proofErr w:type="spellStart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mõõtmestamine</w:t>
            </w:r>
            <w:proofErr w:type="spellEnd"/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  <w:p w:rsidR="00FF1581" w:rsidRPr="00D301C2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Probleemüles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anne 5: juhendmaterjali põhjal j</w:t>
            </w: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oonise ettevalmistamine väljatrükiks. Joonise printimine. </w:t>
            </w:r>
          </w:p>
          <w:p w:rsidR="00FF1581" w:rsidRPr="00D301C2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301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Kompleksülesanne: ettevalmistatud tööfailidest informatsiooni leidmine tööprotsessi planeerimiseks ja teostamiseks</w:t>
            </w:r>
          </w:p>
          <w:p w:rsidR="001D53DC" w:rsidRDefault="001D53DC" w:rsidP="0025384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D53DC" w:rsidRDefault="001D53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Koolitaja andmed</w:t>
      </w:r>
    </w:p>
    <w:tbl>
      <w:tblPr>
        <w:tblStyle w:val="a3"/>
        <w:tblW w:w="9258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D53DC" w:rsidTr="00693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1D53DC" w:rsidRDefault="00D13B43" w:rsidP="00A54B97">
            <w:pPr>
              <w:widowControl w:val="0"/>
              <w:pBdr>
                <w:bottom w:val="single" w:sz="4" w:space="1" w:color="BFBFBF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7DA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2EFD9" w:themeFill="accent6" w:themeFillTint="33"/>
              </w:rPr>
              <w:t xml:space="preserve">Koolitaja andmed. </w:t>
            </w:r>
            <w:r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>Tuua ära koolitaja</w:t>
            </w:r>
            <w:r w:rsidR="00FE4A31"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>(te)</w:t>
            </w:r>
            <w:r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 xml:space="preserve"> ees- ja perenimi ning kursuse läbiviimiseks vajalikku kompetentsust näitav kvalifikatsioon või </w:t>
            </w:r>
            <w:r w:rsidR="00FE4A31"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>vastav</w:t>
            </w:r>
            <w:r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 xml:space="preserve"> õpi- või töökogemuse kirjeldus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F1581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Vahur Veelaid</w:t>
            </w:r>
          </w:p>
          <w:p w:rsidR="00FF1581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715EB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Kuressaare Ametikooli tehnoloogia õppesuuna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kutseõpetaja</w:t>
            </w:r>
          </w:p>
          <w:p w:rsidR="00FF1581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Tallinna Tehnikaülikkool – magister. Tootearendus ja tootmistehnika.</w:t>
            </w:r>
          </w:p>
          <w:p w:rsidR="00FF1581" w:rsidRPr="00715EBF" w:rsidRDefault="00FF1581" w:rsidP="00FF158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Masina ja paadiehitus projekteerija ettevõttes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Vesmann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OÜ.</w:t>
            </w:r>
          </w:p>
          <w:p w:rsidR="00CF587C" w:rsidRDefault="00CF587C" w:rsidP="00CF587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3DC" w:rsidRDefault="001D53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Õppekava koostaja: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/ees- ja perenimi, amet, e-mail/</w:t>
      </w:r>
    </w:p>
    <w:p w:rsidR="001D53DC" w:rsidRPr="007C7A03" w:rsidRDefault="00FF1581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Vahur Veelaid</w:t>
      </w:r>
      <w:r w:rsidR="001059E6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kutseõpetaja</w:t>
      </w:r>
      <w:r w:rsidR="001059E6">
        <w:rPr>
          <w:rFonts w:ascii="Times New Roman" w:eastAsia="Arial" w:hAnsi="Times New Roman" w:cs="Times New Roman"/>
          <w:sz w:val="24"/>
          <w:szCs w:val="24"/>
        </w:rPr>
        <w:t xml:space="preserve">, </w:t>
      </w:r>
      <w:hyperlink r:id="rId7" w:history="1">
        <w:r w:rsidRPr="00616CED">
          <w:rPr>
            <w:rStyle w:val="Hperlink"/>
            <w:rFonts w:ascii="Times New Roman" w:eastAsia="Arial" w:hAnsi="Times New Roman" w:cs="Times New Roman"/>
            <w:sz w:val="24"/>
            <w:szCs w:val="24"/>
          </w:rPr>
          <w:t>vahur.veelaid@ametikool.ee</w:t>
        </w:r>
      </w:hyperlink>
      <w:r w:rsidR="001059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D53DC" w:rsidRDefault="001D53DC">
      <w:pPr>
        <w:widowControl w:val="0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sectPr w:rsidR="001D53DC">
      <w:headerReference w:type="default" r:id="rId8"/>
      <w:footerReference w:type="default" r:id="rId9"/>
      <w:pgSz w:w="12240" w:h="15840"/>
      <w:pgMar w:top="426" w:right="1134" w:bottom="142" w:left="1701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86B" w:rsidRDefault="0078786B">
      <w:pPr>
        <w:spacing w:after="0" w:line="240" w:lineRule="auto"/>
      </w:pPr>
      <w:r>
        <w:separator/>
      </w:r>
    </w:p>
  </w:endnote>
  <w:endnote w:type="continuationSeparator" w:id="0">
    <w:p w:rsidR="0078786B" w:rsidRDefault="0078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DC" w:rsidRDefault="00D13B43">
    <w:pPr>
      <w:tabs>
        <w:tab w:val="center" w:pos="4536"/>
        <w:tab w:val="right" w:pos="9072"/>
      </w:tabs>
      <w:spacing w:after="153"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86B" w:rsidRDefault="0078786B">
      <w:pPr>
        <w:spacing w:after="0" w:line="240" w:lineRule="auto"/>
      </w:pPr>
      <w:r>
        <w:separator/>
      </w:r>
    </w:p>
  </w:footnote>
  <w:footnote w:type="continuationSeparator" w:id="0">
    <w:p w:rsidR="0078786B" w:rsidRDefault="0078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DC" w:rsidRDefault="00D13B43">
    <w:pPr>
      <w:tabs>
        <w:tab w:val="center" w:pos="4536"/>
        <w:tab w:val="right" w:pos="9072"/>
      </w:tabs>
      <w:spacing w:before="284" w:after="0" w:line="240" w:lineRule="auto"/>
    </w:pPr>
    <w:r>
      <w:rPr>
        <w:noProof/>
        <w:lang w:val="en-US" w:eastAsia="en-US"/>
      </w:rPr>
      <w:drawing>
        <wp:inline distT="0" distB="0" distL="0" distR="0">
          <wp:extent cx="1192616" cy="629975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616" cy="62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>
          <wp:extent cx="1526504" cy="610601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04" cy="6106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D53DC" w:rsidRDefault="001D53DC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207"/>
    <w:multiLevelType w:val="multilevel"/>
    <w:tmpl w:val="DFF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F33F7"/>
    <w:multiLevelType w:val="hybridMultilevel"/>
    <w:tmpl w:val="D278B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251CF"/>
    <w:multiLevelType w:val="hybridMultilevel"/>
    <w:tmpl w:val="4BE856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BB1"/>
    <w:multiLevelType w:val="multilevel"/>
    <w:tmpl w:val="009CD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705FC"/>
    <w:multiLevelType w:val="multilevel"/>
    <w:tmpl w:val="A322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C3705"/>
    <w:multiLevelType w:val="hybridMultilevel"/>
    <w:tmpl w:val="E822F3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0977"/>
    <w:multiLevelType w:val="multilevel"/>
    <w:tmpl w:val="A3F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A6074"/>
    <w:multiLevelType w:val="multilevel"/>
    <w:tmpl w:val="F4E2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B6BE9"/>
    <w:multiLevelType w:val="multilevel"/>
    <w:tmpl w:val="13527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A7E5D"/>
    <w:multiLevelType w:val="hybridMultilevel"/>
    <w:tmpl w:val="338E4596"/>
    <w:lvl w:ilvl="0" w:tplc="65A84846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1211C"/>
    <w:multiLevelType w:val="hybridMultilevel"/>
    <w:tmpl w:val="E3BC2E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C6E33"/>
    <w:multiLevelType w:val="multilevel"/>
    <w:tmpl w:val="D59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E36A1"/>
    <w:multiLevelType w:val="multilevel"/>
    <w:tmpl w:val="E516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5459F3"/>
    <w:multiLevelType w:val="multilevel"/>
    <w:tmpl w:val="15C0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334AE2"/>
    <w:multiLevelType w:val="multilevel"/>
    <w:tmpl w:val="0F38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C1519"/>
    <w:multiLevelType w:val="hybridMultilevel"/>
    <w:tmpl w:val="F69C486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760E7"/>
    <w:multiLevelType w:val="multilevel"/>
    <w:tmpl w:val="7AB8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AD2580"/>
    <w:multiLevelType w:val="multilevel"/>
    <w:tmpl w:val="D79C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0"/>
  </w:num>
  <w:num w:numId="5">
    <w:abstractNumId w:val="17"/>
  </w:num>
  <w:num w:numId="6">
    <w:abstractNumId w:val="16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DC"/>
    <w:rsid w:val="00012605"/>
    <w:rsid w:val="00015A36"/>
    <w:rsid w:val="0003191D"/>
    <w:rsid w:val="00056907"/>
    <w:rsid w:val="000B7031"/>
    <w:rsid w:val="000C4527"/>
    <w:rsid w:val="001059E6"/>
    <w:rsid w:val="001665F2"/>
    <w:rsid w:val="00176E50"/>
    <w:rsid w:val="001779B5"/>
    <w:rsid w:val="001D53DC"/>
    <w:rsid w:val="001F1D3B"/>
    <w:rsid w:val="00210702"/>
    <w:rsid w:val="00227BE7"/>
    <w:rsid w:val="0025384B"/>
    <w:rsid w:val="002A14B8"/>
    <w:rsid w:val="002F5B71"/>
    <w:rsid w:val="0030178A"/>
    <w:rsid w:val="0032218B"/>
    <w:rsid w:val="003333BC"/>
    <w:rsid w:val="00393704"/>
    <w:rsid w:val="003F4EBC"/>
    <w:rsid w:val="004027BC"/>
    <w:rsid w:val="004113E8"/>
    <w:rsid w:val="00416545"/>
    <w:rsid w:val="004228B9"/>
    <w:rsid w:val="00463CB3"/>
    <w:rsid w:val="00492738"/>
    <w:rsid w:val="00492B2D"/>
    <w:rsid w:val="004C5C6E"/>
    <w:rsid w:val="004E0AD2"/>
    <w:rsid w:val="004E6D73"/>
    <w:rsid w:val="004E7A86"/>
    <w:rsid w:val="005025B2"/>
    <w:rsid w:val="00526C9F"/>
    <w:rsid w:val="00562436"/>
    <w:rsid w:val="0056666C"/>
    <w:rsid w:val="005B387D"/>
    <w:rsid w:val="005D3EAF"/>
    <w:rsid w:val="00651F95"/>
    <w:rsid w:val="0065715A"/>
    <w:rsid w:val="006716F6"/>
    <w:rsid w:val="00693415"/>
    <w:rsid w:val="006F4060"/>
    <w:rsid w:val="006F4223"/>
    <w:rsid w:val="007120C6"/>
    <w:rsid w:val="0072171D"/>
    <w:rsid w:val="007229A7"/>
    <w:rsid w:val="0073294E"/>
    <w:rsid w:val="0078786B"/>
    <w:rsid w:val="007A2CC6"/>
    <w:rsid w:val="007B0FDE"/>
    <w:rsid w:val="007B2A72"/>
    <w:rsid w:val="007C0F55"/>
    <w:rsid w:val="007C7A03"/>
    <w:rsid w:val="0080295F"/>
    <w:rsid w:val="00803A75"/>
    <w:rsid w:val="0083569A"/>
    <w:rsid w:val="008550FF"/>
    <w:rsid w:val="008C62B1"/>
    <w:rsid w:val="008F050F"/>
    <w:rsid w:val="008F6419"/>
    <w:rsid w:val="00936F31"/>
    <w:rsid w:val="009519FE"/>
    <w:rsid w:val="00965B4B"/>
    <w:rsid w:val="0097355A"/>
    <w:rsid w:val="00982BE9"/>
    <w:rsid w:val="0098440B"/>
    <w:rsid w:val="009A2324"/>
    <w:rsid w:val="009A7DA4"/>
    <w:rsid w:val="009E43D0"/>
    <w:rsid w:val="00A12BCB"/>
    <w:rsid w:val="00A2569A"/>
    <w:rsid w:val="00A50A5D"/>
    <w:rsid w:val="00A54B97"/>
    <w:rsid w:val="00A55733"/>
    <w:rsid w:val="00A57EE4"/>
    <w:rsid w:val="00A9568F"/>
    <w:rsid w:val="00A96F5B"/>
    <w:rsid w:val="00AF0CC6"/>
    <w:rsid w:val="00B0009F"/>
    <w:rsid w:val="00B245D2"/>
    <w:rsid w:val="00B4040C"/>
    <w:rsid w:val="00B475A9"/>
    <w:rsid w:val="00BE12E6"/>
    <w:rsid w:val="00BE63AF"/>
    <w:rsid w:val="00C41519"/>
    <w:rsid w:val="00C64524"/>
    <w:rsid w:val="00C9678D"/>
    <w:rsid w:val="00CF587C"/>
    <w:rsid w:val="00D13B43"/>
    <w:rsid w:val="00D2598F"/>
    <w:rsid w:val="00D54EA1"/>
    <w:rsid w:val="00D71C00"/>
    <w:rsid w:val="00D731E3"/>
    <w:rsid w:val="00DD2D2E"/>
    <w:rsid w:val="00DF0D6C"/>
    <w:rsid w:val="00DF4258"/>
    <w:rsid w:val="00E309B9"/>
    <w:rsid w:val="00E959F4"/>
    <w:rsid w:val="00EB55FB"/>
    <w:rsid w:val="00EF56D4"/>
    <w:rsid w:val="00F33097"/>
    <w:rsid w:val="00F74F7B"/>
    <w:rsid w:val="00FE4A31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FAB1"/>
  <w15:docId w15:val="{5F658912-5A7E-46DC-9759-1D412F35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oendilik">
    <w:name w:val="List Paragraph"/>
    <w:aliases w:val="ÕV ja HK"/>
    <w:basedOn w:val="Normaallaad"/>
    <w:uiPriority w:val="34"/>
    <w:qFormat/>
    <w:rsid w:val="00B245D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C7A03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F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hur.veelaid@ametikoo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Aino Haller</dc:creator>
  <cp:lastModifiedBy>Ade Sepp</cp:lastModifiedBy>
  <cp:revision>3</cp:revision>
  <dcterms:created xsi:type="dcterms:W3CDTF">2020-11-02T13:31:00Z</dcterms:created>
  <dcterms:modified xsi:type="dcterms:W3CDTF">2020-11-06T09:48:00Z</dcterms:modified>
</cp:coreProperties>
</file>